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BEE" w:rsidRPr="002B4D84" w:rsidRDefault="009A6BEE" w:rsidP="006B1F50">
      <w:pPr>
        <w:spacing w:before="100" w:beforeAutospacing="1" w:after="100" w:afterAutospacing="1" w:line="240" w:lineRule="auto"/>
        <w:jc w:val="center"/>
        <w:rPr>
          <w:rFonts w:ascii="Times New Roman" w:eastAsia="Times New Roman" w:hAnsi="Times New Roman" w:cs="Times New Roman"/>
        </w:rPr>
      </w:pPr>
      <w:r w:rsidRPr="002B4D84">
        <w:rPr>
          <w:rFonts w:ascii="Times New Roman" w:eastAsia="Times New Roman" w:hAnsi="Times New Roman" w:cs="Times New Roman"/>
        </w:rPr>
        <w:t>PROGRAM PROPOSAL</w:t>
      </w:r>
      <w:r w:rsidRPr="002B4D84">
        <w:rPr>
          <w:rFonts w:ascii="Times New Roman" w:eastAsia="Times New Roman" w:hAnsi="Times New Roman" w:cs="Times New Roman"/>
        </w:rPr>
        <w:br/>
        <w:t>WEBER STATE UNIVERSITY </w:t>
      </w:r>
    </w:p>
    <w:p w:rsidR="009A6BEE" w:rsidRPr="002B4D84" w:rsidRDefault="009A6BEE" w:rsidP="009A6BEE">
      <w:pPr>
        <w:spacing w:before="100" w:beforeAutospacing="1" w:after="100" w:afterAutospacing="1" w:line="240" w:lineRule="auto"/>
        <w:rPr>
          <w:rFonts w:ascii="Times New Roman" w:eastAsia="Times New Roman" w:hAnsi="Times New Roman" w:cs="Times New Roman"/>
          <w:u w:val="single"/>
        </w:rPr>
      </w:pPr>
      <w:r w:rsidRPr="002B4D84">
        <w:rPr>
          <w:rFonts w:ascii="Times New Roman" w:eastAsia="Times New Roman" w:hAnsi="Times New Roman" w:cs="Times New Roman"/>
          <w:bCs/>
        </w:rPr>
        <w:t xml:space="preserve">Submission Date:  </w:t>
      </w:r>
      <w:r w:rsidR="006B1F50" w:rsidRPr="002B4D84">
        <w:rPr>
          <w:rFonts w:ascii="Times New Roman" w:eastAsia="Times New Roman" w:hAnsi="Times New Roman" w:cs="Times New Roman"/>
          <w:bCs/>
        </w:rPr>
        <w:t>February 20, 2009</w:t>
      </w:r>
    </w:p>
    <w:p w:rsidR="009A6BEE" w:rsidRPr="002B4D84" w:rsidRDefault="009A6BEE" w:rsidP="009A6BEE">
      <w:pPr>
        <w:spacing w:before="100" w:beforeAutospacing="1" w:after="100" w:afterAutospacing="1" w:line="240" w:lineRule="auto"/>
        <w:rPr>
          <w:rFonts w:ascii="Times New Roman" w:eastAsia="Times New Roman" w:hAnsi="Times New Roman" w:cs="Times New Roman"/>
          <w:u w:val="single"/>
        </w:rPr>
      </w:pPr>
      <w:r w:rsidRPr="002B4D84">
        <w:rPr>
          <w:rFonts w:ascii="Times New Roman" w:eastAsia="Times New Roman" w:hAnsi="Times New Roman" w:cs="Times New Roman"/>
          <w:bCs/>
        </w:rPr>
        <w:t>Semester and Year Program Begins:  Fall 2009</w:t>
      </w:r>
    </w:p>
    <w:p w:rsidR="009A6BEE" w:rsidRPr="002B4D84" w:rsidRDefault="009A6BEE" w:rsidP="009A6BEE">
      <w:pPr>
        <w:spacing w:before="100" w:beforeAutospacing="1" w:after="100" w:afterAutospacing="1" w:line="240" w:lineRule="auto"/>
        <w:rPr>
          <w:rFonts w:ascii="Times New Roman" w:eastAsia="Times New Roman" w:hAnsi="Times New Roman" w:cs="Times New Roman"/>
        </w:rPr>
      </w:pPr>
      <w:r w:rsidRPr="002B4D84">
        <w:rPr>
          <w:rFonts w:ascii="Times New Roman" w:eastAsia="Times New Roman" w:hAnsi="Times New Roman" w:cs="Times New Roman"/>
          <w:bCs/>
        </w:rPr>
        <w:t xml:space="preserve">College:  Dr. Ezekiel R. </w:t>
      </w:r>
      <w:proofErr w:type="spellStart"/>
      <w:r w:rsidRPr="002B4D84">
        <w:rPr>
          <w:rFonts w:ascii="Times New Roman" w:eastAsia="Times New Roman" w:hAnsi="Times New Roman" w:cs="Times New Roman"/>
          <w:bCs/>
        </w:rPr>
        <w:t>Dumke</w:t>
      </w:r>
      <w:proofErr w:type="spellEnd"/>
      <w:r w:rsidRPr="002B4D84">
        <w:rPr>
          <w:rFonts w:ascii="Times New Roman" w:eastAsia="Times New Roman" w:hAnsi="Times New Roman" w:cs="Times New Roman"/>
          <w:bCs/>
        </w:rPr>
        <w:t xml:space="preserve"> College of Health Professions</w:t>
      </w:r>
      <w:r w:rsidRPr="002B4D84">
        <w:rPr>
          <w:rFonts w:ascii="Times New Roman" w:eastAsia="Times New Roman" w:hAnsi="Times New Roman" w:cs="Times New Roman"/>
          <w:bCs/>
        </w:rPr>
        <w:tab/>
      </w:r>
    </w:p>
    <w:p w:rsidR="009A6BEE" w:rsidRPr="002B4D84" w:rsidRDefault="009A6BEE" w:rsidP="009A6BEE">
      <w:pPr>
        <w:spacing w:before="100" w:beforeAutospacing="1" w:after="100" w:afterAutospacing="1" w:line="240" w:lineRule="auto"/>
        <w:rPr>
          <w:rFonts w:ascii="Times New Roman" w:eastAsia="Times New Roman" w:hAnsi="Times New Roman" w:cs="Times New Roman"/>
          <w:u w:val="single"/>
        </w:rPr>
      </w:pPr>
      <w:r w:rsidRPr="002B4D84">
        <w:rPr>
          <w:rFonts w:ascii="Times New Roman" w:eastAsia="Times New Roman" w:hAnsi="Times New Roman" w:cs="Times New Roman"/>
          <w:bCs/>
        </w:rPr>
        <w:t>Department</w:t>
      </w:r>
      <w:r w:rsidRPr="002B4D84">
        <w:rPr>
          <w:rFonts w:ascii="Times New Roman" w:eastAsia="Times New Roman" w:hAnsi="Times New Roman" w:cs="Times New Roman"/>
        </w:rPr>
        <w:t>: Health Sciences</w:t>
      </w:r>
    </w:p>
    <w:p w:rsidR="009A6BEE" w:rsidRPr="002B4D84" w:rsidRDefault="009A6BEE" w:rsidP="009A6BEE">
      <w:pPr>
        <w:spacing w:before="100" w:beforeAutospacing="1" w:after="100" w:afterAutospacing="1" w:line="240" w:lineRule="auto"/>
        <w:rPr>
          <w:rFonts w:ascii="Times New Roman" w:eastAsia="Times New Roman" w:hAnsi="Times New Roman" w:cs="Times New Roman"/>
          <w:u w:val="single"/>
        </w:rPr>
      </w:pPr>
      <w:r w:rsidRPr="002B4D84">
        <w:rPr>
          <w:rFonts w:ascii="Times New Roman" w:eastAsia="Times New Roman" w:hAnsi="Times New Roman" w:cs="Times New Roman"/>
          <w:bCs/>
        </w:rPr>
        <w:t>Program Title: Associate of Science in Health Science</w:t>
      </w:r>
    </w:p>
    <w:p w:rsidR="0051113B" w:rsidRPr="002B4D84" w:rsidRDefault="009A6BEE" w:rsidP="009A6BEE">
      <w:pPr>
        <w:spacing w:before="100" w:beforeAutospacing="1" w:after="100" w:afterAutospacing="1" w:line="240" w:lineRule="auto"/>
        <w:rPr>
          <w:rFonts w:ascii="Times New Roman" w:eastAsia="Times New Roman" w:hAnsi="Times New Roman" w:cs="Times New Roman"/>
          <w:bCs/>
        </w:rPr>
      </w:pPr>
      <w:r w:rsidRPr="002B4D84">
        <w:rPr>
          <w:rFonts w:ascii="Times New Roman" w:eastAsia="Times New Roman" w:hAnsi="Times New Roman" w:cs="Times New Roman"/>
        </w:rPr>
        <w:t> </w:t>
      </w:r>
      <w:r w:rsidRPr="002B4D84">
        <w:rPr>
          <w:rFonts w:ascii="Times New Roman" w:eastAsia="Times New Roman" w:hAnsi="Times New Roman" w:cs="Times New Roman"/>
          <w:bCs/>
        </w:rPr>
        <w:t>PROGRAM DESCRIPTION:</w:t>
      </w:r>
    </w:p>
    <w:p w:rsidR="009A6BEE" w:rsidRPr="002B4D84" w:rsidRDefault="0051113B" w:rsidP="009A6BEE">
      <w:pPr>
        <w:spacing w:before="100" w:beforeAutospacing="1" w:after="100" w:afterAutospacing="1" w:line="240" w:lineRule="auto"/>
        <w:rPr>
          <w:rFonts w:ascii="Times New Roman" w:eastAsia="Times New Roman" w:hAnsi="Times New Roman" w:cs="Times New Roman"/>
        </w:rPr>
      </w:pPr>
      <w:r w:rsidRPr="002B4D84">
        <w:rPr>
          <w:rFonts w:ascii="Times New Roman" w:eastAsia="Times New Roman" w:hAnsi="Times New Roman" w:cs="Times New Roman"/>
          <w:bCs/>
        </w:rPr>
        <w:t xml:space="preserve">The Associate of Science in Health Sciences (ASHS) prepares students for </w:t>
      </w:r>
      <w:proofErr w:type="spellStart"/>
      <w:r w:rsidRPr="002B4D84">
        <w:rPr>
          <w:rFonts w:ascii="Times New Roman" w:eastAsia="Times New Roman" w:hAnsi="Times New Roman" w:cs="Times New Roman"/>
          <w:bCs/>
        </w:rPr>
        <w:t>enterance</w:t>
      </w:r>
      <w:proofErr w:type="spellEnd"/>
      <w:r w:rsidRPr="002B4D84">
        <w:rPr>
          <w:rFonts w:ascii="Times New Roman" w:eastAsia="Times New Roman" w:hAnsi="Times New Roman" w:cs="Times New Roman"/>
          <w:bCs/>
        </w:rPr>
        <w:t xml:space="preserve"> into a wide variety of health professions currently housed in the </w:t>
      </w:r>
      <w:proofErr w:type="spellStart"/>
      <w:r w:rsidRPr="002B4D84">
        <w:rPr>
          <w:rFonts w:ascii="Times New Roman" w:eastAsia="Times New Roman" w:hAnsi="Times New Roman" w:cs="Times New Roman"/>
          <w:bCs/>
        </w:rPr>
        <w:t>Dumke</w:t>
      </w:r>
      <w:proofErr w:type="spellEnd"/>
      <w:r w:rsidRPr="002B4D84">
        <w:rPr>
          <w:rFonts w:ascii="Times New Roman" w:eastAsia="Times New Roman" w:hAnsi="Times New Roman" w:cs="Times New Roman"/>
          <w:bCs/>
        </w:rPr>
        <w:t xml:space="preserve"> College of Health Professions (DCHP) such as Dental Hygiene, Nursing, Radiologic Technology, Respiratory Therapy, Clinical Laboratory Sciences, Health Information Systems, and Health Administrative services.  It also serves as a preparatory associate’s degree for other Weber State University Bachelor of Science majors including: Anthropology, Gerontology, Health Education, Human Performance, Recreation, Social Work, Technical Sales, and many Bachelor of Integrated Studies (BIS) programs.</w:t>
      </w:r>
      <w:r w:rsidR="009A6BEE" w:rsidRPr="002B4D84">
        <w:rPr>
          <w:rFonts w:ascii="Times New Roman" w:eastAsia="Times New Roman" w:hAnsi="Times New Roman" w:cs="Times New Roman"/>
        </w:rPr>
        <w:t> </w:t>
      </w:r>
    </w:p>
    <w:p w:rsidR="009A6BEE" w:rsidRPr="002B4D84" w:rsidRDefault="009A6BEE" w:rsidP="009A6BEE">
      <w:pPr>
        <w:spacing w:before="100" w:beforeAutospacing="1" w:after="100" w:afterAutospacing="1" w:line="240" w:lineRule="auto"/>
        <w:rPr>
          <w:rFonts w:ascii="Times New Roman" w:eastAsia="Times New Roman" w:hAnsi="Times New Roman" w:cs="Times New Roman"/>
        </w:rPr>
      </w:pPr>
      <w:r w:rsidRPr="002B4D84">
        <w:rPr>
          <w:rFonts w:ascii="Times New Roman" w:eastAsia="Times New Roman" w:hAnsi="Times New Roman" w:cs="Times New Roman"/>
        </w:rPr>
        <w:t> </w:t>
      </w:r>
      <w:r w:rsidRPr="002B4D84">
        <w:rPr>
          <w:rFonts w:ascii="Times New Roman" w:eastAsia="Times New Roman" w:hAnsi="Times New Roman" w:cs="Times New Roman"/>
          <w:u w:val="single"/>
        </w:rPr>
        <w:t xml:space="preserve">If you are making changes to an existing program, provide a cover sheet summarizing the changes, i.e. </w:t>
      </w:r>
      <w:r w:rsidRPr="002B4D84">
        <w:rPr>
          <w:rFonts w:ascii="Times New Roman" w:eastAsia="Times New Roman" w:hAnsi="Times New Roman" w:cs="Times New Roman"/>
          <w:bCs/>
          <w:u w:val="single"/>
        </w:rPr>
        <w:t>total number of hours required in the program</w:t>
      </w:r>
      <w:r w:rsidRPr="002B4D84">
        <w:rPr>
          <w:rFonts w:ascii="Times New Roman" w:eastAsia="Times New Roman" w:hAnsi="Times New Roman" w:cs="Times New Roman"/>
          <w:u w:val="single"/>
        </w:rPr>
        <w:t>, any changes in credit hours for the program, and courses added to or deleted from the program</w:t>
      </w:r>
      <w:r w:rsidRPr="002B4D84">
        <w:rPr>
          <w:rFonts w:ascii="Times New Roman" w:eastAsia="Times New Roman" w:hAnsi="Times New Roman" w:cs="Times New Roman"/>
        </w:rPr>
        <w:t>.</w:t>
      </w:r>
    </w:p>
    <w:p w:rsidR="006B1F50" w:rsidRPr="002B4D84" w:rsidRDefault="009A6BEE" w:rsidP="009A6BEE">
      <w:pPr>
        <w:spacing w:before="100" w:beforeAutospacing="1" w:after="100" w:afterAutospacing="1" w:line="240" w:lineRule="auto"/>
        <w:rPr>
          <w:rFonts w:ascii="Times New Roman" w:eastAsia="Times New Roman" w:hAnsi="Times New Roman" w:cs="Times New Roman"/>
          <w:bCs/>
        </w:rPr>
      </w:pPr>
      <w:r w:rsidRPr="002B4D84">
        <w:rPr>
          <w:rFonts w:ascii="Times New Roman" w:eastAsia="Times New Roman" w:hAnsi="Times New Roman" w:cs="Times New Roman"/>
        </w:rPr>
        <w:t> </w:t>
      </w:r>
      <w:r w:rsidR="006B1F50" w:rsidRPr="002B4D84">
        <w:rPr>
          <w:rFonts w:ascii="Times New Roman" w:eastAsia="Times New Roman" w:hAnsi="Times New Roman" w:cs="Times New Roman"/>
          <w:bCs/>
        </w:rPr>
        <w:t>JUSTIFICATION:</w:t>
      </w:r>
    </w:p>
    <w:p w:rsidR="006B1F50" w:rsidRPr="005A2397" w:rsidRDefault="00D35568" w:rsidP="002B4D84">
      <w:pPr>
        <w:pStyle w:val="ListParagraph"/>
        <w:numPr>
          <w:ilvl w:val="0"/>
          <w:numId w:val="3"/>
        </w:numPr>
      </w:pPr>
      <w:r w:rsidRPr="002B4D84">
        <w:rPr>
          <w:rFonts w:ascii="Times New Roman" w:eastAsia="Times New Roman" w:hAnsi="Times New Roman" w:cs="Times New Roman"/>
          <w:bCs/>
        </w:rPr>
        <w:t xml:space="preserve">HTHS 1103: </w:t>
      </w:r>
      <w:r w:rsidR="009A6BEE" w:rsidRPr="002B4D84">
        <w:rPr>
          <w:rFonts w:ascii="Times New Roman" w:eastAsia="Times New Roman" w:hAnsi="Times New Roman" w:cs="Times New Roman"/>
          <w:bCs/>
        </w:rPr>
        <w:t>Addition of HTHS 1103 (3) Int</w:t>
      </w:r>
      <w:r w:rsidR="0051113B" w:rsidRPr="002B4D84">
        <w:rPr>
          <w:rFonts w:ascii="Times New Roman" w:eastAsia="Times New Roman" w:hAnsi="Times New Roman" w:cs="Times New Roman"/>
          <w:bCs/>
        </w:rPr>
        <w:t>roduction to Health Careers</w:t>
      </w:r>
      <w:r w:rsidR="009444E4">
        <w:rPr>
          <w:rFonts w:ascii="Times New Roman" w:eastAsia="Times New Roman" w:hAnsi="Times New Roman" w:cs="Times New Roman"/>
          <w:bCs/>
        </w:rPr>
        <w:t xml:space="preserve"> and Care in a Diverse Society, </w:t>
      </w:r>
      <w:r w:rsidR="009A6BEE" w:rsidRPr="002B4D84">
        <w:rPr>
          <w:rFonts w:ascii="Times New Roman" w:eastAsia="Times New Roman" w:hAnsi="Times New Roman" w:cs="Times New Roman"/>
          <w:bCs/>
        </w:rPr>
        <w:t xml:space="preserve">will provide an additional </w:t>
      </w:r>
      <w:r w:rsidR="0051113B" w:rsidRPr="002B4D84">
        <w:rPr>
          <w:rFonts w:ascii="Times New Roman" w:eastAsia="Times New Roman" w:hAnsi="Times New Roman" w:cs="Times New Roman"/>
          <w:bCs/>
        </w:rPr>
        <w:t>option</w:t>
      </w:r>
      <w:r w:rsidR="009A6BEE" w:rsidRPr="002B4D84">
        <w:rPr>
          <w:rFonts w:ascii="Times New Roman" w:eastAsia="Times New Roman" w:hAnsi="Times New Roman" w:cs="Times New Roman"/>
          <w:bCs/>
        </w:rPr>
        <w:t xml:space="preserve"> to introduce students to the Health Sciences. </w:t>
      </w:r>
      <w:r w:rsidR="002B4D84" w:rsidRPr="002B4D84">
        <w:rPr>
          <w:rFonts w:ascii="Times New Roman" w:hAnsi="Times New Roman" w:cs="Times New Roman"/>
        </w:rPr>
        <w:t>This course is designed for students who are investigating the many diverse health careers. There will be a focus on economic class and status groups such as gender, age and physical ability and how these factors affect the health care system.</w:t>
      </w:r>
      <w:r w:rsidR="00077B5D">
        <w:rPr>
          <w:rFonts w:ascii="Times New Roman" w:hAnsi="Times New Roman" w:cs="Times New Roman"/>
        </w:rPr>
        <w:t xml:space="preserve">  (approved earlier)</w:t>
      </w:r>
    </w:p>
    <w:p w:rsidR="002B4D84" w:rsidRPr="00077B5D" w:rsidRDefault="005A2397" w:rsidP="00A0225C">
      <w:pPr>
        <w:pStyle w:val="NormalWeb"/>
        <w:numPr>
          <w:ilvl w:val="0"/>
          <w:numId w:val="3"/>
        </w:numPr>
        <w:spacing w:before="0" w:beforeAutospacing="0" w:after="0" w:afterAutospacing="0"/>
        <w:rPr>
          <w:sz w:val="22"/>
          <w:szCs w:val="22"/>
        </w:rPr>
      </w:pPr>
      <w:r>
        <w:rPr>
          <w:sz w:val="22"/>
          <w:szCs w:val="22"/>
        </w:rPr>
        <w:t>HTHS 2904</w:t>
      </w:r>
      <w:r w:rsidRPr="002B4D84">
        <w:rPr>
          <w:sz w:val="22"/>
          <w:szCs w:val="22"/>
        </w:rPr>
        <w:t xml:space="preserve">: WSU students have several options for fulfilling Part D of the Computer &amp; Information Literacy requirement, including the LIBS 1704 Information Navigator course, LIBS 2704 Information Resources in the Business Disciplines, and LIBS 2804 Information Resources in the Social Sciences. Students in the health professions have been limited to the LIBS 1704 Information Navigator course which places an emphasis on general library resources that will benefit a class of students in a variety of academic areas. Students currently in LIBS 1704 receive a brief introduction to subject-specific resources, including those in the health sciences, but significantly more time is spent teaching students how to access and use general, interdisciplinary resources. This method is not ideal for most health professions students because the types of medical literature available (articles reporting clinical trial results, review articles, evidence-based medicine literature) can differ greatly in format and presentation when compared with the more common types of magazine and journal articles. The article databases that provide access to the medical literature also require more specialized search skills than our general databases. Searching for health-related information on the web also presents additional difficulties when compared with other subjects. This course will provide </w:t>
      </w:r>
      <w:r w:rsidRPr="002B4D84">
        <w:rPr>
          <w:sz w:val="22"/>
          <w:szCs w:val="22"/>
        </w:rPr>
        <w:lastRenderedPageBreak/>
        <w:t xml:space="preserve">health professions students access to the most appropriate research skills and resources to aid them in their academic and clinical careers. </w:t>
      </w:r>
      <w:r w:rsidRPr="002B4D84">
        <w:rPr>
          <w:bCs/>
          <w:sz w:val="22"/>
          <w:szCs w:val="22"/>
        </w:rPr>
        <w:t>The addition of HTHS 2904 (1) will provide an option to learn the additional library reference skills to help Health Science Students.  A one hour course is also often needed as an elective to complete the required number of courses for the Associates Degree.  The total hours required for the program will not change.</w:t>
      </w:r>
      <w:r w:rsidR="00077B5D">
        <w:rPr>
          <w:bCs/>
          <w:sz w:val="22"/>
          <w:szCs w:val="22"/>
        </w:rPr>
        <w:t xml:space="preserve">  (Approved earlier)</w:t>
      </w:r>
    </w:p>
    <w:p w:rsidR="00077B5D" w:rsidRPr="00077B5D" w:rsidRDefault="00077B5D" w:rsidP="00077B5D">
      <w:pPr>
        <w:pStyle w:val="NormalWeb"/>
        <w:spacing w:before="0" w:beforeAutospacing="0" w:after="0" w:afterAutospacing="0"/>
        <w:ind w:left="405"/>
        <w:rPr>
          <w:sz w:val="22"/>
          <w:szCs w:val="22"/>
        </w:rPr>
      </w:pPr>
    </w:p>
    <w:p w:rsidR="00077B5D" w:rsidRDefault="00077B5D" w:rsidP="00077B5D">
      <w:pPr>
        <w:pStyle w:val="NormalWeb"/>
        <w:numPr>
          <w:ilvl w:val="0"/>
          <w:numId w:val="3"/>
        </w:numPr>
        <w:spacing w:before="0" w:beforeAutospacing="0" w:after="0" w:afterAutospacing="0"/>
        <w:rPr>
          <w:sz w:val="22"/>
          <w:szCs w:val="22"/>
        </w:rPr>
      </w:pPr>
      <w:r>
        <w:rPr>
          <w:sz w:val="22"/>
          <w:szCs w:val="22"/>
        </w:rPr>
        <w:t xml:space="preserve">NEUR 2050:  The field of neuroscience has grown exponentially over the last twenty years, holds wide public appeal, and offers job opportunities in many sectors (e.g. teaching, research, medicine, and industries such as pharmaceuticals and biotechnology).  While Weber State University employs several formally trained neuroscientists and many faculty members with related expertise, </w:t>
      </w:r>
      <w:r w:rsidRPr="00077B5D">
        <w:rPr>
          <w:sz w:val="22"/>
          <w:szCs w:val="22"/>
          <w:u w:val="single"/>
        </w:rPr>
        <w:t xml:space="preserve">there is currently no formal neuroscience presence on campus.  </w:t>
      </w:r>
      <w:r w:rsidRPr="00077B5D">
        <w:rPr>
          <w:sz w:val="22"/>
          <w:szCs w:val="22"/>
        </w:rPr>
        <w:t xml:space="preserve">Here we propose a new course, NEUR 2050 Introduction to Neuroscience to offer Weber State students formal education in this interdisciplinary topic.  This course has now been taught experimentally twice under the cross-listed heading HTHS/PSY/ZOOL 2810 </w:t>
      </w:r>
      <w:r>
        <w:rPr>
          <w:sz w:val="22"/>
          <w:szCs w:val="22"/>
        </w:rPr>
        <w:t xml:space="preserve">Enrollment has been encouraging (30 </w:t>
      </w:r>
      <w:r w:rsidR="008C24A5">
        <w:rPr>
          <w:sz w:val="22"/>
          <w:szCs w:val="22"/>
        </w:rPr>
        <w:t xml:space="preserve">in </w:t>
      </w:r>
      <w:proofErr w:type="gramStart"/>
      <w:r w:rsidR="008C24A5">
        <w:rPr>
          <w:sz w:val="22"/>
          <w:szCs w:val="22"/>
        </w:rPr>
        <w:t>Fall</w:t>
      </w:r>
      <w:proofErr w:type="gramEnd"/>
      <w:r w:rsidR="008C24A5">
        <w:rPr>
          <w:sz w:val="22"/>
          <w:szCs w:val="22"/>
        </w:rPr>
        <w:t xml:space="preserve"> 2008; 20 in Spring 2009), and many students have requested additional neuroscience coursework.  </w:t>
      </w:r>
    </w:p>
    <w:p w:rsidR="008C24A5" w:rsidRDefault="008C24A5" w:rsidP="008C24A5">
      <w:pPr>
        <w:pStyle w:val="ListParagraph"/>
      </w:pPr>
    </w:p>
    <w:p w:rsidR="00077B5D" w:rsidRPr="00077B5D" w:rsidRDefault="008C24A5" w:rsidP="008C24A5">
      <w:pPr>
        <w:pStyle w:val="NormalWeb"/>
        <w:spacing w:before="0" w:beforeAutospacing="0" w:after="0" w:afterAutospacing="0"/>
        <w:ind w:left="405"/>
        <w:rPr>
          <w:sz w:val="22"/>
          <w:szCs w:val="22"/>
        </w:rPr>
      </w:pPr>
      <w:r>
        <w:rPr>
          <w:sz w:val="22"/>
          <w:szCs w:val="22"/>
        </w:rPr>
        <w:t xml:space="preserve">This course is proposed to be added to the list </w:t>
      </w:r>
      <w:proofErr w:type="gramStart"/>
      <w:r>
        <w:rPr>
          <w:sz w:val="22"/>
          <w:szCs w:val="22"/>
        </w:rPr>
        <w:t>of  support</w:t>
      </w:r>
      <w:proofErr w:type="gramEnd"/>
      <w:r>
        <w:rPr>
          <w:sz w:val="22"/>
          <w:szCs w:val="22"/>
        </w:rPr>
        <w:t xml:space="preserve"> courses for the Associate of Science in Health Sciences degree.</w:t>
      </w:r>
    </w:p>
    <w:p w:rsidR="00D35568" w:rsidRPr="00077B5D" w:rsidRDefault="00D35568" w:rsidP="00D35568">
      <w:pPr>
        <w:pStyle w:val="NormalWeb"/>
        <w:spacing w:before="0" w:beforeAutospacing="0" w:after="0" w:afterAutospacing="0"/>
        <w:ind w:left="720"/>
        <w:rPr>
          <w:sz w:val="22"/>
          <w:szCs w:val="22"/>
        </w:rPr>
      </w:pPr>
    </w:p>
    <w:p w:rsidR="00077B5D" w:rsidRPr="00077B5D" w:rsidRDefault="009A6BEE" w:rsidP="00077B5D">
      <w:pPr>
        <w:pStyle w:val="Heading1"/>
      </w:pPr>
      <w:r w:rsidRPr="002B4D84">
        <w:t> </w:t>
      </w:r>
      <w:r w:rsidR="00077B5D" w:rsidRPr="00077B5D">
        <w:t>Health Sciences</w:t>
      </w:r>
    </w:p>
    <w:p w:rsidR="00077B5D" w:rsidRPr="00077B5D" w:rsidRDefault="00077B5D" w:rsidP="00077B5D">
      <w:pPr>
        <w:spacing w:before="100" w:beforeAutospacing="1" w:after="100" w:afterAutospacing="1" w:line="240" w:lineRule="auto"/>
        <w:outlineLvl w:val="1"/>
        <w:rPr>
          <w:rFonts w:ascii="Times New Roman" w:eastAsia="Times New Roman" w:hAnsi="Times New Roman" w:cs="Times New Roman"/>
          <w:b/>
          <w:bCs/>
          <w:sz w:val="36"/>
          <w:szCs w:val="36"/>
        </w:rPr>
      </w:pPr>
      <w:r w:rsidRPr="00077B5D">
        <w:rPr>
          <w:rFonts w:ascii="Times New Roman" w:eastAsia="Times New Roman" w:hAnsi="Times New Roman" w:cs="Times New Roman"/>
          <w:b/>
          <w:bCs/>
          <w:i/>
          <w:iCs/>
          <w:sz w:val="36"/>
          <w:szCs w:val="36"/>
        </w:rPr>
        <w:t>ASSOCIATE OF SCIENCE (AS)</w:t>
      </w:r>
      <w:r w:rsidRPr="00077B5D">
        <w:rPr>
          <w:rFonts w:ascii="Times New Roman" w:eastAsia="Times New Roman" w:hAnsi="Times New Roman" w:cs="Times New Roman"/>
          <w:b/>
          <w:bCs/>
          <w:sz w:val="36"/>
          <w:szCs w:val="36"/>
        </w:rPr>
        <w:t xml:space="preserve"> </w:t>
      </w:r>
    </w:p>
    <w:p w:rsidR="00077B5D" w:rsidRPr="00077B5D" w:rsidRDefault="00077B5D" w:rsidP="00077B5D">
      <w:pPr>
        <w:spacing w:after="0" w:line="240" w:lineRule="auto"/>
        <w:rPr>
          <w:rFonts w:ascii="Times New Roman" w:eastAsia="Times New Roman" w:hAnsi="Times New Roman" w:cs="Times New Roman"/>
          <w:sz w:val="24"/>
          <w:szCs w:val="24"/>
        </w:rPr>
      </w:pPr>
      <w:r w:rsidRPr="00077B5D">
        <w:rPr>
          <w:rFonts w:ascii="Times New Roman" w:eastAsia="Times New Roman" w:hAnsi="Times New Roman" w:cs="Times New Roman"/>
          <w:b/>
          <w:bCs/>
          <w:sz w:val="24"/>
          <w:szCs w:val="24"/>
        </w:rPr>
        <w:t>» Grade Requirements:</w:t>
      </w:r>
      <w:r w:rsidRPr="00077B5D">
        <w:rPr>
          <w:rFonts w:ascii="Times New Roman" w:eastAsia="Times New Roman" w:hAnsi="Times New Roman" w:cs="Times New Roman"/>
          <w:sz w:val="24"/>
          <w:szCs w:val="24"/>
        </w:rPr>
        <w:t xml:space="preserve"> An overall GPA of 2.5 or higher is required. A course grade of "C" or higher is required for all Health Sciences courses. </w:t>
      </w:r>
    </w:p>
    <w:p w:rsidR="00077B5D" w:rsidRPr="00077B5D" w:rsidRDefault="00077B5D" w:rsidP="00077B5D">
      <w:pPr>
        <w:spacing w:after="0" w:line="240" w:lineRule="auto"/>
        <w:rPr>
          <w:rFonts w:ascii="Times New Roman" w:eastAsia="Times New Roman" w:hAnsi="Times New Roman" w:cs="Times New Roman"/>
          <w:sz w:val="24"/>
          <w:szCs w:val="24"/>
        </w:rPr>
      </w:pPr>
      <w:r w:rsidRPr="00077B5D">
        <w:rPr>
          <w:rFonts w:ascii="Times New Roman" w:eastAsia="Times New Roman" w:hAnsi="Times New Roman" w:cs="Times New Roman"/>
          <w:sz w:val="24"/>
          <w:szCs w:val="24"/>
        </w:rPr>
        <w:t xml:space="preserve">  </w:t>
      </w:r>
    </w:p>
    <w:p w:rsidR="00077B5D" w:rsidRPr="00077B5D" w:rsidRDefault="00077B5D" w:rsidP="00077B5D">
      <w:pPr>
        <w:spacing w:after="0" w:line="240" w:lineRule="auto"/>
        <w:rPr>
          <w:rFonts w:ascii="Times New Roman" w:eastAsia="Times New Roman" w:hAnsi="Times New Roman" w:cs="Times New Roman"/>
          <w:sz w:val="24"/>
          <w:szCs w:val="24"/>
        </w:rPr>
      </w:pPr>
      <w:r w:rsidRPr="00077B5D">
        <w:rPr>
          <w:rFonts w:ascii="Times New Roman" w:eastAsia="Times New Roman" w:hAnsi="Times New Roman" w:cs="Times New Roman"/>
          <w:b/>
          <w:bCs/>
          <w:sz w:val="24"/>
          <w:szCs w:val="24"/>
        </w:rPr>
        <w:t>» Credit Hour Requirements:</w:t>
      </w:r>
      <w:r w:rsidRPr="00077B5D">
        <w:rPr>
          <w:rFonts w:ascii="Times New Roman" w:eastAsia="Times New Roman" w:hAnsi="Times New Roman" w:cs="Times New Roman"/>
          <w:sz w:val="24"/>
          <w:szCs w:val="24"/>
        </w:rPr>
        <w:t xml:space="preserve"> A total of 60 credit hours is required for graduation -- 20 of these are required Health Sciences courses and 40 are required general education courses. </w:t>
      </w:r>
    </w:p>
    <w:p w:rsidR="00077B5D" w:rsidRPr="00077B5D" w:rsidRDefault="00077B5D" w:rsidP="00077B5D">
      <w:pPr>
        <w:spacing w:before="100" w:beforeAutospacing="1" w:after="100" w:afterAutospacing="1" w:line="240" w:lineRule="auto"/>
        <w:outlineLvl w:val="2"/>
        <w:rPr>
          <w:rFonts w:ascii="Times New Roman" w:eastAsia="Times New Roman" w:hAnsi="Times New Roman" w:cs="Times New Roman"/>
          <w:b/>
          <w:bCs/>
          <w:sz w:val="27"/>
          <w:szCs w:val="27"/>
        </w:rPr>
      </w:pPr>
      <w:r w:rsidRPr="00077B5D">
        <w:rPr>
          <w:rFonts w:ascii="Times New Roman" w:eastAsia="Times New Roman" w:hAnsi="Times New Roman" w:cs="Times New Roman"/>
          <w:b/>
          <w:bCs/>
          <w:sz w:val="27"/>
          <w:szCs w:val="27"/>
        </w:rPr>
        <w:t>Advisement</w:t>
      </w:r>
    </w:p>
    <w:p w:rsidR="00077B5D" w:rsidRPr="00077B5D" w:rsidRDefault="00077B5D" w:rsidP="00077B5D">
      <w:pPr>
        <w:spacing w:after="0" w:line="240" w:lineRule="auto"/>
        <w:rPr>
          <w:rFonts w:ascii="Times New Roman" w:eastAsia="Times New Roman" w:hAnsi="Times New Roman" w:cs="Times New Roman"/>
          <w:sz w:val="24"/>
          <w:szCs w:val="24"/>
        </w:rPr>
      </w:pPr>
      <w:r w:rsidRPr="00077B5D">
        <w:rPr>
          <w:rFonts w:ascii="Times New Roman" w:eastAsia="Times New Roman" w:hAnsi="Times New Roman" w:cs="Times New Roman"/>
          <w:sz w:val="24"/>
          <w:szCs w:val="24"/>
        </w:rPr>
        <w:t xml:space="preserve">Students may contact an advisor in the Dr. Ezekiel R. </w:t>
      </w:r>
      <w:proofErr w:type="spellStart"/>
      <w:r w:rsidRPr="00077B5D">
        <w:rPr>
          <w:rFonts w:ascii="Times New Roman" w:eastAsia="Times New Roman" w:hAnsi="Times New Roman" w:cs="Times New Roman"/>
          <w:sz w:val="24"/>
          <w:szCs w:val="24"/>
        </w:rPr>
        <w:t>Dumke</w:t>
      </w:r>
      <w:proofErr w:type="spellEnd"/>
      <w:r w:rsidRPr="00077B5D">
        <w:rPr>
          <w:rFonts w:ascii="Times New Roman" w:eastAsia="Times New Roman" w:hAnsi="Times New Roman" w:cs="Times New Roman"/>
          <w:sz w:val="24"/>
          <w:szCs w:val="24"/>
        </w:rPr>
        <w:t xml:space="preserve"> College of Health Professions Admissions Advisement Office (Marriott Allied Health Building, Room 108, Phone 801-626-6136, </w:t>
      </w:r>
      <w:proofErr w:type="gramStart"/>
      <w:r w:rsidRPr="00077B5D">
        <w:rPr>
          <w:rFonts w:ascii="Times New Roman" w:eastAsia="Times New Roman" w:hAnsi="Times New Roman" w:cs="Times New Roman"/>
          <w:sz w:val="24"/>
          <w:szCs w:val="24"/>
        </w:rPr>
        <w:t xml:space="preserve">Email </w:t>
      </w:r>
      <w:hyperlink r:id="rId5" w:history="1">
        <w:r w:rsidRPr="00077B5D">
          <w:rPr>
            <w:rFonts w:ascii="Times New Roman" w:eastAsia="Times New Roman" w:hAnsi="Times New Roman" w:cs="Times New Roman"/>
            <w:color w:val="400040"/>
            <w:sz w:val="24"/>
            <w:szCs w:val="24"/>
            <w:u w:val="single"/>
          </w:rPr>
          <w:t>healthprofessions@weber.edu</w:t>
        </w:r>
        <w:proofErr w:type="gramEnd"/>
      </w:hyperlink>
      <w:r w:rsidRPr="00077B5D">
        <w:rPr>
          <w:rFonts w:ascii="Times New Roman" w:eastAsia="Times New Roman" w:hAnsi="Times New Roman" w:cs="Times New Roman"/>
          <w:sz w:val="24"/>
          <w:szCs w:val="24"/>
        </w:rPr>
        <w:t xml:space="preserve">) for program information. </w:t>
      </w:r>
    </w:p>
    <w:p w:rsidR="00077B5D" w:rsidRPr="00077B5D" w:rsidRDefault="00077B5D" w:rsidP="00077B5D">
      <w:pPr>
        <w:spacing w:before="100" w:beforeAutospacing="1" w:after="100" w:afterAutospacing="1" w:line="240" w:lineRule="auto"/>
        <w:outlineLvl w:val="2"/>
        <w:rPr>
          <w:rFonts w:ascii="Times New Roman" w:eastAsia="Times New Roman" w:hAnsi="Times New Roman" w:cs="Times New Roman"/>
          <w:b/>
          <w:bCs/>
          <w:sz w:val="27"/>
          <w:szCs w:val="27"/>
        </w:rPr>
      </w:pPr>
      <w:r w:rsidRPr="00077B5D">
        <w:rPr>
          <w:rFonts w:ascii="Times New Roman" w:eastAsia="Times New Roman" w:hAnsi="Times New Roman" w:cs="Times New Roman"/>
          <w:b/>
          <w:bCs/>
          <w:sz w:val="27"/>
          <w:szCs w:val="27"/>
        </w:rPr>
        <w:t>General Education</w:t>
      </w:r>
    </w:p>
    <w:p w:rsidR="00077B5D" w:rsidRPr="00077B5D" w:rsidRDefault="00077B5D" w:rsidP="00077B5D">
      <w:pPr>
        <w:spacing w:before="100" w:beforeAutospacing="1" w:after="100" w:afterAutospacing="1" w:line="240" w:lineRule="auto"/>
        <w:rPr>
          <w:rFonts w:ascii="Times New Roman" w:eastAsia="Times New Roman" w:hAnsi="Times New Roman" w:cs="Times New Roman"/>
          <w:sz w:val="24"/>
          <w:szCs w:val="24"/>
        </w:rPr>
      </w:pPr>
      <w:r w:rsidRPr="00077B5D">
        <w:rPr>
          <w:rFonts w:ascii="Times New Roman" w:eastAsia="Times New Roman" w:hAnsi="Times New Roman" w:cs="Times New Roman"/>
          <w:sz w:val="24"/>
          <w:szCs w:val="24"/>
        </w:rPr>
        <w:t xml:space="preserve">Refer to </w:t>
      </w:r>
      <w:hyperlink r:id="rId6" w:tgtFrame="_top" w:history="1">
        <w:r w:rsidRPr="00077B5D">
          <w:rPr>
            <w:rFonts w:ascii="Times New Roman" w:eastAsia="Times New Roman" w:hAnsi="Times New Roman" w:cs="Times New Roman"/>
            <w:color w:val="400040"/>
            <w:sz w:val="24"/>
            <w:szCs w:val="24"/>
            <w:u w:val="single"/>
          </w:rPr>
          <w:t>General Requirements</w:t>
        </w:r>
      </w:hyperlink>
      <w:r w:rsidRPr="00077B5D">
        <w:rPr>
          <w:rFonts w:ascii="Times New Roman" w:eastAsia="Times New Roman" w:hAnsi="Times New Roman" w:cs="Times New Roman"/>
          <w:sz w:val="24"/>
          <w:szCs w:val="24"/>
        </w:rPr>
        <w:t xml:space="preserve"> for Associate of Science requirements. The following courses required for the AS Degree in Health Sciences will also fulfill general education requirements: CHEM PS1010*, COMM HU1020 or COMM HU2110, HTHS LS1110, MICR LS1113, NUTR LS1020, PSY SS1010, SOC SS/DV1010.</w:t>
      </w:r>
    </w:p>
    <w:p w:rsidR="00077B5D" w:rsidRPr="00077B5D" w:rsidRDefault="00077B5D" w:rsidP="00077B5D">
      <w:pPr>
        <w:spacing w:after="0" w:line="240" w:lineRule="auto"/>
        <w:rPr>
          <w:rFonts w:ascii="Times New Roman" w:eastAsia="Times New Roman" w:hAnsi="Times New Roman" w:cs="Times New Roman"/>
          <w:i/>
          <w:iCs/>
          <w:sz w:val="24"/>
          <w:szCs w:val="24"/>
        </w:rPr>
      </w:pPr>
      <w:r w:rsidRPr="00077B5D">
        <w:rPr>
          <w:rFonts w:ascii="Times New Roman" w:eastAsia="Times New Roman" w:hAnsi="Times New Roman" w:cs="Times New Roman"/>
          <w:i/>
          <w:iCs/>
          <w:sz w:val="24"/>
          <w:szCs w:val="24"/>
        </w:rPr>
        <w:t xml:space="preserve">Consult with Academic Advising or the Dr. Ezekiel R. </w:t>
      </w:r>
      <w:proofErr w:type="spellStart"/>
      <w:r w:rsidRPr="00077B5D">
        <w:rPr>
          <w:rFonts w:ascii="Times New Roman" w:eastAsia="Times New Roman" w:hAnsi="Times New Roman" w:cs="Times New Roman"/>
          <w:i/>
          <w:iCs/>
          <w:sz w:val="24"/>
          <w:szCs w:val="24"/>
        </w:rPr>
        <w:t>Dumke</w:t>
      </w:r>
      <w:proofErr w:type="spellEnd"/>
      <w:r w:rsidRPr="00077B5D">
        <w:rPr>
          <w:rFonts w:ascii="Times New Roman" w:eastAsia="Times New Roman" w:hAnsi="Times New Roman" w:cs="Times New Roman"/>
          <w:i/>
          <w:iCs/>
          <w:sz w:val="24"/>
          <w:szCs w:val="24"/>
        </w:rPr>
        <w:t xml:space="preserve"> College of Health Professions Admissions Advisement office regarding general education guidelines.</w:t>
      </w:r>
    </w:p>
    <w:p w:rsidR="00077B5D" w:rsidRPr="00077B5D" w:rsidRDefault="00077B5D" w:rsidP="00077B5D">
      <w:pPr>
        <w:spacing w:before="100" w:beforeAutospacing="1" w:after="100" w:afterAutospacing="1" w:line="240" w:lineRule="auto"/>
        <w:outlineLvl w:val="2"/>
        <w:rPr>
          <w:rFonts w:ascii="Times New Roman" w:eastAsia="Times New Roman" w:hAnsi="Times New Roman" w:cs="Times New Roman"/>
          <w:b/>
          <w:bCs/>
          <w:sz w:val="27"/>
          <w:szCs w:val="27"/>
        </w:rPr>
      </w:pPr>
      <w:r w:rsidRPr="00077B5D">
        <w:rPr>
          <w:rFonts w:ascii="Times New Roman" w:eastAsia="Times New Roman" w:hAnsi="Times New Roman" w:cs="Times New Roman"/>
          <w:b/>
          <w:bCs/>
          <w:sz w:val="27"/>
          <w:szCs w:val="27"/>
        </w:rPr>
        <w:lastRenderedPageBreak/>
        <w:t>Course Requirements for AS Degree</w:t>
      </w:r>
    </w:p>
    <w:p w:rsidR="00077B5D" w:rsidRPr="00077B5D" w:rsidRDefault="00077B5D" w:rsidP="00077B5D">
      <w:pPr>
        <w:spacing w:before="100" w:beforeAutospacing="1" w:after="100" w:afterAutospacing="1" w:line="240" w:lineRule="auto"/>
        <w:outlineLvl w:val="3"/>
        <w:rPr>
          <w:rFonts w:ascii="Times New Roman" w:eastAsia="Times New Roman" w:hAnsi="Times New Roman" w:cs="Times New Roman"/>
          <w:b/>
          <w:bCs/>
          <w:sz w:val="24"/>
          <w:szCs w:val="24"/>
        </w:rPr>
      </w:pPr>
      <w:r w:rsidRPr="00077B5D">
        <w:rPr>
          <w:rFonts w:ascii="Times New Roman" w:eastAsia="Times New Roman" w:hAnsi="Times New Roman" w:cs="Times New Roman"/>
          <w:b/>
          <w:bCs/>
          <w:sz w:val="24"/>
          <w:szCs w:val="24"/>
        </w:rPr>
        <w:t xml:space="preserve">Health Sciences Courses </w:t>
      </w:r>
      <w:proofErr w:type="gramStart"/>
      <w:r w:rsidRPr="00077B5D">
        <w:rPr>
          <w:rFonts w:ascii="Times New Roman" w:eastAsia="Times New Roman" w:hAnsi="Times New Roman" w:cs="Times New Roman"/>
          <w:b/>
          <w:bCs/>
          <w:sz w:val="24"/>
          <w:szCs w:val="24"/>
        </w:rPr>
        <w:t>Required</w:t>
      </w:r>
      <w:proofErr w:type="gramEnd"/>
      <w:r w:rsidRPr="00077B5D">
        <w:rPr>
          <w:rFonts w:ascii="Times New Roman" w:eastAsia="Times New Roman" w:hAnsi="Times New Roman" w:cs="Times New Roman"/>
          <w:b/>
          <w:bCs/>
          <w:sz w:val="24"/>
          <w:szCs w:val="24"/>
        </w:rPr>
        <w:t xml:space="preserve"> (14 credit hours)</w:t>
      </w:r>
    </w:p>
    <w:p w:rsidR="00077B5D" w:rsidRPr="00077B5D" w:rsidRDefault="00077B5D" w:rsidP="00077B5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77B5D">
        <w:rPr>
          <w:rFonts w:ascii="Times New Roman" w:eastAsia="Times New Roman" w:hAnsi="Times New Roman" w:cs="Times New Roman"/>
          <w:sz w:val="24"/>
          <w:szCs w:val="24"/>
        </w:rPr>
        <w:t xml:space="preserve">HTHS 1101 Medical Terminology (2) </w:t>
      </w:r>
    </w:p>
    <w:p w:rsidR="00077B5D" w:rsidRPr="00077B5D" w:rsidRDefault="00077B5D" w:rsidP="00077B5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77B5D">
        <w:rPr>
          <w:rFonts w:ascii="Times New Roman" w:eastAsia="Times New Roman" w:hAnsi="Times New Roman" w:cs="Times New Roman"/>
          <w:sz w:val="24"/>
          <w:szCs w:val="24"/>
        </w:rPr>
        <w:t>HTHS LS1110/1111 Biomedical Core (8)</w:t>
      </w:r>
      <w:r w:rsidRPr="00077B5D">
        <w:rPr>
          <w:rFonts w:ascii="Times New Roman" w:eastAsia="Times New Roman" w:hAnsi="Times New Roman" w:cs="Times New Roman"/>
          <w:sz w:val="24"/>
          <w:szCs w:val="24"/>
        </w:rPr>
        <w:br/>
        <w:t>or ZOOL 2100/2200 Human Anatomy/Human Physiology (8)</w:t>
      </w:r>
      <w:r w:rsidRPr="00077B5D">
        <w:rPr>
          <w:rFonts w:ascii="Times New Roman" w:eastAsia="Times New Roman" w:hAnsi="Times New Roman" w:cs="Times New Roman"/>
          <w:sz w:val="24"/>
          <w:szCs w:val="24"/>
        </w:rPr>
        <w:br/>
        <w:t xml:space="preserve">or HTHS 1105/1106 Technology Enhanced Anatomy &amp; Physiology (8) </w:t>
      </w:r>
    </w:p>
    <w:p w:rsidR="00077B5D" w:rsidRPr="00077B5D" w:rsidRDefault="00077B5D" w:rsidP="00077B5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77B5D">
        <w:rPr>
          <w:rFonts w:ascii="Times New Roman" w:eastAsia="Times New Roman" w:hAnsi="Times New Roman" w:cs="Times New Roman"/>
          <w:sz w:val="24"/>
          <w:szCs w:val="24"/>
        </w:rPr>
        <w:t xml:space="preserve">HTHS 2230 Introductory </w:t>
      </w:r>
      <w:proofErr w:type="spellStart"/>
      <w:r w:rsidRPr="00077B5D">
        <w:rPr>
          <w:rFonts w:ascii="Times New Roman" w:eastAsia="Times New Roman" w:hAnsi="Times New Roman" w:cs="Times New Roman"/>
          <w:sz w:val="24"/>
          <w:szCs w:val="24"/>
        </w:rPr>
        <w:t>Pathophysiology</w:t>
      </w:r>
      <w:proofErr w:type="spellEnd"/>
      <w:r w:rsidRPr="00077B5D">
        <w:rPr>
          <w:rFonts w:ascii="Times New Roman" w:eastAsia="Times New Roman" w:hAnsi="Times New Roman" w:cs="Times New Roman"/>
          <w:sz w:val="24"/>
          <w:szCs w:val="24"/>
        </w:rPr>
        <w:t xml:space="preserve"> (3) </w:t>
      </w:r>
    </w:p>
    <w:p w:rsidR="00077B5D" w:rsidRPr="00077B5D" w:rsidRDefault="00077B5D" w:rsidP="00077B5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77B5D">
        <w:rPr>
          <w:rFonts w:ascii="Times New Roman" w:eastAsia="Times New Roman" w:hAnsi="Times New Roman" w:cs="Times New Roman"/>
          <w:sz w:val="24"/>
          <w:szCs w:val="24"/>
        </w:rPr>
        <w:t xml:space="preserve">HTHS 2231 Introductory </w:t>
      </w:r>
      <w:proofErr w:type="spellStart"/>
      <w:r w:rsidRPr="00077B5D">
        <w:rPr>
          <w:rFonts w:ascii="Times New Roman" w:eastAsia="Times New Roman" w:hAnsi="Times New Roman" w:cs="Times New Roman"/>
          <w:sz w:val="24"/>
          <w:szCs w:val="24"/>
        </w:rPr>
        <w:t>Pathophysiology</w:t>
      </w:r>
      <w:proofErr w:type="spellEnd"/>
      <w:r w:rsidRPr="00077B5D">
        <w:rPr>
          <w:rFonts w:ascii="Times New Roman" w:eastAsia="Times New Roman" w:hAnsi="Times New Roman" w:cs="Times New Roman"/>
          <w:sz w:val="24"/>
          <w:szCs w:val="24"/>
        </w:rPr>
        <w:t xml:space="preserve"> Laboratory (1) </w:t>
      </w:r>
    </w:p>
    <w:p w:rsidR="00077B5D" w:rsidRPr="00077B5D" w:rsidRDefault="00077B5D" w:rsidP="00077B5D">
      <w:pPr>
        <w:spacing w:before="100" w:beforeAutospacing="1" w:after="100" w:afterAutospacing="1" w:line="240" w:lineRule="auto"/>
        <w:outlineLvl w:val="3"/>
        <w:rPr>
          <w:rFonts w:ascii="Times New Roman" w:eastAsia="Times New Roman" w:hAnsi="Times New Roman" w:cs="Times New Roman"/>
          <w:b/>
          <w:bCs/>
          <w:sz w:val="24"/>
          <w:szCs w:val="24"/>
        </w:rPr>
      </w:pPr>
      <w:r w:rsidRPr="00077B5D">
        <w:rPr>
          <w:rFonts w:ascii="Times New Roman" w:eastAsia="Times New Roman" w:hAnsi="Times New Roman" w:cs="Times New Roman"/>
          <w:b/>
          <w:bCs/>
          <w:sz w:val="24"/>
          <w:szCs w:val="24"/>
        </w:rPr>
        <w:t>Health Sciences Support Courses (6 credit hours)</w:t>
      </w:r>
    </w:p>
    <w:p w:rsidR="00077B5D" w:rsidRPr="00077B5D" w:rsidRDefault="00077B5D" w:rsidP="00077B5D">
      <w:pPr>
        <w:spacing w:after="0" w:line="240" w:lineRule="auto"/>
        <w:rPr>
          <w:rFonts w:ascii="Times New Roman" w:eastAsia="Times New Roman" w:hAnsi="Times New Roman" w:cs="Times New Roman"/>
          <w:i/>
          <w:iCs/>
          <w:sz w:val="24"/>
          <w:szCs w:val="24"/>
        </w:rPr>
      </w:pPr>
      <w:r w:rsidRPr="00077B5D">
        <w:rPr>
          <w:rFonts w:ascii="Times New Roman" w:eastAsia="Times New Roman" w:hAnsi="Times New Roman" w:cs="Times New Roman"/>
          <w:i/>
          <w:iCs/>
          <w:sz w:val="24"/>
          <w:szCs w:val="24"/>
        </w:rPr>
        <w:t>Select an additional 6 credit hours from the following Health Sciences courses:</w:t>
      </w:r>
    </w:p>
    <w:p w:rsidR="00077B5D" w:rsidRPr="00077B5D" w:rsidRDefault="00077B5D" w:rsidP="00077B5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77B5D">
        <w:rPr>
          <w:rFonts w:ascii="Times New Roman" w:eastAsia="Times New Roman" w:hAnsi="Times New Roman" w:cs="Times New Roman"/>
          <w:sz w:val="24"/>
          <w:szCs w:val="24"/>
        </w:rPr>
        <w:t xml:space="preserve">HTHS 1103 Introduction To Health Careers and Care in a Diverse Society (3) </w:t>
      </w:r>
    </w:p>
    <w:p w:rsidR="00077B5D" w:rsidRPr="00077B5D" w:rsidRDefault="00077B5D" w:rsidP="00077B5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77B5D">
        <w:rPr>
          <w:rFonts w:ascii="Times New Roman" w:eastAsia="Times New Roman" w:hAnsi="Times New Roman" w:cs="Times New Roman"/>
          <w:sz w:val="24"/>
          <w:szCs w:val="24"/>
        </w:rPr>
        <w:t xml:space="preserve">HTHS 1108 </w:t>
      </w:r>
      <w:proofErr w:type="spellStart"/>
      <w:r w:rsidRPr="00077B5D">
        <w:rPr>
          <w:rFonts w:ascii="Times New Roman" w:eastAsia="Times New Roman" w:hAnsi="Times New Roman" w:cs="Times New Roman"/>
          <w:sz w:val="24"/>
          <w:szCs w:val="24"/>
        </w:rPr>
        <w:t>Biocalculations</w:t>
      </w:r>
      <w:proofErr w:type="spellEnd"/>
      <w:r w:rsidRPr="00077B5D">
        <w:rPr>
          <w:rFonts w:ascii="Times New Roman" w:eastAsia="Times New Roman" w:hAnsi="Times New Roman" w:cs="Times New Roman"/>
          <w:sz w:val="24"/>
          <w:szCs w:val="24"/>
        </w:rPr>
        <w:t xml:space="preserve"> for Health Professions (5) </w:t>
      </w:r>
    </w:p>
    <w:p w:rsidR="00077B5D" w:rsidRPr="00077B5D" w:rsidRDefault="00077B5D" w:rsidP="00077B5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77B5D">
        <w:rPr>
          <w:rFonts w:ascii="Times New Roman" w:eastAsia="Times New Roman" w:hAnsi="Times New Roman" w:cs="Times New Roman"/>
          <w:sz w:val="24"/>
          <w:szCs w:val="24"/>
        </w:rPr>
        <w:t xml:space="preserve">HTHS 1120 Case Studies in Health Sciences (3) </w:t>
      </w:r>
    </w:p>
    <w:p w:rsidR="00077B5D" w:rsidRDefault="00077B5D" w:rsidP="00077B5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77B5D">
        <w:rPr>
          <w:rFonts w:ascii="Times New Roman" w:eastAsia="Times New Roman" w:hAnsi="Times New Roman" w:cs="Times New Roman"/>
          <w:sz w:val="24"/>
          <w:szCs w:val="24"/>
        </w:rPr>
        <w:t xml:space="preserve">HTHS 1130 Common Medicines (3) </w:t>
      </w:r>
    </w:p>
    <w:p w:rsidR="00077B5D" w:rsidRPr="00077B5D" w:rsidRDefault="00077B5D" w:rsidP="00077B5D">
      <w:pPr>
        <w:numPr>
          <w:ilvl w:val="0"/>
          <w:numId w:val="5"/>
        </w:numPr>
        <w:spacing w:before="100" w:beforeAutospacing="1" w:after="100" w:afterAutospacing="1" w:line="240" w:lineRule="auto"/>
        <w:rPr>
          <w:rFonts w:ascii="Times New Roman" w:eastAsia="Times New Roman" w:hAnsi="Times New Roman" w:cs="Times New Roman"/>
          <w:sz w:val="24"/>
          <w:szCs w:val="24"/>
          <w:highlight w:val="lightGray"/>
        </w:rPr>
      </w:pPr>
      <w:proofErr w:type="spellStart"/>
      <w:r w:rsidRPr="00077B5D">
        <w:rPr>
          <w:rFonts w:ascii="Times New Roman" w:eastAsia="Times New Roman" w:hAnsi="Times New Roman" w:cs="Times New Roman"/>
          <w:sz w:val="24"/>
          <w:szCs w:val="24"/>
          <w:highlight w:val="lightGray"/>
        </w:rPr>
        <w:t>Neur</w:t>
      </w:r>
      <w:proofErr w:type="spellEnd"/>
      <w:r w:rsidRPr="00077B5D">
        <w:rPr>
          <w:rFonts w:ascii="Times New Roman" w:eastAsia="Times New Roman" w:hAnsi="Times New Roman" w:cs="Times New Roman"/>
          <w:sz w:val="24"/>
          <w:szCs w:val="24"/>
          <w:highlight w:val="lightGray"/>
        </w:rPr>
        <w:t xml:space="preserve"> 2050 Introduction to Neuroscience (3)</w:t>
      </w:r>
    </w:p>
    <w:p w:rsidR="00077B5D" w:rsidRPr="00077B5D" w:rsidRDefault="00077B5D" w:rsidP="00077B5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77B5D">
        <w:rPr>
          <w:rFonts w:ascii="Times New Roman" w:eastAsia="Times New Roman" w:hAnsi="Times New Roman" w:cs="Times New Roman"/>
          <w:sz w:val="24"/>
          <w:szCs w:val="24"/>
        </w:rPr>
        <w:t xml:space="preserve">HTHS 2240/3240 Introduction to Pharmacology (3) </w:t>
      </w:r>
    </w:p>
    <w:p w:rsidR="00077B5D" w:rsidRPr="00077B5D" w:rsidRDefault="00077B5D" w:rsidP="00077B5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77B5D">
        <w:rPr>
          <w:rFonts w:ascii="Times New Roman" w:eastAsia="Times New Roman" w:hAnsi="Times New Roman" w:cs="Times New Roman"/>
          <w:sz w:val="24"/>
          <w:szCs w:val="24"/>
        </w:rPr>
        <w:t xml:space="preserve">HTHS 2830 Health Sciences Directed Readings (1-3) </w:t>
      </w:r>
    </w:p>
    <w:p w:rsidR="00077B5D" w:rsidRPr="00077B5D" w:rsidRDefault="00077B5D" w:rsidP="00077B5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77B5D">
        <w:rPr>
          <w:rFonts w:ascii="Times New Roman" w:eastAsia="Times New Roman" w:hAnsi="Times New Roman" w:cs="Times New Roman"/>
          <w:sz w:val="24"/>
          <w:szCs w:val="24"/>
        </w:rPr>
        <w:t xml:space="preserve">HTHS TD2904 Information Resources in the Health Professions (1) </w:t>
      </w:r>
    </w:p>
    <w:p w:rsidR="00077B5D" w:rsidRDefault="00077B5D" w:rsidP="00077B5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77B5D">
        <w:rPr>
          <w:rFonts w:ascii="Times New Roman" w:eastAsia="Times New Roman" w:hAnsi="Times New Roman" w:cs="Times New Roman"/>
          <w:sz w:val="24"/>
          <w:szCs w:val="24"/>
        </w:rPr>
        <w:t>HTHS 2990 Health Sciences Seminar (1-3)</w:t>
      </w:r>
    </w:p>
    <w:p w:rsidR="00077B5D" w:rsidRPr="00077B5D" w:rsidRDefault="00077B5D" w:rsidP="00077B5D">
      <w:pPr>
        <w:spacing w:before="100" w:beforeAutospacing="1" w:after="100" w:afterAutospacing="1" w:line="240" w:lineRule="auto"/>
        <w:ind w:left="720"/>
        <w:rPr>
          <w:rFonts w:ascii="Times New Roman" w:eastAsia="Times New Roman" w:hAnsi="Times New Roman" w:cs="Times New Roman"/>
          <w:sz w:val="24"/>
          <w:szCs w:val="24"/>
        </w:rPr>
      </w:pPr>
      <w:r w:rsidRPr="00077B5D">
        <w:rPr>
          <w:rFonts w:ascii="Times New Roman" w:eastAsia="Times New Roman" w:hAnsi="Times New Roman" w:cs="Times New Roman"/>
          <w:sz w:val="24"/>
          <w:szCs w:val="24"/>
        </w:rPr>
        <w:t xml:space="preserve"> </w:t>
      </w:r>
    </w:p>
    <w:p w:rsidR="00077B5D" w:rsidRPr="00077B5D" w:rsidRDefault="00077B5D" w:rsidP="00077B5D">
      <w:pPr>
        <w:spacing w:before="100" w:beforeAutospacing="1" w:after="100" w:afterAutospacing="1" w:line="240" w:lineRule="auto"/>
        <w:outlineLvl w:val="3"/>
        <w:rPr>
          <w:rFonts w:ascii="Times New Roman" w:eastAsia="Times New Roman" w:hAnsi="Times New Roman" w:cs="Times New Roman"/>
          <w:b/>
          <w:bCs/>
          <w:sz w:val="24"/>
          <w:szCs w:val="24"/>
        </w:rPr>
      </w:pPr>
      <w:r w:rsidRPr="00077B5D">
        <w:rPr>
          <w:rFonts w:ascii="Times New Roman" w:eastAsia="Times New Roman" w:hAnsi="Times New Roman" w:cs="Times New Roman"/>
          <w:b/>
          <w:bCs/>
          <w:sz w:val="24"/>
          <w:szCs w:val="24"/>
        </w:rPr>
        <w:t>Required Support Courses (18 credit hours)</w:t>
      </w:r>
    </w:p>
    <w:p w:rsidR="00077B5D" w:rsidRPr="00077B5D" w:rsidRDefault="00077B5D" w:rsidP="00077B5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77B5D">
        <w:rPr>
          <w:rFonts w:ascii="Times New Roman" w:eastAsia="Times New Roman" w:hAnsi="Times New Roman" w:cs="Times New Roman"/>
          <w:sz w:val="24"/>
          <w:szCs w:val="24"/>
        </w:rPr>
        <w:t>CHEM PS1010 Introductory Chemistry (3)</w:t>
      </w:r>
      <w:r w:rsidRPr="00077B5D">
        <w:rPr>
          <w:rFonts w:ascii="Times New Roman" w:eastAsia="Times New Roman" w:hAnsi="Times New Roman" w:cs="Times New Roman"/>
          <w:sz w:val="24"/>
          <w:szCs w:val="24"/>
        </w:rPr>
        <w:br/>
        <w:t xml:space="preserve">or other General Education Chemistry course* </w:t>
      </w:r>
    </w:p>
    <w:p w:rsidR="00077B5D" w:rsidRPr="00077B5D" w:rsidRDefault="00077B5D" w:rsidP="00077B5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77B5D">
        <w:rPr>
          <w:rFonts w:ascii="Times New Roman" w:eastAsia="Times New Roman" w:hAnsi="Times New Roman" w:cs="Times New Roman"/>
          <w:sz w:val="24"/>
          <w:szCs w:val="24"/>
        </w:rPr>
        <w:t>COMM HU1020 Principles of Public Speaking (3)</w:t>
      </w:r>
      <w:r w:rsidRPr="00077B5D">
        <w:rPr>
          <w:rFonts w:ascii="Times New Roman" w:eastAsia="Times New Roman" w:hAnsi="Times New Roman" w:cs="Times New Roman"/>
          <w:sz w:val="24"/>
          <w:szCs w:val="24"/>
        </w:rPr>
        <w:br/>
        <w:t xml:space="preserve">or COMM HU2110 Interpersonal &amp; Small Group Communication (3) </w:t>
      </w:r>
    </w:p>
    <w:p w:rsidR="00077B5D" w:rsidRPr="00077B5D" w:rsidRDefault="00077B5D" w:rsidP="00077B5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77B5D">
        <w:rPr>
          <w:rFonts w:ascii="Times New Roman" w:eastAsia="Times New Roman" w:hAnsi="Times New Roman" w:cs="Times New Roman"/>
          <w:sz w:val="24"/>
          <w:szCs w:val="24"/>
        </w:rPr>
        <w:t xml:space="preserve">MICR LS1113 Introductory Microbiology (3) </w:t>
      </w:r>
    </w:p>
    <w:p w:rsidR="00077B5D" w:rsidRPr="00077B5D" w:rsidRDefault="00077B5D" w:rsidP="00077B5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77B5D">
        <w:rPr>
          <w:rFonts w:ascii="Times New Roman" w:eastAsia="Times New Roman" w:hAnsi="Times New Roman" w:cs="Times New Roman"/>
          <w:sz w:val="24"/>
          <w:szCs w:val="24"/>
        </w:rPr>
        <w:t xml:space="preserve">NUTR LS1020 Foundations in Nutrition (3) </w:t>
      </w:r>
    </w:p>
    <w:p w:rsidR="00077B5D" w:rsidRPr="00077B5D" w:rsidRDefault="00077B5D" w:rsidP="00077B5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77B5D">
        <w:rPr>
          <w:rFonts w:ascii="Times New Roman" w:eastAsia="Times New Roman" w:hAnsi="Times New Roman" w:cs="Times New Roman"/>
          <w:sz w:val="24"/>
          <w:szCs w:val="24"/>
        </w:rPr>
        <w:t xml:space="preserve">PSY SS1010 Introductory Psychology (3) </w:t>
      </w:r>
    </w:p>
    <w:p w:rsidR="00077B5D" w:rsidRPr="00077B5D" w:rsidRDefault="00077B5D" w:rsidP="00077B5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77B5D">
        <w:rPr>
          <w:rFonts w:ascii="Times New Roman" w:eastAsia="Times New Roman" w:hAnsi="Times New Roman" w:cs="Times New Roman"/>
          <w:sz w:val="24"/>
          <w:szCs w:val="24"/>
        </w:rPr>
        <w:t xml:space="preserve">SOC SS/DV1010 Introduction to Sociology (3) </w:t>
      </w:r>
    </w:p>
    <w:p w:rsidR="00A0225C" w:rsidRDefault="00A0225C" w:rsidP="009A6BEE">
      <w:pPr>
        <w:spacing w:before="100" w:beforeAutospacing="1" w:after="100" w:afterAutospacing="1" w:line="240" w:lineRule="auto"/>
        <w:rPr>
          <w:rFonts w:ascii="Times New Roman" w:eastAsia="Times New Roman" w:hAnsi="Times New Roman" w:cs="Times New Roman"/>
        </w:rPr>
      </w:pPr>
    </w:p>
    <w:p w:rsidR="00A0225C" w:rsidRDefault="00A0225C">
      <w:pPr>
        <w:rPr>
          <w:rFonts w:ascii="Times New Roman" w:eastAsia="Times New Roman" w:hAnsi="Times New Roman" w:cs="Times New Roman"/>
        </w:rPr>
      </w:pPr>
      <w:r>
        <w:rPr>
          <w:rFonts w:ascii="Times New Roman" w:eastAsia="Times New Roman" w:hAnsi="Times New Roman" w:cs="Times New Roman"/>
        </w:rPr>
        <w:br w:type="page"/>
      </w:r>
    </w:p>
    <w:sectPr w:rsidR="00A0225C" w:rsidSect="00147E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4296C"/>
    <w:multiLevelType w:val="hybridMultilevel"/>
    <w:tmpl w:val="88DE2E6E"/>
    <w:lvl w:ilvl="0" w:tplc="9FCE4EC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C600B6"/>
    <w:multiLevelType w:val="multilevel"/>
    <w:tmpl w:val="F942F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F27FC9"/>
    <w:multiLevelType w:val="hybridMultilevel"/>
    <w:tmpl w:val="D80037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D356FC"/>
    <w:multiLevelType w:val="hybridMultilevel"/>
    <w:tmpl w:val="890051AC"/>
    <w:lvl w:ilvl="0" w:tplc="96EEC14E">
      <w:start w:val="1"/>
      <w:numFmt w:val="decimal"/>
      <w:lvlText w:val="%1)"/>
      <w:lvlJc w:val="left"/>
      <w:pPr>
        <w:ind w:left="405" w:hanging="360"/>
      </w:pPr>
      <w:rPr>
        <w:rFonts w:ascii="Times New Roman" w:eastAsia="Times New Roman" w:hAnsi="Times New Roman" w:cs="Times New Roman"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50BD1881"/>
    <w:multiLevelType w:val="multilevel"/>
    <w:tmpl w:val="7C205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52623A"/>
    <w:multiLevelType w:val="multilevel"/>
    <w:tmpl w:val="4D6EC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6BEE"/>
    <w:rsid w:val="00077B5D"/>
    <w:rsid w:val="000D268A"/>
    <w:rsid w:val="00147EC4"/>
    <w:rsid w:val="001D34F2"/>
    <w:rsid w:val="001F4A1E"/>
    <w:rsid w:val="002B4D84"/>
    <w:rsid w:val="002C5FD2"/>
    <w:rsid w:val="00394056"/>
    <w:rsid w:val="00474E58"/>
    <w:rsid w:val="004C12F1"/>
    <w:rsid w:val="0051113B"/>
    <w:rsid w:val="005A2397"/>
    <w:rsid w:val="006A0A42"/>
    <w:rsid w:val="006B1F50"/>
    <w:rsid w:val="007C4068"/>
    <w:rsid w:val="007E69F9"/>
    <w:rsid w:val="008C24A5"/>
    <w:rsid w:val="009444E4"/>
    <w:rsid w:val="009A6BEE"/>
    <w:rsid w:val="00A0225C"/>
    <w:rsid w:val="00A628F0"/>
    <w:rsid w:val="00B14432"/>
    <w:rsid w:val="00BD3E35"/>
    <w:rsid w:val="00D35568"/>
    <w:rsid w:val="00D87131"/>
    <w:rsid w:val="00D95A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EC4"/>
  </w:style>
  <w:style w:type="paragraph" w:styleId="Heading1">
    <w:name w:val="heading 1"/>
    <w:basedOn w:val="Normal"/>
    <w:link w:val="Heading1Char"/>
    <w:uiPriority w:val="9"/>
    <w:qFormat/>
    <w:rsid w:val="00077B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77B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77B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77B5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6BE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1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13B"/>
    <w:rPr>
      <w:rFonts w:ascii="Tahoma" w:hAnsi="Tahoma" w:cs="Tahoma"/>
      <w:sz w:val="16"/>
      <w:szCs w:val="16"/>
    </w:rPr>
  </w:style>
  <w:style w:type="paragraph" w:styleId="ListParagraph">
    <w:name w:val="List Paragraph"/>
    <w:basedOn w:val="Normal"/>
    <w:uiPriority w:val="34"/>
    <w:qFormat/>
    <w:rsid w:val="006B1F50"/>
    <w:pPr>
      <w:ind w:left="720"/>
      <w:contextualSpacing/>
    </w:pPr>
  </w:style>
  <w:style w:type="character" w:customStyle="1" w:styleId="Heading1Char">
    <w:name w:val="Heading 1 Char"/>
    <w:basedOn w:val="DefaultParagraphFont"/>
    <w:link w:val="Heading1"/>
    <w:uiPriority w:val="9"/>
    <w:rsid w:val="00077B5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77B5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77B5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77B5D"/>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77B5D"/>
    <w:rPr>
      <w:color w:val="400040"/>
      <w:u w:val="single"/>
    </w:rPr>
  </w:style>
  <w:style w:type="character" w:styleId="Strong">
    <w:name w:val="Strong"/>
    <w:basedOn w:val="DefaultParagraphFont"/>
    <w:uiPriority w:val="22"/>
    <w:qFormat/>
    <w:rsid w:val="00077B5D"/>
    <w:rPr>
      <w:b/>
      <w:bCs/>
    </w:rPr>
  </w:style>
  <w:style w:type="character" w:styleId="Emphasis">
    <w:name w:val="Emphasis"/>
    <w:basedOn w:val="DefaultParagraphFont"/>
    <w:uiPriority w:val="20"/>
    <w:qFormat/>
    <w:rsid w:val="00077B5D"/>
    <w:rPr>
      <w:i/>
      <w:iCs/>
    </w:rPr>
  </w:style>
  <w:style w:type="paragraph" w:styleId="HTMLAddress">
    <w:name w:val="HTML Address"/>
    <w:basedOn w:val="Normal"/>
    <w:link w:val="HTMLAddressChar"/>
    <w:uiPriority w:val="99"/>
    <w:semiHidden/>
    <w:unhideWhenUsed/>
    <w:rsid w:val="00077B5D"/>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077B5D"/>
    <w:rPr>
      <w:rFonts w:ascii="Times New Roman" w:eastAsia="Times New Roman" w:hAnsi="Times New Roman" w:cs="Times New Roman"/>
      <w:i/>
      <w:iCs/>
      <w:sz w:val="24"/>
      <w:szCs w:val="24"/>
    </w:rPr>
  </w:style>
</w:styles>
</file>

<file path=word/webSettings.xml><?xml version="1.0" encoding="utf-8"?>
<w:webSettings xmlns:r="http://schemas.openxmlformats.org/officeDocument/2006/relationships" xmlns:w="http://schemas.openxmlformats.org/wordprocessingml/2006/main">
  <w:divs>
    <w:div w:id="897089486">
      <w:bodyDiv w:val="1"/>
      <w:marLeft w:val="0"/>
      <w:marRight w:val="0"/>
      <w:marTop w:val="0"/>
      <w:marBottom w:val="0"/>
      <w:divBdr>
        <w:top w:val="none" w:sz="0" w:space="0" w:color="auto"/>
        <w:left w:val="none" w:sz="0" w:space="0" w:color="auto"/>
        <w:bottom w:val="none" w:sz="0" w:space="0" w:color="auto"/>
        <w:right w:val="none" w:sz="0" w:space="0" w:color="auto"/>
      </w:divBdr>
    </w:div>
    <w:div w:id="124040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uments.weber.edu/catalog/Current/catgened.htm" TargetMode="External"/><Relationship Id="rId5" Type="http://schemas.openxmlformats.org/officeDocument/2006/relationships/hyperlink" Target="mailto:healthprofessions@webe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dwatson</dc:creator>
  <cp:keywords/>
  <dc:description/>
  <cp:lastModifiedBy>Kay Brown</cp:lastModifiedBy>
  <cp:revision>12</cp:revision>
  <cp:lastPrinted>2009-02-25T19:56:00Z</cp:lastPrinted>
  <dcterms:created xsi:type="dcterms:W3CDTF">2009-02-20T17:14:00Z</dcterms:created>
  <dcterms:modified xsi:type="dcterms:W3CDTF">2009-09-11T20:11:00Z</dcterms:modified>
</cp:coreProperties>
</file>