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F3" w:rsidRDefault="00A344F3" w:rsidP="00A344F3">
      <w:pPr>
        <w:jc w:val="center"/>
        <w:rPr>
          <w:rFonts w:ascii="Trebuchet MS" w:hAnsi="Trebuchet MS" w:cs="Arial"/>
          <w:b/>
          <w:bCs/>
          <w:sz w:val="32"/>
          <w:szCs w:val="32"/>
        </w:rPr>
      </w:pPr>
      <w:r w:rsidRPr="00BF516D">
        <w:rPr>
          <w:rFonts w:ascii="Trebuchet MS" w:hAnsi="Trebuchet MS"/>
          <w:b/>
          <w:sz w:val="32"/>
        </w:rPr>
        <w:t>MUSCULAR SYSTEM</w:t>
      </w:r>
    </w:p>
    <w:p w:rsidR="00DE00EF" w:rsidRPr="00DE00EF" w:rsidRDefault="00DE00EF" w:rsidP="00DE00EF">
      <w:pPr>
        <w:keepNext/>
        <w:jc w:val="center"/>
        <w:rPr>
          <w:rFonts w:ascii="Trebuchet MS" w:hAnsi="Trebuchet MS" w:cs="Arial"/>
          <w:b/>
          <w:bCs/>
          <w:sz w:val="32"/>
          <w:szCs w:val="32"/>
        </w:rPr>
      </w:pP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2"/>
        <w:gridCol w:w="4376"/>
        <w:gridCol w:w="1437"/>
        <w:gridCol w:w="5723"/>
      </w:tblGrid>
      <w:tr w:rsidR="00FF41A9" w:rsidRPr="000160E5" w:rsidTr="007F1871">
        <w:tc>
          <w:tcPr>
            <w:tcW w:w="1532"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Topic from</w:t>
            </w:r>
          </w:p>
          <w:p w:rsidR="00FF41A9" w:rsidRPr="000160E5" w:rsidRDefault="00FF41A9" w:rsidP="00FF41A9">
            <w:pPr>
              <w:jc w:val="center"/>
              <w:rPr>
                <w:rFonts w:ascii="Trebuchet MS" w:hAnsi="Trebuchet MS" w:cs="Arial"/>
                <w:b/>
              </w:rPr>
            </w:pPr>
            <w:r w:rsidRPr="000160E5">
              <w:rPr>
                <w:rFonts w:ascii="Trebuchet MS" w:hAnsi="Trebuchet MS" w:cs="Arial"/>
                <w:b/>
              </w:rPr>
              <w:t>HAPS Guidelines</w:t>
            </w:r>
          </w:p>
        </w:tc>
        <w:tc>
          <w:tcPr>
            <w:tcW w:w="4376" w:type="dxa"/>
            <w:tcBorders>
              <w:top w:val="single" w:sz="4" w:space="0" w:color="auto"/>
              <w:bottom w:val="single" w:sz="12" w:space="0" w:color="000000"/>
            </w:tcBorders>
            <w:shd w:val="clear" w:color="auto" w:fill="DDDDDD"/>
            <w:vAlign w:val="center"/>
          </w:tcPr>
          <w:p w:rsidR="00FF41A9" w:rsidRPr="000160E5" w:rsidRDefault="00FF41A9" w:rsidP="00FF41A9">
            <w:pPr>
              <w:jc w:val="center"/>
              <w:rPr>
                <w:rFonts w:ascii="Trebuchet MS" w:hAnsi="Trebuchet MS" w:cs="Arial"/>
                <w:b/>
              </w:rPr>
            </w:pPr>
            <w:r w:rsidRPr="000160E5">
              <w:rPr>
                <w:rFonts w:ascii="Trebuchet MS" w:hAnsi="Trebuchet MS" w:cs="Arial"/>
                <w:b/>
              </w:rPr>
              <w:t>Learning Outcome</w:t>
            </w:r>
          </w:p>
        </w:tc>
        <w:tc>
          <w:tcPr>
            <w:tcW w:w="1437" w:type="dxa"/>
            <w:tcBorders>
              <w:top w:val="single" w:sz="4" w:space="0" w:color="auto"/>
              <w:bottom w:val="single" w:sz="12" w:space="0" w:color="000000"/>
            </w:tcBorders>
            <w:shd w:val="clear" w:color="auto" w:fill="DDDDDD"/>
            <w:vAlign w:val="center"/>
          </w:tcPr>
          <w:p w:rsidR="00FF41A9" w:rsidRPr="00624D3D" w:rsidRDefault="00FF41A9" w:rsidP="00FF41A9">
            <w:pPr>
              <w:jc w:val="center"/>
              <w:rPr>
                <w:rFonts w:ascii="Trebuchet MS" w:hAnsi="Trebuchet MS" w:cs="Arial"/>
                <w:b/>
              </w:rPr>
            </w:pPr>
            <w:r>
              <w:rPr>
                <w:rFonts w:ascii="Trebuchet MS" w:hAnsi="Trebuchet MS" w:cs="Arial"/>
                <w:b/>
              </w:rPr>
              <w:t>Tortora</w:t>
            </w:r>
          </w:p>
        </w:tc>
        <w:tc>
          <w:tcPr>
            <w:tcW w:w="5723" w:type="dxa"/>
            <w:tcBorders>
              <w:top w:val="single" w:sz="4" w:space="0" w:color="auto"/>
              <w:bottom w:val="single" w:sz="12" w:space="0" w:color="000000"/>
            </w:tcBorders>
            <w:shd w:val="clear" w:color="auto" w:fill="DDDDDD"/>
            <w:vAlign w:val="center"/>
          </w:tcPr>
          <w:p w:rsidR="00FF41A9" w:rsidRDefault="00FF41A9" w:rsidP="00FF41A9">
            <w:pPr>
              <w:jc w:val="center"/>
              <w:rPr>
                <w:rFonts w:ascii="Trebuchet MS" w:hAnsi="Trebuchet MS" w:cs="Arial"/>
                <w:b/>
              </w:rPr>
            </w:pPr>
            <w:r>
              <w:rPr>
                <w:rFonts w:ascii="Trebuchet MS" w:hAnsi="Trebuchet MS" w:cs="Arial"/>
                <w:b/>
              </w:rPr>
              <w:t>HTHS 1110 Objectives</w:t>
            </w:r>
          </w:p>
        </w:tc>
      </w:tr>
      <w:tr w:rsidR="00675527" w:rsidRPr="000160E5" w:rsidTr="00311050">
        <w:trPr>
          <w:trHeight w:val="2088"/>
        </w:trPr>
        <w:tc>
          <w:tcPr>
            <w:tcW w:w="1532" w:type="dxa"/>
            <w:tcBorders>
              <w:top w:val="single" w:sz="12" w:space="0" w:color="000000"/>
              <w:bottom w:val="single" w:sz="18" w:space="0" w:color="FF0000"/>
            </w:tcBorders>
            <w:vAlign w:val="center"/>
          </w:tcPr>
          <w:p w:rsidR="00675527" w:rsidRPr="00BF516D" w:rsidRDefault="00675527" w:rsidP="00675527">
            <w:pPr>
              <w:rPr>
                <w:rFonts w:ascii="Trebuchet MS" w:hAnsi="Trebuchet MS"/>
                <w:sz w:val="20"/>
              </w:rPr>
            </w:pPr>
            <w:r w:rsidRPr="00BF516D">
              <w:rPr>
                <w:rFonts w:ascii="Trebuchet MS" w:hAnsi="Trebuchet MS"/>
                <w:sz w:val="20"/>
              </w:rPr>
              <w:t>General functions of muscle tissue</w:t>
            </w:r>
          </w:p>
        </w:tc>
        <w:tc>
          <w:tcPr>
            <w:tcW w:w="4376" w:type="dxa"/>
            <w:tcBorders>
              <w:top w:val="single" w:sz="12" w:space="0" w:color="000000"/>
              <w:bottom w:val="single" w:sz="18" w:space="0" w:color="FF0000"/>
            </w:tcBorders>
            <w:vAlign w:val="center"/>
          </w:tcPr>
          <w:p w:rsidR="00675527" w:rsidRPr="00BF516D" w:rsidRDefault="00675527" w:rsidP="008975BE">
            <w:pPr>
              <w:numPr>
                <w:ilvl w:val="0"/>
                <w:numId w:val="1"/>
              </w:numPr>
              <w:ind w:left="360"/>
              <w:rPr>
                <w:rFonts w:ascii="Trebuchet MS" w:hAnsi="Trebuchet MS"/>
                <w:sz w:val="20"/>
              </w:rPr>
            </w:pPr>
            <w:r w:rsidRPr="00BF516D">
              <w:rPr>
                <w:rFonts w:ascii="Trebuchet MS" w:hAnsi="Trebuchet MS"/>
                <w:sz w:val="20"/>
              </w:rPr>
              <w:t>List and explain the functions of muscle tissue.</w:t>
            </w:r>
          </w:p>
        </w:tc>
        <w:tc>
          <w:tcPr>
            <w:tcW w:w="1437" w:type="dxa"/>
            <w:tcBorders>
              <w:top w:val="single" w:sz="12" w:space="0" w:color="000000"/>
              <w:bottom w:val="single" w:sz="18" w:space="0" w:color="FF0000"/>
            </w:tcBorders>
            <w:vAlign w:val="center"/>
          </w:tcPr>
          <w:p w:rsidR="00675527" w:rsidRPr="00BF516D" w:rsidRDefault="00675527" w:rsidP="00675527">
            <w:pPr>
              <w:jc w:val="center"/>
              <w:rPr>
                <w:rFonts w:ascii="Trebuchet MS" w:hAnsi="Trebuchet MS"/>
                <w:sz w:val="20"/>
              </w:rPr>
            </w:pPr>
            <w:r w:rsidRPr="00BF516D">
              <w:rPr>
                <w:rFonts w:ascii="Trebuchet MS" w:hAnsi="Trebuchet MS"/>
                <w:sz w:val="20"/>
              </w:rPr>
              <w:t>10.1</w:t>
            </w:r>
          </w:p>
        </w:tc>
        <w:tc>
          <w:tcPr>
            <w:tcW w:w="5723" w:type="dxa"/>
            <w:tcBorders>
              <w:top w:val="single" w:sz="12" w:space="0" w:color="000000"/>
              <w:bottom w:val="single" w:sz="18" w:space="0" w:color="FF0000"/>
            </w:tcBorders>
            <w:vAlign w:val="center"/>
          </w:tcPr>
          <w:p w:rsidR="00675527" w:rsidRPr="00BF1092" w:rsidRDefault="007F1871" w:rsidP="007F1871">
            <w:pPr>
              <w:pStyle w:val="ColonList"/>
              <w:keepNext/>
              <w:keepLines/>
              <w:spacing w:before="40" w:after="40" w:line="240" w:lineRule="auto"/>
              <w:ind w:left="0" w:firstLine="0"/>
              <w:rPr>
                <w:rFonts w:ascii="Trebuchet MS" w:hAnsi="Trebuchet MS"/>
                <w:sz w:val="20"/>
                <w:szCs w:val="20"/>
              </w:rPr>
            </w:pPr>
            <w:r>
              <w:rPr>
                <w:rFonts w:ascii="Trebuchet MS" w:hAnsi="Trebuchet MS"/>
                <w:bCs/>
                <w:sz w:val="20"/>
                <w:szCs w:val="20"/>
              </w:rPr>
              <w:t xml:space="preserve">Module 9 </w:t>
            </w:r>
            <w:r w:rsidRPr="007F1871">
              <w:rPr>
                <w:rFonts w:ascii="Trebuchet MS" w:hAnsi="Trebuchet MS"/>
                <w:bCs/>
                <w:sz w:val="20"/>
                <w:szCs w:val="20"/>
              </w:rPr>
              <w:t>Objective 1</w:t>
            </w:r>
            <w:r w:rsidR="00311050">
              <w:rPr>
                <w:rFonts w:ascii="Trebuchet MS" w:hAnsi="Trebuchet MS"/>
                <w:sz w:val="20"/>
                <w:szCs w:val="20"/>
              </w:rPr>
              <w:t xml:space="preserve">. </w:t>
            </w:r>
            <w:r w:rsidRPr="007F1871">
              <w:rPr>
                <w:rFonts w:ascii="Trebuchet MS" w:hAnsi="Trebuchet MS"/>
                <w:bCs/>
                <w:sz w:val="20"/>
                <w:szCs w:val="20"/>
              </w:rPr>
              <w:t>List the various functions of skeletal, cardiac, and smooth muscles.  Understand the meaning of the terms excitability, contractility, extensibility, and elasticity as properties of muscle tissues.</w:t>
            </w:r>
          </w:p>
        </w:tc>
      </w:tr>
      <w:tr w:rsidR="007F1871" w:rsidRPr="000160E5" w:rsidTr="00311050">
        <w:trPr>
          <w:trHeight w:val="2088"/>
        </w:trPr>
        <w:tc>
          <w:tcPr>
            <w:tcW w:w="1532" w:type="dxa"/>
            <w:vMerge w:val="restart"/>
            <w:tcBorders>
              <w:top w:val="single" w:sz="18" w:space="0" w:color="FF0000"/>
            </w:tcBorders>
            <w:vAlign w:val="center"/>
          </w:tcPr>
          <w:p w:rsidR="007F1871" w:rsidRPr="00BF516D" w:rsidRDefault="007F1871" w:rsidP="00675527">
            <w:pPr>
              <w:rPr>
                <w:rFonts w:ascii="Trebuchet MS" w:hAnsi="Trebuchet MS"/>
                <w:sz w:val="20"/>
              </w:rPr>
            </w:pPr>
            <w:r w:rsidRPr="00BF516D">
              <w:rPr>
                <w:rFonts w:ascii="Trebuchet MS" w:hAnsi="Trebuchet MS"/>
                <w:sz w:val="20"/>
              </w:rPr>
              <w:t>Identification, general location, &amp; comparative characteristics of skeletal, smooth, &amp; cardiac muscle tissue</w:t>
            </w:r>
          </w:p>
        </w:tc>
        <w:tc>
          <w:tcPr>
            <w:tcW w:w="4376" w:type="dxa"/>
            <w:tcBorders>
              <w:top w:val="single" w:sz="18" w:space="0" w:color="FF0000"/>
              <w:bottom w:val="single" w:sz="4" w:space="0" w:color="000000" w:themeColor="text1"/>
            </w:tcBorders>
            <w:vAlign w:val="center"/>
          </w:tcPr>
          <w:p w:rsidR="007F1871" w:rsidRPr="00BF516D" w:rsidRDefault="007F1871" w:rsidP="008975BE">
            <w:pPr>
              <w:numPr>
                <w:ilvl w:val="0"/>
                <w:numId w:val="2"/>
              </w:numPr>
              <w:ind w:left="360"/>
              <w:rPr>
                <w:rFonts w:ascii="Trebuchet MS" w:hAnsi="Trebuchet MS"/>
                <w:sz w:val="20"/>
              </w:rPr>
            </w:pPr>
            <w:r w:rsidRPr="00BF516D">
              <w:rPr>
                <w:rFonts w:ascii="Trebuchet MS" w:hAnsi="Trebuchet MS"/>
                <w:sz w:val="20"/>
              </w:rPr>
              <w:t>Identify skeletal, cardiac and smooth muscle.</w:t>
            </w:r>
          </w:p>
        </w:tc>
        <w:tc>
          <w:tcPr>
            <w:tcW w:w="1437" w:type="dxa"/>
            <w:tcBorders>
              <w:top w:val="single" w:sz="18" w:space="0" w:color="FF0000"/>
              <w:bottom w:val="single" w:sz="4" w:space="0" w:color="000000" w:themeColor="text1"/>
            </w:tcBorders>
            <w:vAlign w:val="center"/>
          </w:tcPr>
          <w:p w:rsidR="007F1871" w:rsidRPr="00BF516D" w:rsidRDefault="007F1871" w:rsidP="00675527">
            <w:pPr>
              <w:jc w:val="center"/>
              <w:rPr>
                <w:rFonts w:ascii="Trebuchet MS" w:hAnsi="Trebuchet MS"/>
                <w:sz w:val="20"/>
              </w:rPr>
            </w:pPr>
            <w:r w:rsidRPr="00BF516D">
              <w:rPr>
                <w:rFonts w:ascii="Trebuchet MS" w:hAnsi="Trebuchet MS"/>
                <w:sz w:val="20"/>
              </w:rPr>
              <w:t>10.1</w:t>
            </w:r>
          </w:p>
          <w:p w:rsidR="007F1871" w:rsidRPr="00BF516D" w:rsidRDefault="007F1871" w:rsidP="00675527">
            <w:pPr>
              <w:jc w:val="center"/>
              <w:rPr>
                <w:rFonts w:ascii="Trebuchet MS" w:hAnsi="Trebuchet MS"/>
                <w:sz w:val="20"/>
              </w:rPr>
            </w:pPr>
            <w:r w:rsidRPr="00BF516D">
              <w:rPr>
                <w:rFonts w:ascii="Trebuchet MS" w:hAnsi="Trebuchet MS"/>
                <w:sz w:val="20"/>
              </w:rPr>
              <w:t>10.8</w:t>
            </w:r>
          </w:p>
          <w:p w:rsidR="007F1871" w:rsidRPr="00BF516D" w:rsidRDefault="007F1871" w:rsidP="00675527">
            <w:pPr>
              <w:jc w:val="center"/>
              <w:rPr>
                <w:rFonts w:ascii="Trebuchet MS" w:hAnsi="Trebuchet MS"/>
                <w:sz w:val="20"/>
              </w:rPr>
            </w:pPr>
            <w:r w:rsidRPr="00BF516D">
              <w:rPr>
                <w:rFonts w:ascii="Trebuchet MS" w:hAnsi="Trebuchet MS"/>
                <w:sz w:val="20"/>
              </w:rPr>
              <w:t>10.9</w:t>
            </w:r>
          </w:p>
        </w:tc>
        <w:tc>
          <w:tcPr>
            <w:tcW w:w="5723" w:type="dxa"/>
            <w:vMerge w:val="restart"/>
            <w:tcBorders>
              <w:top w:val="single" w:sz="18" w:space="0" w:color="FF0000"/>
            </w:tcBorders>
            <w:vAlign w:val="center"/>
          </w:tcPr>
          <w:p w:rsidR="007F1871" w:rsidRPr="007F1871" w:rsidRDefault="007F1871" w:rsidP="007F1871">
            <w:pPr>
              <w:pStyle w:val="ColonList"/>
              <w:keepNext/>
              <w:keepLines/>
              <w:spacing w:before="40" w:after="40" w:line="240" w:lineRule="auto"/>
              <w:ind w:left="0" w:firstLine="0"/>
              <w:rPr>
                <w:rFonts w:ascii="Trebuchet MS" w:hAnsi="Trebuchet MS"/>
                <w:bCs/>
                <w:sz w:val="20"/>
                <w:szCs w:val="20"/>
              </w:rPr>
            </w:pPr>
            <w:r>
              <w:rPr>
                <w:rFonts w:ascii="Trebuchet MS" w:hAnsi="Trebuchet MS"/>
                <w:bCs/>
                <w:sz w:val="20"/>
                <w:szCs w:val="20"/>
              </w:rPr>
              <w:t xml:space="preserve">Module 9 </w:t>
            </w:r>
            <w:r w:rsidR="00311050">
              <w:rPr>
                <w:rFonts w:ascii="Trebuchet MS" w:hAnsi="Trebuchet MS"/>
                <w:bCs/>
                <w:sz w:val="20"/>
                <w:szCs w:val="20"/>
              </w:rPr>
              <w:t xml:space="preserve">Objective 2. </w:t>
            </w:r>
            <w:r w:rsidRPr="007F1871">
              <w:rPr>
                <w:rFonts w:ascii="Trebuchet MS" w:hAnsi="Trebuchet MS"/>
                <w:bCs/>
                <w:sz w:val="20"/>
                <w:szCs w:val="20"/>
              </w:rPr>
              <w:t>Describe the structure, location in the body, and function of skeletal, cardiac and smooth muscle.  Compare and contrast the characteristics of skeletal, cardiac and smooth muscle.</w:t>
            </w:r>
          </w:p>
        </w:tc>
      </w:tr>
      <w:tr w:rsidR="007F1871" w:rsidRPr="000160E5" w:rsidTr="00311050">
        <w:trPr>
          <w:trHeight w:val="2088"/>
        </w:trPr>
        <w:tc>
          <w:tcPr>
            <w:tcW w:w="1532" w:type="dxa"/>
            <w:vMerge/>
            <w:vAlign w:val="center"/>
          </w:tcPr>
          <w:p w:rsidR="007F1871" w:rsidRPr="000160E5" w:rsidRDefault="007F1871" w:rsidP="00675527">
            <w:pPr>
              <w:rPr>
                <w:rFonts w:ascii="Trebuchet MS" w:hAnsi="Trebuchet MS"/>
                <w:sz w:val="20"/>
              </w:rPr>
            </w:pPr>
          </w:p>
        </w:tc>
        <w:tc>
          <w:tcPr>
            <w:tcW w:w="4376" w:type="dxa"/>
            <w:tcBorders>
              <w:top w:val="single" w:sz="4" w:space="0" w:color="000000" w:themeColor="text1"/>
            </w:tcBorders>
            <w:vAlign w:val="center"/>
          </w:tcPr>
          <w:p w:rsidR="007F1871" w:rsidRPr="00BF516D" w:rsidRDefault="007F1871" w:rsidP="008975BE">
            <w:pPr>
              <w:numPr>
                <w:ilvl w:val="0"/>
                <w:numId w:val="2"/>
              </w:numPr>
              <w:ind w:left="360"/>
              <w:rPr>
                <w:rFonts w:ascii="Trebuchet MS" w:hAnsi="Trebuchet MS"/>
                <w:sz w:val="20"/>
              </w:rPr>
            </w:pPr>
            <w:r w:rsidRPr="00BF516D">
              <w:rPr>
                <w:rFonts w:ascii="Trebuchet MS" w:hAnsi="Trebuchet MS"/>
                <w:sz w:val="20"/>
              </w:rPr>
              <w:t>Describe the structure, location in the body and function of skeletal, cardiac and smooth muscle.</w:t>
            </w:r>
          </w:p>
        </w:tc>
        <w:tc>
          <w:tcPr>
            <w:tcW w:w="1437" w:type="dxa"/>
            <w:tcBorders>
              <w:top w:val="single" w:sz="4" w:space="0" w:color="000000" w:themeColor="text1"/>
            </w:tcBorders>
            <w:vAlign w:val="center"/>
          </w:tcPr>
          <w:p w:rsidR="007F1871" w:rsidRPr="00BF516D" w:rsidRDefault="007F1871" w:rsidP="00675527">
            <w:pPr>
              <w:jc w:val="center"/>
              <w:rPr>
                <w:rFonts w:ascii="Trebuchet MS" w:hAnsi="Trebuchet MS"/>
                <w:sz w:val="20"/>
              </w:rPr>
            </w:pPr>
            <w:r w:rsidRPr="00BF516D">
              <w:rPr>
                <w:rFonts w:ascii="Trebuchet MS" w:hAnsi="Trebuchet MS"/>
                <w:sz w:val="20"/>
              </w:rPr>
              <w:t>10.1</w:t>
            </w:r>
          </w:p>
          <w:p w:rsidR="007F1871" w:rsidRPr="00BF516D" w:rsidRDefault="007F1871" w:rsidP="00675527">
            <w:pPr>
              <w:jc w:val="center"/>
              <w:rPr>
                <w:rFonts w:ascii="Trebuchet MS" w:hAnsi="Trebuchet MS"/>
                <w:sz w:val="20"/>
              </w:rPr>
            </w:pPr>
            <w:r w:rsidRPr="00BF516D">
              <w:rPr>
                <w:rFonts w:ascii="Trebuchet MS" w:hAnsi="Trebuchet MS"/>
                <w:sz w:val="20"/>
              </w:rPr>
              <w:t>10.8</w:t>
            </w:r>
          </w:p>
          <w:p w:rsidR="007F1871" w:rsidRPr="00BF516D" w:rsidRDefault="007F1871" w:rsidP="00675527">
            <w:pPr>
              <w:jc w:val="center"/>
              <w:rPr>
                <w:rFonts w:ascii="Trebuchet MS" w:hAnsi="Trebuchet MS"/>
                <w:sz w:val="20"/>
              </w:rPr>
            </w:pPr>
            <w:r w:rsidRPr="00BF516D">
              <w:rPr>
                <w:rFonts w:ascii="Trebuchet MS" w:hAnsi="Trebuchet MS"/>
                <w:sz w:val="20"/>
              </w:rPr>
              <w:t>10.9</w:t>
            </w:r>
          </w:p>
        </w:tc>
        <w:tc>
          <w:tcPr>
            <w:tcW w:w="5723" w:type="dxa"/>
            <w:vMerge/>
            <w:vAlign w:val="center"/>
          </w:tcPr>
          <w:p w:rsidR="007F1871" w:rsidRPr="007F1871" w:rsidRDefault="007F1871" w:rsidP="007F1871">
            <w:pPr>
              <w:pStyle w:val="ColonList"/>
              <w:keepNext/>
              <w:keepLines/>
              <w:spacing w:before="40" w:after="40"/>
              <w:ind w:left="0"/>
              <w:rPr>
                <w:rFonts w:ascii="Trebuchet MS" w:hAnsi="Trebuchet MS"/>
                <w:bCs/>
                <w:sz w:val="20"/>
                <w:szCs w:val="20"/>
              </w:rPr>
            </w:pPr>
          </w:p>
        </w:tc>
      </w:tr>
      <w:tr w:rsidR="007F1871" w:rsidRPr="000160E5" w:rsidTr="00311050">
        <w:trPr>
          <w:trHeight w:val="2088"/>
        </w:trPr>
        <w:tc>
          <w:tcPr>
            <w:tcW w:w="1532" w:type="dxa"/>
            <w:vMerge/>
            <w:tcBorders>
              <w:bottom w:val="single" w:sz="18" w:space="0" w:color="FF0000"/>
            </w:tcBorders>
            <w:vAlign w:val="center"/>
          </w:tcPr>
          <w:p w:rsidR="007F1871" w:rsidRPr="000160E5" w:rsidRDefault="007F1871" w:rsidP="00675527">
            <w:pPr>
              <w:rPr>
                <w:rFonts w:ascii="Trebuchet MS" w:hAnsi="Trebuchet MS"/>
                <w:sz w:val="20"/>
              </w:rPr>
            </w:pPr>
          </w:p>
        </w:tc>
        <w:tc>
          <w:tcPr>
            <w:tcW w:w="4376" w:type="dxa"/>
            <w:tcBorders>
              <w:bottom w:val="single" w:sz="18" w:space="0" w:color="FF0000"/>
            </w:tcBorders>
            <w:vAlign w:val="center"/>
          </w:tcPr>
          <w:p w:rsidR="007F1871" w:rsidRPr="00675527" w:rsidRDefault="007F1871" w:rsidP="008975BE">
            <w:pPr>
              <w:numPr>
                <w:ilvl w:val="0"/>
                <w:numId w:val="2"/>
              </w:numPr>
              <w:ind w:left="360"/>
              <w:rPr>
                <w:rFonts w:ascii="Trebuchet MS" w:hAnsi="Trebuchet MS"/>
                <w:sz w:val="20"/>
              </w:rPr>
            </w:pPr>
            <w:r w:rsidRPr="00675527">
              <w:rPr>
                <w:rFonts w:ascii="Trebuchet MS" w:hAnsi="Trebuchet MS"/>
                <w:sz w:val="20"/>
              </w:rPr>
              <w:t>Compare and contrast the characteristics of skeletal, cardiac and smooth muscle</w:t>
            </w:r>
            <w:r>
              <w:rPr>
                <w:rFonts w:ascii="Trebuchet MS" w:hAnsi="Trebuchet MS"/>
                <w:sz w:val="20"/>
              </w:rPr>
              <w:t>.</w:t>
            </w:r>
          </w:p>
        </w:tc>
        <w:tc>
          <w:tcPr>
            <w:tcW w:w="1437" w:type="dxa"/>
            <w:tcBorders>
              <w:bottom w:val="single" w:sz="18" w:space="0" w:color="FF0000"/>
            </w:tcBorders>
            <w:vAlign w:val="center"/>
          </w:tcPr>
          <w:p w:rsidR="007F1871" w:rsidRPr="00BF516D" w:rsidRDefault="007F1871" w:rsidP="00675527">
            <w:pPr>
              <w:jc w:val="center"/>
              <w:rPr>
                <w:rFonts w:ascii="Trebuchet MS" w:hAnsi="Trebuchet MS"/>
                <w:sz w:val="20"/>
              </w:rPr>
            </w:pPr>
            <w:r w:rsidRPr="00BF516D">
              <w:rPr>
                <w:rFonts w:ascii="Trebuchet MS" w:hAnsi="Trebuchet MS"/>
                <w:sz w:val="20"/>
              </w:rPr>
              <w:t>10.1</w:t>
            </w:r>
          </w:p>
          <w:p w:rsidR="007F1871" w:rsidRPr="00BF516D" w:rsidRDefault="007F1871" w:rsidP="00675527">
            <w:pPr>
              <w:jc w:val="center"/>
              <w:rPr>
                <w:rFonts w:ascii="Trebuchet MS" w:hAnsi="Trebuchet MS"/>
                <w:sz w:val="20"/>
              </w:rPr>
            </w:pPr>
            <w:r w:rsidRPr="00BF516D">
              <w:rPr>
                <w:rFonts w:ascii="Trebuchet MS" w:hAnsi="Trebuchet MS"/>
                <w:sz w:val="20"/>
              </w:rPr>
              <w:t>10.8</w:t>
            </w:r>
          </w:p>
          <w:p w:rsidR="007F1871" w:rsidRPr="00BF516D" w:rsidRDefault="007F1871" w:rsidP="00675527">
            <w:pPr>
              <w:jc w:val="center"/>
              <w:rPr>
                <w:rFonts w:ascii="Trebuchet MS" w:hAnsi="Trebuchet MS"/>
                <w:sz w:val="20"/>
              </w:rPr>
            </w:pPr>
            <w:r w:rsidRPr="00BF516D">
              <w:rPr>
                <w:rFonts w:ascii="Trebuchet MS" w:hAnsi="Trebuchet MS"/>
                <w:sz w:val="20"/>
              </w:rPr>
              <w:t>10.9</w:t>
            </w:r>
          </w:p>
        </w:tc>
        <w:tc>
          <w:tcPr>
            <w:tcW w:w="5723" w:type="dxa"/>
            <w:vMerge/>
            <w:tcBorders>
              <w:bottom w:val="single" w:sz="18" w:space="0" w:color="FF0000"/>
            </w:tcBorders>
            <w:vAlign w:val="center"/>
          </w:tcPr>
          <w:p w:rsidR="007F1871" w:rsidRPr="007F1871" w:rsidRDefault="007F1871" w:rsidP="007F1871">
            <w:pPr>
              <w:pStyle w:val="ColonList"/>
              <w:keepNext/>
              <w:keepLines/>
              <w:spacing w:before="40" w:after="40" w:line="240" w:lineRule="auto"/>
              <w:ind w:left="0" w:firstLine="0"/>
              <w:rPr>
                <w:rFonts w:ascii="Trebuchet MS" w:hAnsi="Trebuchet MS"/>
                <w:bCs/>
                <w:sz w:val="20"/>
                <w:szCs w:val="20"/>
              </w:rPr>
            </w:pPr>
          </w:p>
        </w:tc>
      </w:tr>
      <w:tr w:rsidR="00675527" w:rsidRPr="000160E5" w:rsidTr="00311050">
        <w:trPr>
          <w:trHeight w:val="1296"/>
        </w:trPr>
        <w:tc>
          <w:tcPr>
            <w:tcW w:w="1532" w:type="dxa"/>
            <w:vMerge w:val="restart"/>
            <w:tcBorders>
              <w:top w:val="single" w:sz="18" w:space="0" w:color="FF0000"/>
            </w:tcBorders>
            <w:vAlign w:val="center"/>
          </w:tcPr>
          <w:p w:rsidR="00675527" w:rsidRPr="00BF516D" w:rsidRDefault="00675527" w:rsidP="00675527">
            <w:pPr>
              <w:rPr>
                <w:rFonts w:ascii="Trebuchet MS" w:hAnsi="Trebuchet MS"/>
                <w:sz w:val="20"/>
              </w:rPr>
            </w:pPr>
            <w:r w:rsidRPr="00BF516D">
              <w:rPr>
                <w:rFonts w:ascii="Trebuchet MS" w:hAnsi="Trebuchet MS"/>
                <w:sz w:val="20"/>
              </w:rPr>
              <w:lastRenderedPageBreak/>
              <w:t>Detailed gross &amp; microscopic anatomy of skeletal muscle</w:t>
            </w:r>
          </w:p>
        </w:tc>
        <w:tc>
          <w:tcPr>
            <w:tcW w:w="4376" w:type="dxa"/>
            <w:tcBorders>
              <w:top w:val="single" w:sz="18" w:space="0" w:color="FF0000"/>
              <w:bottom w:val="single" w:sz="4" w:space="0" w:color="000000"/>
            </w:tcBorders>
            <w:vAlign w:val="center"/>
          </w:tcPr>
          <w:p w:rsidR="00675527" w:rsidRPr="00675527" w:rsidRDefault="00675527" w:rsidP="008975BE">
            <w:pPr>
              <w:numPr>
                <w:ilvl w:val="0"/>
                <w:numId w:val="3"/>
              </w:numPr>
              <w:ind w:left="360"/>
              <w:rPr>
                <w:rFonts w:ascii="Trebuchet MS" w:hAnsi="Trebuchet MS"/>
                <w:sz w:val="20"/>
              </w:rPr>
            </w:pPr>
            <w:r w:rsidRPr="00675527">
              <w:rPr>
                <w:rFonts w:ascii="Trebuchet MS" w:hAnsi="Trebuchet MS"/>
                <w:sz w:val="20"/>
              </w:rPr>
              <w:t>Describe the organization of muscle tissue from cell to whole muscle to groups of muscles</w:t>
            </w:r>
            <w:r>
              <w:rPr>
                <w:rFonts w:ascii="Trebuchet MS" w:hAnsi="Trebuchet MS"/>
                <w:sz w:val="20"/>
              </w:rPr>
              <w:t>.</w:t>
            </w:r>
          </w:p>
        </w:tc>
        <w:tc>
          <w:tcPr>
            <w:tcW w:w="1437" w:type="dxa"/>
            <w:tcBorders>
              <w:top w:val="single" w:sz="18" w:space="0" w:color="FF0000"/>
              <w:bottom w:val="single" w:sz="4" w:space="0" w:color="000000"/>
            </w:tcBorders>
            <w:vAlign w:val="center"/>
          </w:tcPr>
          <w:p w:rsidR="00675527" w:rsidRPr="00BF516D" w:rsidRDefault="00675527" w:rsidP="00675527">
            <w:pPr>
              <w:jc w:val="center"/>
              <w:rPr>
                <w:rFonts w:ascii="Trebuchet MS" w:hAnsi="Trebuchet MS"/>
                <w:b/>
                <w:i/>
                <w:sz w:val="20"/>
              </w:rPr>
            </w:pPr>
            <w:r w:rsidRPr="00BF516D">
              <w:rPr>
                <w:rFonts w:ascii="Trebuchet MS" w:hAnsi="Trebuchet MS"/>
                <w:sz w:val="20"/>
              </w:rPr>
              <w:t>10.2</w:t>
            </w:r>
          </w:p>
        </w:tc>
        <w:tc>
          <w:tcPr>
            <w:tcW w:w="5723" w:type="dxa"/>
            <w:tcBorders>
              <w:top w:val="single" w:sz="18" w:space="0" w:color="FF0000"/>
              <w:bottom w:val="single" w:sz="4" w:space="0" w:color="000000"/>
            </w:tcBorders>
            <w:vAlign w:val="center"/>
          </w:tcPr>
          <w:p w:rsidR="00675527" w:rsidRPr="007F1871" w:rsidRDefault="007F1871" w:rsidP="007F1871">
            <w:pPr>
              <w:pStyle w:val="ColonList"/>
              <w:keepNext/>
              <w:keepLines/>
              <w:spacing w:before="40" w:after="40" w:line="240" w:lineRule="auto"/>
              <w:ind w:left="0" w:firstLine="0"/>
              <w:rPr>
                <w:rFonts w:ascii="Trebuchet MS" w:hAnsi="Trebuchet MS"/>
                <w:bCs/>
                <w:sz w:val="20"/>
                <w:szCs w:val="20"/>
              </w:rPr>
            </w:pPr>
            <w:r>
              <w:rPr>
                <w:rFonts w:ascii="Trebuchet MS" w:hAnsi="Trebuchet MS"/>
                <w:bCs/>
                <w:sz w:val="20"/>
                <w:szCs w:val="20"/>
              </w:rPr>
              <w:t xml:space="preserve">Module 9 </w:t>
            </w:r>
            <w:r w:rsidR="00311050">
              <w:rPr>
                <w:rFonts w:ascii="Trebuchet MS" w:hAnsi="Trebuchet MS"/>
                <w:bCs/>
                <w:sz w:val="20"/>
                <w:szCs w:val="20"/>
              </w:rPr>
              <w:t xml:space="preserve">Objective 3. </w:t>
            </w:r>
            <w:r w:rsidRPr="007F1871">
              <w:rPr>
                <w:rFonts w:ascii="Trebuchet MS" w:hAnsi="Trebuchet MS"/>
                <w:bCs/>
                <w:sz w:val="20"/>
                <w:szCs w:val="20"/>
              </w:rPr>
              <w:t xml:space="preserve">Describe the organization of muscle tissue from cell to whole muscle to groups of muscles. </w:t>
            </w:r>
          </w:p>
        </w:tc>
      </w:tr>
      <w:tr w:rsidR="00675527" w:rsidRPr="000160E5" w:rsidTr="00311050">
        <w:trPr>
          <w:trHeight w:val="1296"/>
        </w:trPr>
        <w:tc>
          <w:tcPr>
            <w:tcW w:w="1532" w:type="dxa"/>
            <w:vMerge/>
          </w:tcPr>
          <w:p w:rsidR="00675527" w:rsidRPr="000160E5" w:rsidRDefault="00675527" w:rsidP="006054C0">
            <w:pPr>
              <w:rPr>
                <w:rFonts w:ascii="Trebuchet MS" w:hAnsi="Trebuchet MS"/>
                <w:sz w:val="20"/>
              </w:rPr>
            </w:pPr>
          </w:p>
        </w:tc>
        <w:tc>
          <w:tcPr>
            <w:tcW w:w="4376" w:type="dxa"/>
            <w:tcBorders>
              <w:bottom w:val="single" w:sz="4" w:space="0" w:color="000000" w:themeColor="text1"/>
            </w:tcBorders>
            <w:vAlign w:val="center"/>
          </w:tcPr>
          <w:p w:rsidR="00675527" w:rsidRPr="00BF516D" w:rsidRDefault="00675527" w:rsidP="008975BE">
            <w:pPr>
              <w:numPr>
                <w:ilvl w:val="0"/>
                <w:numId w:val="3"/>
              </w:numPr>
              <w:ind w:left="360"/>
              <w:rPr>
                <w:rFonts w:ascii="Trebuchet MS" w:hAnsi="Trebuchet MS"/>
                <w:sz w:val="20"/>
              </w:rPr>
            </w:pPr>
            <w:r w:rsidRPr="00BF516D">
              <w:rPr>
                <w:rFonts w:ascii="Trebuchet MS" w:hAnsi="Trebuchet MS"/>
                <w:sz w:val="20"/>
              </w:rPr>
              <w:t>Name the connective tissue layers that surround each cell, fascicle, muscle, and group of muscles and indicate the specific type of connective tissue that composes all of these layers.</w:t>
            </w:r>
          </w:p>
        </w:tc>
        <w:tc>
          <w:tcPr>
            <w:tcW w:w="1437" w:type="dxa"/>
            <w:tcBorders>
              <w:bottom w:val="single" w:sz="4" w:space="0" w:color="000000" w:themeColor="text1"/>
            </w:tcBorders>
            <w:vAlign w:val="center"/>
          </w:tcPr>
          <w:p w:rsidR="00675527" w:rsidRPr="00BF516D" w:rsidRDefault="00675527" w:rsidP="00675527">
            <w:pPr>
              <w:jc w:val="center"/>
              <w:rPr>
                <w:rFonts w:ascii="Trebuchet MS" w:hAnsi="Trebuchet MS"/>
                <w:b/>
                <w:i/>
                <w:sz w:val="20"/>
              </w:rPr>
            </w:pPr>
            <w:r w:rsidRPr="00BF516D">
              <w:rPr>
                <w:rFonts w:ascii="Trebuchet MS" w:hAnsi="Trebuchet MS"/>
                <w:sz w:val="20"/>
              </w:rPr>
              <w:t>10.2</w:t>
            </w:r>
          </w:p>
        </w:tc>
        <w:tc>
          <w:tcPr>
            <w:tcW w:w="5723" w:type="dxa"/>
            <w:tcBorders>
              <w:bottom w:val="single" w:sz="4" w:space="0" w:color="000000" w:themeColor="text1"/>
            </w:tcBorders>
            <w:vAlign w:val="center"/>
          </w:tcPr>
          <w:p w:rsidR="00675527" w:rsidRPr="007F1871" w:rsidRDefault="007F1871" w:rsidP="007F1871">
            <w:pPr>
              <w:pStyle w:val="ColonList"/>
              <w:keepNext/>
              <w:keepLines/>
              <w:spacing w:before="40" w:after="40" w:line="240" w:lineRule="auto"/>
              <w:ind w:left="0" w:firstLine="0"/>
              <w:rPr>
                <w:rFonts w:ascii="Trebuchet MS" w:hAnsi="Trebuchet MS"/>
                <w:bCs/>
                <w:sz w:val="20"/>
                <w:szCs w:val="20"/>
              </w:rPr>
            </w:pPr>
            <w:r>
              <w:rPr>
                <w:rFonts w:ascii="Trebuchet MS" w:hAnsi="Trebuchet MS"/>
                <w:bCs/>
                <w:sz w:val="20"/>
                <w:szCs w:val="20"/>
              </w:rPr>
              <w:t xml:space="preserve">Module 9 </w:t>
            </w:r>
            <w:r w:rsidR="00311050">
              <w:rPr>
                <w:rFonts w:ascii="Trebuchet MS" w:hAnsi="Trebuchet MS"/>
                <w:bCs/>
                <w:sz w:val="20"/>
                <w:szCs w:val="20"/>
              </w:rPr>
              <w:t xml:space="preserve">Objective 4. </w:t>
            </w:r>
            <w:r w:rsidRPr="007F1871">
              <w:rPr>
                <w:rFonts w:ascii="Trebuchet MS" w:hAnsi="Trebuchet MS"/>
                <w:bCs/>
                <w:sz w:val="20"/>
                <w:szCs w:val="20"/>
              </w:rPr>
              <w:t>Name the connective tissue layers that surround each cell, fascicle, muscle, and group of muscles, and indicate the specific type of connective tissue that composes all of these layers.  Understand how connective tissues attach muscles to bone.</w:t>
            </w:r>
          </w:p>
        </w:tc>
      </w:tr>
      <w:tr w:rsidR="00675527" w:rsidRPr="000160E5" w:rsidTr="00311050">
        <w:trPr>
          <w:trHeight w:val="1296"/>
        </w:trPr>
        <w:tc>
          <w:tcPr>
            <w:tcW w:w="1532" w:type="dxa"/>
            <w:vMerge/>
          </w:tcPr>
          <w:p w:rsidR="00675527" w:rsidRPr="00161D0B" w:rsidRDefault="00675527" w:rsidP="006054C0">
            <w:pPr>
              <w:rPr>
                <w:rFonts w:ascii="Trebuchet MS" w:hAnsi="Trebuchet MS"/>
                <w:sz w:val="20"/>
              </w:rPr>
            </w:pPr>
          </w:p>
        </w:tc>
        <w:tc>
          <w:tcPr>
            <w:tcW w:w="4376" w:type="dxa"/>
            <w:tcBorders>
              <w:top w:val="single" w:sz="4" w:space="0" w:color="000000" w:themeColor="text1"/>
              <w:bottom w:val="single" w:sz="4" w:space="0" w:color="000000"/>
            </w:tcBorders>
            <w:vAlign w:val="center"/>
          </w:tcPr>
          <w:p w:rsidR="00675527" w:rsidRPr="00BF516D" w:rsidRDefault="00675527" w:rsidP="008975BE">
            <w:pPr>
              <w:numPr>
                <w:ilvl w:val="0"/>
                <w:numId w:val="3"/>
              </w:numPr>
              <w:ind w:left="360"/>
              <w:rPr>
                <w:rFonts w:ascii="Trebuchet MS" w:hAnsi="Trebuchet MS"/>
                <w:sz w:val="20"/>
              </w:rPr>
            </w:pPr>
            <w:r w:rsidRPr="00BF516D">
              <w:rPr>
                <w:rFonts w:ascii="Trebuchet MS" w:hAnsi="Trebuchet MS"/>
                <w:sz w:val="20"/>
              </w:rPr>
              <w:t>Describe a skeletal muscle fiber including the transverse (T) tubules, sarcoplasmic reticulum and myofibrils.</w:t>
            </w:r>
          </w:p>
        </w:tc>
        <w:tc>
          <w:tcPr>
            <w:tcW w:w="1437" w:type="dxa"/>
            <w:tcBorders>
              <w:top w:val="single" w:sz="4" w:space="0" w:color="000000" w:themeColor="text1"/>
              <w:bottom w:val="single" w:sz="4" w:space="0" w:color="000000"/>
            </w:tcBorders>
            <w:vAlign w:val="center"/>
          </w:tcPr>
          <w:p w:rsidR="00675527" w:rsidRPr="00BF516D" w:rsidRDefault="00675527" w:rsidP="00675527">
            <w:pPr>
              <w:jc w:val="center"/>
              <w:rPr>
                <w:rFonts w:ascii="Trebuchet MS" w:hAnsi="Trebuchet MS"/>
                <w:b/>
                <w:i/>
                <w:sz w:val="20"/>
              </w:rPr>
            </w:pPr>
            <w:r w:rsidRPr="00BF516D">
              <w:rPr>
                <w:rFonts w:ascii="Trebuchet MS" w:hAnsi="Trebuchet MS"/>
                <w:sz w:val="20"/>
              </w:rPr>
              <w:t>10.2</w:t>
            </w:r>
          </w:p>
        </w:tc>
        <w:tc>
          <w:tcPr>
            <w:tcW w:w="5723" w:type="dxa"/>
            <w:tcBorders>
              <w:top w:val="single" w:sz="4" w:space="0" w:color="000000" w:themeColor="text1"/>
              <w:bottom w:val="single" w:sz="4" w:space="0" w:color="000000"/>
            </w:tcBorders>
            <w:vAlign w:val="center"/>
          </w:tcPr>
          <w:p w:rsidR="00675527" w:rsidRPr="00BF1092" w:rsidRDefault="007F1871" w:rsidP="007F1871">
            <w:pPr>
              <w:pStyle w:val="ColonList"/>
              <w:keepNext/>
              <w:keepLines/>
              <w:spacing w:before="40" w:after="40" w:line="240" w:lineRule="auto"/>
              <w:ind w:left="0" w:firstLine="0"/>
              <w:rPr>
                <w:rFonts w:ascii="Trebuchet MS" w:hAnsi="Trebuchet MS"/>
                <w:bCs/>
                <w:sz w:val="20"/>
                <w:szCs w:val="20"/>
              </w:rPr>
            </w:pPr>
            <w:r>
              <w:rPr>
                <w:rFonts w:ascii="Trebuchet MS" w:hAnsi="Trebuchet MS"/>
                <w:bCs/>
                <w:sz w:val="20"/>
                <w:szCs w:val="20"/>
              </w:rPr>
              <w:t xml:space="preserve">Module 9 </w:t>
            </w:r>
            <w:r w:rsidR="00311050">
              <w:rPr>
                <w:rFonts w:ascii="Trebuchet MS" w:hAnsi="Trebuchet MS"/>
                <w:bCs/>
                <w:sz w:val="20"/>
                <w:szCs w:val="20"/>
              </w:rPr>
              <w:t xml:space="preserve">Objective 6. </w:t>
            </w:r>
            <w:r w:rsidRPr="007F1871">
              <w:rPr>
                <w:rFonts w:ascii="Trebuchet MS" w:hAnsi="Trebuchet MS"/>
                <w:bCs/>
                <w:sz w:val="20"/>
                <w:szCs w:val="20"/>
              </w:rPr>
              <w:t>Describe the microscopic anatomy of a skeletal muscle fiber including the sarcolemma, transverse (T) tubules, sarcoplasm, sarcoplasmic reticulum and myofibrils.</w:t>
            </w:r>
          </w:p>
        </w:tc>
      </w:tr>
      <w:tr w:rsidR="00675527" w:rsidRPr="000160E5" w:rsidTr="00311050">
        <w:trPr>
          <w:trHeight w:val="1296"/>
        </w:trPr>
        <w:tc>
          <w:tcPr>
            <w:tcW w:w="1532" w:type="dxa"/>
            <w:vMerge/>
          </w:tcPr>
          <w:p w:rsidR="00675527" w:rsidRPr="00161D0B" w:rsidRDefault="00675527" w:rsidP="006054C0">
            <w:pPr>
              <w:rPr>
                <w:rFonts w:ascii="Trebuchet MS" w:hAnsi="Trebuchet MS"/>
                <w:sz w:val="20"/>
              </w:rPr>
            </w:pPr>
          </w:p>
        </w:tc>
        <w:tc>
          <w:tcPr>
            <w:tcW w:w="4376" w:type="dxa"/>
            <w:tcBorders>
              <w:top w:val="single" w:sz="4" w:space="0" w:color="000000" w:themeColor="text1"/>
              <w:bottom w:val="single" w:sz="4" w:space="0" w:color="000000"/>
            </w:tcBorders>
            <w:vAlign w:val="center"/>
          </w:tcPr>
          <w:p w:rsidR="00675527" w:rsidRPr="00BF516D" w:rsidRDefault="00675527" w:rsidP="008975BE">
            <w:pPr>
              <w:numPr>
                <w:ilvl w:val="0"/>
                <w:numId w:val="3"/>
              </w:numPr>
              <w:ind w:left="360"/>
              <w:rPr>
                <w:rFonts w:ascii="Trebuchet MS" w:hAnsi="Trebuchet MS"/>
                <w:sz w:val="20"/>
              </w:rPr>
            </w:pPr>
            <w:r w:rsidRPr="00BF516D">
              <w:rPr>
                <w:rFonts w:ascii="Trebuchet MS" w:hAnsi="Trebuchet MS"/>
                <w:sz w:val="20"/>
              </w:rPr>
              <w:t>Explain the organization of a myofibril.</w:t>
            </w:r>
          </w:p>
        </w:tc>
        <w:tc>
          <w:tcPr>
            <w:tcW w:w="1437" w:type="dxa"/>
            <w:tcBorders>
              <w:top w:val="single" w:sz="4" w:space="0" w:color="000000" w:themeColor="text1"/>
              <w:bottom w:val="single" w:sz="4" w:space="0" w:color="000000"/>
            </w:tcBorders>
            <w:vAlign w:val="center"/>
          </w:tcPr>
          <w:p w:rsidR="00675527" w:rsidRPr="00BF516D" w:rsidRDefault="00675527" w:rsidP="00675527">
            <w:pPr>
              <w:jc w:val="center"/>
              <w:rPr>
                <w:rFonts w:ascii="Trebuchet MS" w:hAnsi="Trebuchet MS"/>
                <w:b/>
                <w:i/>
                <w:sz w:val="20"/>
              </w:rPr>
            </w:pPr>
            <w:r w:rsidRPr="00BF516D">
              <w:rPr>
                <w:rFonts w:ascii="Trebuchet MS" w:hAnsi="Trebuchet MS"/>
                <w:sz w:val="20"/>
              </w:rPr>
              <w:t>10.2</w:t>
            </w:r>
          </w:p>
        </w:tc>
        <w:tc>
          <w:tcPr>
            <w:tcW w:w="5723" w:type="dxa"/>
            <w:tcBorders>
              <w:top w:val="single" w:sz="4" w:space="0" w:color="000000" w:themeColor="text1"/>
              <w:bottom w:val="single" w:sz="4" w:space="0" w:color="000000"/>
            </w:tcBorders>
            <w:vAlign w:val="center"/>
          </w:tcPr>
          <w:p w:rsidR="00675527" w:rsidRPr="00BF1092" w:rsidRDefault="007F1871" w:rsidP="007F1871">
            <w:pPr>
              <w:pStyle w:val="ColonList"/>
              <w:keepNext/>
              <w:keepLines/>
              <w:spacing w:before="40" w:after="40" w:line="240" w:lineRule="auto"/>
              <w:ind w:left="0" w:firstLine="0"/>
              <w:rPr>
                <w:rFonts w:ascii="Trebuchet MS" w:hAnsi="Trebuchet MS"/>
                <w:bCs/>
                <w:sz w:val="20"/>
              </w:rPr>
            </w:pPr>
            <w:r>
              <w:rPr>
                <w:rFonts w:ascii="Trebuchet MS" w:hAnsi="Trebuchet MS"/>
                <w:bCs/>
                <w:sz w:val="20"/>
                <w:szCs w:val="20"/>
              </w:rPr>
              <w:t xml:space="preserve">Module 9 </w:t>
            </w:r>
            <w:r w:rsidR="00311050">
              <w:rPr>
                <w:rFonts w:ascii="Trebuchet MS" w:hAnsi="Trebuchet MS"/>
                <w:bCs/>
                <w:sz w:val="20"/>
                <w:szCs w:val="20"/>
              </w:rPr>
              <w:t xml:space="preserve">Objective 7. </w:t>
            </w:r>
            <w:r w:rsidRPr="007F1871">
              <w:rPr>
                <w:rFonts w:ascii="Trebuchet MS" w:hAnsi="Trebuchet MS"/>
                <w:bCs/>
                <w:sz w:val="20"/>
                <w:szCs w:val="20"/>
              </w:rPr>
              <w:t>Explain the organization of a myofibril.</w:t>
            </w:r>
          </w:p>
        </w:tc>
      </w:tr>
      <w:tr w:rsidR="00675527" w:rsidRPr="000160E5" w:rsidTr="00311050">
        <w:trPr>
          <w:trHeight w:val="1296"/>
        </w:trPr>
        <w:tc>
          <w:tcPr>
            <w:tcW w:w="1532" w:type="dxa"/>
            <w:vMerge/>
          </w:tcPr>
          <w:p w:rsidR="00675527" w:rsidRPr="00161D0B" w:rsidRDefault="00675527" w:rsidP="006054C0">
            <w:pPr>
              <w:rPr>
                <w:rFonts w:ascii="Trebuchet MS" w:hAnsi="Trebuchet MS"/>
                <w:sz w:val="20"/>
              </w:rPr>
            </w:pPr>
          </w:p>
        </w:tc>
        <w:tc>
          <w:tcPr>
            <w:tcW w:w="4376" w:type="dxa"/>
            <w:tcBorders>
              <w:top w:val="single" w:sz="4" w:space="0" w:color="000000" w:themeColor="text1"/>
              <w:bottom w:val="single" w:sz="4" w:space="0" w:color="000000"/>
            </w:tcBorders>
            <w:vAlign w:val="center"/>
          </w:tcPr>
          <w:p w:rsidR="00675527" w:rsidRPr="00BF516D" w:rsidRDefault="00675527" w:rsidP="008975BE">
            <w:pPr>
              <w:numPr>
                <w:ilvl w:val="0"/>
                <w:numId w:val="3"/>
              </w:numPr>
              <w:ind w:left="360"/>
              <w:rPr>
                <w:rFonts w:ascii="Trebuchet MS" w:hAnsi="Trebuchet MS"/>
                <w:sz w:val="20"/>
              </w:rPr>
            </w:pPr>
            <w:r w:rsidRPr="00BF516D">
              <w:rPr>
                <w:rFonts w:ascii="Trebuchet MS" w:hAnsi="Trebuchet MS"/>
                <w:sz w:val="20"/>
              </w:rPr>
              <w:t>Name, and describe the function of, each of the contractile, regulatory, and structural</w:t>
            </w:r>
            <w:r w:rsidRPr="00675527">
              <w:rPr>
                <w:rFonts w:ascii="Trebuchet MS" w:hAnsi="Trebuchet MS"/>
                <w:sz w:val="20"/>
              </w:rPr>
              <w:t xml:space="preserve"> </w:t>
            </w:r>
            <w:r w:rsidRPr="00BF516D">
              <w:rPr>
                <w:rFonts w:ascii="Trebuchet MS" w:hAnsi="Trebuchet MS"/>
                <w:sz w:val="20"/>
              </w:rPr>
              <w:t>protein components of a sarcomere.</w:t>
            </w:r>
          </w:p>
        </w:tc>
        <w:tc>
          <w:tcPr>
            <w:tcW w:w="1437" w:type="dxa"/>
            <w:tcBorders>
              <w:top w:val="single" w:sz="4" w:space="0" w:color="000000" w:themeColor="text1"/>
              <w:bottom w:val="single" w:sz="4" w:space="0" w:color="000000"/>
            </w:tcBorders>
            <w:vAlign w:val="center"/>
          </w:tcPr>
          <w:p w:rsidR="00675527" w:rsidRPr="00BF516D" w:rsidRDefault="00675527" w:rsidP="00675527">
            <w:pPr>
              <w:jc w:val="center"/>
              <w:rPr>
                <w:rFonts w:ascii="Trebuchet MS" w:hAnsi="Trebuchet MS"/>
                <w:b/>
                <w:i/>
                <w:sz w:val="20"/>
              </w:rPr>
            </w:pPr>
            <w:r w:rsidRPr="00BF516D">
              <w:rPr>
                <w:rFonts w:ascii="Trebuchet MS" w:hAnsi="Trebuchet MS"/>
                <w:sz w:val="20"/>
              </w:rPr>
              <w:t>10.2</w:t>
            </w:r>
          </w:p>
        </w:tc>
        <w:tc>
          <w:tcPr>
            <w:tcW w:w="5723" w:type="dxa"/>
            <w:tcBorders>
              <w:top w:val="single" w:sz="4" w:space="0" w:color="000000" w:themeColor="text1"/>
              <w:bottom w:val="single" w:sz="4" w:space="0" w:color="000000"/>
            </w:tcBorders>
            <w:vAlign w:val="center"/>
          </w:tcPr>
          <w:p w:rsidR="007F1871" w:rsidRPr="007F1871" w:rsidRDefault="007F1871" w:rsidP="007F1871">
            <w:pPr>
              <w:pStyle w:val="ColonList"/>
              <w:keepNext/>
              <w:keepLines/>
              <w:spacing w:before="40" w:after="40" w:line="240" w:lineRule="auto"/>
              <w:ind w:left="360" w:hanging="360"/>
              <w:rPr>
                <w:rFonts w:ascii="Trebuchet MS" w:hAnsi="Trebuchet MS"/>
                <w:bCs/>
                <w:sz w:val="20"/>
                <w:szCs w:val="20"/>
              </w:rPr>
            </w:pPr>
            <w:r w:rsidRPr="007F1871">
              <w:rPr>
                <w:rFonts w:ascii="Trebuchet MS" w:hAnsi="Trebuchet MS"/>
                <w:bCs/>
                <w:sz w:val="20"/>
                <w:szCs w:val="20"/>
              </w:rPr>
              <w:t xml:space="preserve">Module 9 </w:t>
            </w:r>
            <w:r w:rsidR="00311050">
              <w:rPr>
                <w:rFonts w:ascii="Trebuchet MS" w:hAnsi="Trebuchet MS"/>
                <w:bCs/>
                <w:sz w:val="20"/>
                <w:szCs w:val="20"/>
              </w:rPr>
              <w:t xml:space="preserve">Objective 8. </w:t>
            </w:r>
            <w:r w:rsidRPr="007F1871">
              <w:rPr>
                <w:rFonts w:ascii="Trebuchet MS" w:hAnsi="Trebuchet MS"/>
                <w:bCs/>
                <w:sz w:val="20"/>
                <w:szCs w:val="20"/>
              </w:rPr>
              <w:t xml:space="preserve">Recognize the elements of a sarcomere, and understand the sarcomere’s importance in the organization of a myofibril. </w:t>
            </w:r>
          </w:p>
          <w:p w:rsidR="00675527" w:rsidRPr="00BF1092" w:rsidRDefault="007F1871" w:rsidP="007F1871">
            <w:pPr>
              <w:pStyle w:val="ColonList"/>
              <w:keepNext/>
              <w:keepLines/>
              <w:spacing w:before="40" w:after="40" w:line="240" w:lineRule="auto"/>
              <w:ind w:left="360" w:hanging="360"/>
              <w:rPr>
                <w:rFonts w:ascii="Trebuchet MS" w:hAnsi="Trebuchet MS"/>
                <w:bCs/>
                <w:sz w:val="20"/>
              </w:rPr>
            </w:pPr>
            <w:r w:rsidRPr="007F1871">
              <w:rPr>
                <w:rFonts w:ascii="Trebuchet MS" w:hAnsi="Trebuchet MS"/>
                <w:bCs/>
                <w:sz w:val="20"/>
                <w:szCs w:val="20"/>
              </w:rPr>
              <w:t xml:space="preserve">Module 9 </w:t>
            </w:r>
            <w:r w:rsidR="00311050">
              <w:rPr>
                <w:rFonts w:ascii="Trebuchet MS" w:hAnsi="Trebuchet MS"/>
                <w:bCs/>
                <w:sz w:val="20"/>
                <w:szCs w:val="20"/>
              </w:rPr>
              <w:t xml:space="preserve">Objective 9. </w:t>
            </w:r>
            <w:r w:rsidRPr="007F1871">
              <w:rPr>
                <w:rFonts w:ascii="Trebuchet MS" w:hAnsi="Trebuchet MS"/>
                <w:bCs/>
                <w:sz w:val="20"/>
                <w:szCs w:val="20"/>
              </w:rPr>
              <w:t xml:space="preserve">Name and describe the function of each of the contractile, regulatory, and structural protein components of a sarcomere.  Learn the names of the proteins which compose the thick and thin </w:t>
            </w:r>
            <w:r>
              <w:rPr>
                <w:rFonts w:ascii="Trebuchet MS" w:hAnsi="Trebuchet MS"/>
                <w:bCs/>
                <w:sz w:val="20"/>
                <w:szCs w:val="20"/>
              </w:rPr>
              <w:t>myofilaments.</w:t>
            </w:r>
          </w:p>
        </w:tc>
      </w:tr>
      <w:tr w:rsidR="00675527" w:rsidRPr="000160E5" w:rsidTr="00311050">
        <w:trPr>
          <w:trHeight w:val="1296"/>
        </w:trPr>
        <w:tc>
          <w:tcPr>
            <w:tcW w:w="1532" w:type="dxa"/>
            <w:vMerge/>
          </w:tcPr>
          <w:p w:rsidR="00675527" w:rsidRPr="00161D0B" w:rsidRDefault="00675527" w:rsidP="006054C0">
            <w:pPr>
              <w:rPr>
                <w:rFonts w:ascii="Trebuchet MS" w:hAnsi="Trebuchet MS"/>
                <w:sz w:val="20"/>
              </w:rPr>
            </w:pPr>
          </w:p>
        </w:tc>
        <w:tc>
          <w:tcPr>
            <w:tcW w:w="4376" w:type="dxa"/>
            <w:tcBorders>
              <w:top w:val="single" w:sz="4" w:space="0" w:color="000000" w:themeColor="text1"/>
              <w:bottom w:val="single" w:sz="4" w:space="0" w:color="000000"/>
            </w:tcBorders>
            <w:vAlign w:val="center"/>
          </w:tcPr>
          <w:p w:rsidR="00675527" w:rsidRPr="00BF516D" w:rsidRDefault="00675527" w:rsidP="008975BE">
            <w:pPr>
              <w:numPr>
                <w:ilvl w:val="0"/>
                <w:numId w:val="3"/>
              </w:numPr>
              <w:ind w:left="360"/>
              <w:rPr>
                <w:rFonts w:ascii="Trebuchet MS" w:hAnsi="Trebuchet MS"/>
                <w:sz w:val="20"/>
              </w:rPr>
            </w:pPr>
            <w:r w:rsidRPr="00BF516D">
              <w:rPr>
                <w:rFonts w:ascii="Trebuchet MS" w:hAnsi="Trebuchet MS"/>
                <w:sz w:val="20"/>
              </w:rPr>
              <w:t>Describe the anatomy of</w:t>
            </w:r>
            <w:r w:rsidRPr="00675527">
              <w:rPr>
                <w:rFonts w:ascii="Trebuchet MS" w:hAnsi="Trebuchet MS"/>
                <w:sz w:val="20"/>
              </w:rPr>
              <w:t xml:space="preserve"> </w:t>
            </w:r>
            <w:r w:rsidRPr="00BF516D">
              <w:rPr>
                <w:rFonts w:ascii="Trebuchet MS" w:hAnsi="Trebuchet MS"/>
                <w:sz w:val="20"/>
              </w:rPr>
              <w:t xml:space="preserve">the neuromuscular junction. </w:t>
            </w:r>
          </w:p>
        </w:tc>
        <w:tc>
          <w:tcPr>
            <w:tcW w:w="1437" w:type="dxa"/>
            <w:tcBorders>
              <w:top w:val="single" w:sz="4" w:space="0" w:color="000000" w:themeColor="text1"/>
              <w:bottom w:val="single" w:sz="4" w:space="0" w:color="000000"/>
            </w:tcBorders>
            <w:vAlign w:val="center"/>
          </w:tcPr>
          <w:p w:rsidR="00675527" w:rsidRPr="00BF516D" w:rsidRDefault="00675527" w:rsidP="00675527">
            <w:pPr>
              <w:jc w:val="center"/>
              <w:rPr>
                <w:rFonts w:ascii="Trebuchet MS" w:hAnsi="Trebuchet MS"/>
                <w:sz w:val="20"/>
              </w:rPr>
            </w:pPr>
            <w:r w:rsidRPr="00BF516D">
              <w:rPr>
                <w:rFonts w:ascii="Trebuchet MS" w:hAnsi="Trebuchet MS"/>
                <w:sz w:val="20"/>
              </w:rPr>
              <w:t>10.3</w:t>
            </w:r>
          </w:p>
        </w:tc>
        <w:tc>
          <w:tcPr>
            <w:tcW w:w="5723" w:type="dxa"/>
            <w:tcBorders>
              <w:top w:val="single" w:sz="4" w:space="0" w:color="000000" w:themeColor="text1"/>
              <w:bottom w:val="single" w:sz="4" w:space="0" w:color="000000"/>
            </w:tcBorders>
            <w:vAlign w:val="center"/>
          </w:tcPr>
          <w:p w:rsidR="00675527" w:rsidRPr="00311050" w:rsidRDefault="007F1871" w:rsidP="00311050">
            <w:pPr>
              <w:pStyle w:val="ColonList"/>
              <w:keepNext/>
              <w:keepLines/>
              <w:spacing w:before="40" w:after="40" w:line="240" w:lineRule="auto"/>
              <w:ind w:left="0" w:firstLine="0"/>
              <w:rPr>
                <w:rFonts w:ascii="Trebuchet MS" w:hAnsi="Trebuchet MS"/>
                <w:bCs/>
                <w:sz w:val="20"/>
                <w:szCs w:val="20"/>
              </w:rPr>
            </w:pPr>
            <w:r>
              <w:rPr>
                <w:rFonts w:ascii="Trebuchet MS" w:hAnsi="Trebuchet MS"/>
                <w:bCs/>
                <w:sz w:val="20"/>
                <w:szCs w:val="20"/>
              </w:rPr>
              <w:t>Module 9</w:t>
            </w:r>
            <w:r w:rsidR="00311050" w:rsidRPr="00311050">
              <w:rPr>
                <w:rFonts w:ascii="Trebuchet MS" w:hAnsi="Trebuchet MS"/>
                <w:bCs/>
                <w:sz w:val="20"/>
                <w:szCs w:val="20"/>
              </w:rPr>
              <w:t xml:space="preserve"> </w:t>
            </w:r>
            <w:r w:rsidR="00311050">
              <w:rPr>
                <w:rFonts w:ascii="Trebuchet MS" w:hAnsi="Trebuchet MS"/>
                <w:bCs/>
                <w:sz w:val="20"/>
                <w:szCs w:val="20"/>
              </w:rPr>
              <w:t xml:space="preserve">Objective 14. </w:t>
            </w:r>
            <w:r w:rsidR="00311050" w:rsidRPr="00311050">
              <w:rPr>
                <w:rFonts w:ascii="Trebuchet MS" w:hAnsi="Trebuchet MS"/>
                <w:bCs/>
                <w:sz w:val="20"/>
                <w:szCs w:val="20"/>
              </w:rPr>
              <w:t>Describe the anatomy of the neuromuscular junction and the role of ace</w:t>
            </w:r>
            <w:r w:rsidR="00311050">
              <w:rPr>
                <w:rFonts w:ascii="Trebuchet MS" w:hAnsi="Trebuchet MS"/>
                <w:bCs/>
                <w:sz w:val="20"/>
                <w:szCs w:val="20"/>
              </w:rPr>
              <w:t>tylcholine (ACh), acetylcholin</w:t>
            </w:r>
            <w:r w:rsidR="00311050" w:rsidRPr="00311050">
              <w:rPr>
                <w:rFonts w:ascii="Trebuchet MS" w:hAnsi="Trebuchet MS"/>
                <w:bCs/>
                <w:sz w:val="20"/>
                <w:szCs w:val="20"/>
              </w:rPr>
              <w:t xml:space="preserve">esterase (AChE) and each of the following structures: the neuromuscular junction, synaptic cleft, </w:t>
            </w:r>
            <w:r w:rsidR="00311050">
              <w:rPr>
                <w:rFonts w:ascii="Trebuchet MS" w:hAnsi="Trebuchet MS"/>
                <w:bCs/>
                <w:sz w:val="20"/>
                <w:szCs w:val="20"/>
              </w:rPr>
              <w:t>motor endplate, and motor unit.</w:t>
            </w:r>
          </w:p>
        </w:tc>
      </w:tr>
      <w:tr w:rsidR="00675527" w:rsidRPr="00800303" w:rsidTr="00311050">
        <w:trPr>
          <w:trHeight w:val="1296"/>
        </w:trPr>
        <w:tc>
          <w:tcPr>
            <w:tcW w:w="1532" w:type="dxa"/>
            <w:vMerge/>
            <w:tcBorders>
              <w:bottom w:val="single" w:sz="18" w:space="0" w:color="FF0000"/>
            </w:tcBorders>
          </w:tcPr>
          <w:p w:rsidR="00675527" w:rsidRPr="00800303" w:rsidRDefault="00675527" w:rsidP="00800303">
            <w:pPr>
              <w:rPr>
                <w:rFonts w:ascii="Trebuchet MS" w:hAnsi="Trebuchet MS"/>
                <w:sz w:val="20"/>
              </w:rPr>
            </w:pPr>
          </w:p>
        </w:tc>
        <w:tc>
          <w:tcPr>
            <w:tcW w:w="4376" w:type="dxa"/>
            <w:tcBorders>
              <w:bottom w:val="single" w:sz="18" w:space="0" w:color="FF0000"/>
            </w:tcBorders>
            <w:vAlign w:val="center"/>
          </w:tcPr>
          <w:p w:rsidR="00675527" w:rsidRPr="00800303" w:rsidRDefault="00675527" w:rsidP="008975BE">
            <w:pPr>
              <w:numPr>
                <w:ilvl w:val="0"/>
                <w:numId w:val="3"/>
              </w:numPr>
              <w:ind w:left="360"/>
              <w:rPr>
                <w:rFonts w:ascii="Trebuchet MS" w:hAnsi="Trebuchet MS"/>
                <w:sz w:val="20"/>
              </w:rPr>
            </w:pPr>
            <w:r w:rsidRPr="00800303">
              <w:rPr>
                <w:rFonts w:ascii="Trebuchet MS" w:hAnsi="Trebuchet MS"/>
                <w:sz w:val="20"/>
              </w:rPr>
              <w:t>List the anatomical and metabolic characteristics of fast, slow, and intermediate muscle fibers.</w:t>
            </w:r>
          </w:p>
        </w:tc>
        <w:tc>
          <w:tcPr>
            <w:tcW w:w="1437" w:type="dxa"/>
            <w:tcBorders>
              <w:bottom w:val="single" w:sz="18" w:space="0" w:color="FF0000"/>
            </w:tcBorders>
            <w:vAlign w:val="center"/>
          </w:tcPr>
          <w:p w:rsidR="00675527" w:rsidRPr="00800303" w:rsidRDefault="00675527" w:rsidP="00800303">
            <w:pPr>
              <w:jc w:val="center"/>
              <w:rPr>
                <w:rFonts w:ascii="Trebuchet MS" w:hAnsi="Trebuchet MS"/>
                <w:sz w:val="20"/>
              </w:rPr>
            </w:pPr>
            <w:r w:rsidRPr="00800303">
              <w:rPr>
                <w:rFonts w:ascii="Trebuchet MS" w:hAnsi="Trebuchet MS"/>
                <w:sz w:val="20"/>
              </w:rPr>
              <w:t>10.6</w:t>
            </w:r>
          </w:p>
        </w:tc>
        <w:tc>
          <w:tcPr>
            <w:tcW w:w="5723" w:type="dxa"/>
            <w:tcBorders>
              <w:bottom w:val="single" w:sz="18" w:space="0" w:color="FF0000"/>
            </w:tcBorders>
            <w:vAlign w:val="center"/>
          </w:tcPr>
          <w:p w:rsidR="00800303" w:rsidRPr="00800303" w:rsidRDefault="007F1871" w:rsidP="00800303">
            <w:pPr>
              <w:pStyle w:val="ObjDescription"/>
              <w:keepNext/>
              <w:keepLines/>
              <w:widowControl w:val="0"/>
              <w:spacing w:line="240" w:lineRule="auto"/>
              <w:rPr>
                <w:rFonts w:ascii="Trebuchet MS" w:hAnsi="Trebuchet MS"/>
                <w:sz w:val="20"/>
                <w:szCs w:val="20"/>
              </w:rPr>
            </w:pPr>
            <w:r w:rsidRPr="00800303">
              <w:rPr>
                <w:rFonts w:ascii="Trebuchet MS" w:hAnsi="Trebuchet MS"/>
                <w:bCs/>
                <w:sz w:val="20"/>
                <w:szCs w:val="20"/>
              </w:rPr>
              <w:t>Module 9</w:t>
            </w:r>
            <w:r w:rsidR="00800303" w:rsidRPr="00800303">
              <w:rPr>
                <w:rFonts w:ascii="Trebuchet MS" w:hAnsi="Trebuchet MS"/>
                <w:bCs/>
                <w:sz w:val="20"/>
                <w:szCs w:val="20"/>
              </w:rPr>
              <w:t xml:space="preserve"> Objective 21.  List the anatomical and metabolic characteristics of fast, slow, and intermediate muscle fibers.</w:t>
            </w:r>
          </w:p>
        </w:tc>
      </w:tr>
    </w:tbl>
    <w:p w:rsidR="00BB7BBB" w:rsidRPr="00800303" w:rsidRDefault="00BB7BBB" w:rsidP="00800303">
      <w:pPr>
        <w:rPr>
          <w:rFonts w:ascii="Trebuchet MS" w:hAnsi="Trebuchet MS"/>
          <w:sz w:val="20"/>
        </w:rPr>
      </w:pPr>
      <w:r w:rsidRPr="00800303">
        <w:rPr>
          <w:rFonts w:ascii="Trebuchet MS" w:hAnsi="Trebuchet MS"/>
          <w:bCs/>
          <w:sz w:val="20"/>
        </w:rPr>
        <w:br w:type="page"/>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4393"/>
        <w:gridCol w:w="1439"/>
        <w:gridCol w:w="5747"/>
      </w:tblGrid>
      <w:tr w:rsidR="00F5054C" w:rsidRPr="00800303" w:rsidTr="00311050">
        <w:trPr>
          <w:trHeight w:val="864"/>
        </w:trPr>
        <w:tc>
          <w:tcPr>
            <w:tcW w:w="1489" w:type="dxa"/>
            <w:vMerge w:val="restart"/>
            <w:tcBorders>
              <w:top w:val="single" w:sz="18" w:space="0" w:color="FF0000"/>
            </w:tcBorders>
            <w:vAlign w:val="center"/>
          </w:tcPr>
          <w:p w:rsidR="00F5054C" w:rsidRPr="00800303" w:rsidRDefault="00F5054C" w:rsidP="00800303">
            <w:pPr>
              <w:rPr>
                <w:rFonts w:ascii="Trebuchet MS" w:hAnsi="Trebuchet MS"/>
                <w:sz w:val="20"/>
              </w:rPr>
            </w:pPr>
            <w:r w:rsidRPr="00800303">
              <w:rPr>
                <w:rFonts w:ascii="Trebuchet MS" w:hAnsi="Trebuchet MS"/>
                <w:sz w:val="20"/>
              </w:rPr>
              <w:t>Physiology of skeletal muscle contraction</w:t>
            </w:r>
          </w:p>
        </w:tc>
        <w:tc>
          <w:tcPr>
            <w:tcW w:w="4393" w:type="dxa"/>
            <w:tcBorders>
              <w:top w:val="single" w:sz="18" w:space="0" w:color="FF0000"/>
              <w:bottom w:val="single" w:sz="4" w:space="0" w:color="auto"/>
            </w:tcBorders>
            <w:vAlign w:val="center"/>
          </w:tcPr>
          <w:p w:rsidR="00F5054C" w:rsidRPr="00800303" w:rsidRDefault="00F5054C" w:rsidP="008975BE">
            <w:pPr>
              <w:numPr>
                <w:ilvl w:val="0"/>
                <w:numId w:val="4"/>
              </w:numPr>
              <w:ind w:left="360"/>
              <w:rPr>
                <w:rFonts w:ascii="Trebuchet MS" w:hAnsi="Trebuchet MS"/>
                <w:sz w:val="20"/>
              </w:rPr>
            </w:pPr>
            <w:r w:rsidRPr="00800303">
              <w:rPr>
                <w:rFonts w:ascii="Trebuchet MS" w:hAnsi="Trebuchet MS"/>
                <w:sz w:val="20"/>
              </w:rPr>
              <w:t>Explain the sliding filament theory of muscle contraction.</w:t>
            </w:r>
          </w:p>
        </w:tc>
        <w:tc>
          <w:tcPr>
            <w:tcW w:w="1439" w:type="dxa"/>
            <w:tcBorders>
              <w:top w:val="single" w:sz="18" w:space="0" w:color="FF0000"/>
              <w:bottom w:val="single" w:sz="4" w:space="0" w:color="auto"/>
            </w:tcBorders>
            <w:vAlign w:val="center"/>
          </w:tcPr>
          <w:p w:rsidR="00F5054C" w:rsidRPr="00800303" w:rsidRDefault="00F5054C" w:rsidP="00800303">
            <w:pPr>
              <w:jc w:val="center"/>
              <w:rPr>
                <w:rFonts w:ascii="Trebuchet MS" w:hAnsi="Trebuchet MS"/>
                <w:sz w:val="20"/>
              </w:rPr>
            </w:pPr>
            <w:r w:rsidRPr="00800303">
              <w:rPr>
                <w:rFonts w:ascii="Trebuchet MS" w:hAnsi="Trebuchet MS"/>
                <w:sz w:val="20"/>
              </w:rPr>
              <w:t>10.3</w:t>
            </w:r>
          </w:p>
        </w:tc>
        <w:tc>
          <w:tcPr>
            <w:tcW w:w="5747" w:type="dxa"/>
            <w:tcBorders>
              <w:top w:val="single" w:sz="18" w:space="0" w:color="FF0000"/>
            </w:tcBorders>
            <w:vAlign w:val="center"/>
          </w:tcPr>
          <w:p w:rsidR="00F5054C" w:rsidRPr="00800303" w:rsidRDefault="007F1871" w:rsidP="00800303">
            <w:pPr>
              <w:pStyle w:val="ObjDescription"/>
              <w:keepNext/>
              <w:keepLines/>
              <w:widowControl w:val="0"/>
              <w:spacing w:line="240" w:lineRule="auto"/>
              <w:rPr>
                <w:rFonts w:ascii="Trebuchet MS" w:hAnsi="Trebuchet MS"/>
                <w:sz w:val="20"/>
                <w:szCs w:val="20"/>
              </w:rPr>
            </w:pPr>
            <w:r w:rsidRPr="00800303">
              <w:rPr>
                <w:rFonts w:ascii="Trebuchet MS" w:hAnsi="Trebuchet MS"/>
                <w:bCs/>
                <w:sz w:val="20"/>
                <w:szCs w:val="20"/>
              </w:rPr>
              <w:t xml:space="preserve">Module 9 </w:t>
            </w:r>
            <w:r w:rsidR="00311050" w:rsidRPr="00800303">
              <w:rPr>
                <w:rFonts w:ascii="Trebuchet MS" w:hAnsi="Trebuchet MS"/>
                <w:bCs/>
                <w:sz w:val="20"/>
                <w:szCs w:val="20"/>
              </w:rPr>
              <w:t xml:space="preserve">Objective 10. </w:t>
            </w:r>
            <w:r w:rsidRPr="00800303">
              <w:rPr>
                <w:rFonts w:ascii="Trebuchet MS" w:hAnsi="Trebuchet MS"/>
                <w:bCs/>
                <w:sz w:val="20"/>
                <w:szCs w:val="20"/>
              </w:rPr>
              <w:t>Explain the sliding-filament m</w:t>
            </w:r>
            <w:r w:rsidR="00311050" w:rsidRPr="00800303">
              <w:rPr>
                <w:rFonts w:ascii="Trebuchet MS" w:hAnsi="Trebuchet MS"/>
                <w:bCs/>
                <w:sz w:val="20"/>
                <w:szCs w:val="20"/>
              </w:rPr>
              <w:t>echanism of muscle contraction.</w:t>
            </w:r>
          </w:p>
        </w:tc>
      </w:tr>
      <w:tr w:rsidR="00F5054C" w:rsidRPr="00800303" w:rsidTr="00311050">
        <w:trPr>
          <w:trHeight w:val="864"/>
        </w:trPr>
        <w:tc>
          <w:tcPr>
            <w:tcW w:w="1489" w:type="dxa"/>
            <w:vMerge/>
            <w:vAlign w:val="center"/>
          </w:tcPr>
          <w:p w:rsidR="00F5054C" w:rsidRPr="00800303" w:rsidRDefault="00F5054C" w:rsidP="00800303">
            <w:pPr>
              <w:rPr>
                <w:rFonts w:ascii="Trebuchet MS" w:hAnsi="Trebuchet MS"/>
                <w:sz w:val="20"/>
              </w:rPr>
            </w:pPr>
          </w:p>
        </w:tc>
        <w:tc>
          <w:tcPr>
            <w:tcW w:w="4393" w:type="dxa"/>
            <w:tcBorders>
              <w:top w:val="single" w:sz="4" w:space="0" w:color="auto"/>
              <w:bottom w:val="single" w:sz="4" w:space="0" w:color="auto"/>
            </w:tcBorders>
            <w:vAlign w:val="center"/>
          </w:tcPr>
          <w:p w:rsidR="00F5054C" w:rsidRPr="00800303" w:rsidRDefault="00F5054C" w:rsidP="008975BE">
            <w:pPr>
              <w:numPr>
                <w:ilvl w:val="0"/>
                <w:numId w:val="4"/>
              </w:numPr>
              <w:ind w:left="360"/>
              <w:rPr>
                <w:rFonts w:ascii="Trebuchet MS" w:hAnsi="Trebuchet MS"/>
                <w:sz w:val="20"/>
              </w:rPr>
            </w:pPr>
            <w:r w:rsidRPr="00800303">
              <w:rPr>
                <w:rFonts w:ascii="Trebuchet MS" w:hAnsi="Trebuchet MS"/>
                <w:sz w:val="20"/>
              </w:rPr>
              <w:t xml:space="preserve">Describe the sequence of events involved in the contraction cycle of skeletal muscle. </w:t>
            </w:r>
          </w:p>
        </w:tc>
        <w:tc>
          <w:tcPr>
            <w:tcW w:w="1439" w:type="dxa"/>
            <w:tcBorders>
              <w:top w:val="single" w:sz="4" w:space="0" w:color="auto"/>
              <w:bottom w:val="single" w:sz="4" w:space="0" w:color="auto"/>
            </w:tcBorders>
            <w:vAlign w:val="center"/>
          </w:tcPr>
          <w:p w:rsidR="00F5054C" w:rsidRPr="00800303" w:rsidRDefault="00F5054C" w:rsidP="00800303">
            <w:pPr>
              <w:jc w:val="center"/>
              <w:rPr>
                <w:rFonts w:ascii="Trebuchet MS" w:hAnsi="Trebuchet MS"/>
                <w:sz w:val="20"/>
              </w:rPr>
            </w:pPr>
            <w:r w:rsidRPr="00800303">
              <w:rPr>
                <w:rFonts w:ascii="Trebuchet MS" w:hAnsi="Trebuchet MS"/>
                <w:sz w:val="20"/>
              </w:rPr>
              <w:t>10.3</w:t>
            </w:r>
          </w:p>
        </w:tc>
        <w:tc>
          <w:tcPr>
            <w:tcW w:w="5747" w:type="dxa"/>
            <w:vAlign w:val="center"/>
          </w:tcPr>
          <w:p w:rsidR="00F5054C" w:rsidRPr="00800303" w:rsidRDefault="007F1871" w:rsidP="00800303">
            <w:pPr>
              <w:pStyle w:val="ObjDescription"/>
              <w:keepNext/>
              <w:keepLines/>
              <w:widowControl w:val="0"/>
              <w:spacing w:after="0" w:line="240" w:lineRule="auto"/>
              <w:rPr>
                <w:rFonts w:ascii="Trebuchet MS" w:hAnsi="Trebuchet MS"/>
                <w:bCs/>
                <w:color w:val="221E1F"/>
                <w:sz w:val="20"/>
                <w:szCs w:val="20"/>
              </w:rPr>
            </w:pPr>
            <w:r w:rsidRPr="00800303">
              <w:rPr>
                <w:rFonts w:ascii="Trebuchet MS" w:hAnsi="Trebuchet MS"/>
                <w:bCs/>
                <w:sz w:val="20"/>
                <w:szCs w:val="20"/>
              </w:rPr>
              <w:t xml:space="preserve">Module 9 </w:t>
            </w:r>
            <w:r w:rsidR="00311050" w:rsidRPr="00800303">
              <w:rPr>
                <w:rFonts w:ascii="Trebuchet MS" w:hAnsi="Trebuchet MS"/>
                <w:bCs/>
                <w:sz w:val="20"/>
                <w:szCs w:val="20"/>
              </w:rPr>
              <w:t xml:space="preserve">Objective 11. </w:t>
            </w:r>
            <w:r w:rsidRPr="00800303">
              <w:rPr>
                <w:rFonts w:ascii="Trebuchet MS" w:hAnsi="Trebuchet MS"/>
                <w:bCs/>
                <w:sz w:val="20"/>
                <w:szCs w:val="20"/>
              </w:rPr>
              <w:t>Describe the sequence of events involved in the contraction cycle of muscle.  Recite the specific roles played by ATP, myosin, actin, troponin, tropomyosin, and calcium.</w:t>
            </w:r>
          </w:p>
        </w:tc>
      </w:tr>
      <w:tr w:rsidR="00F5054C" w:rsidRPr="00800303" w:rsidTr="00311050">
        <w:trPr>
          <w:trHeight w:val="864"/>
        </w:trPr>
        <w:tc>
          <w:tcPr>
            <w:tcW w:w="1489" w:type="dxa"/>
            <w:vMerge/>
            <w:vAlign w:val="center"/>
          </w:tcPr>
          <w:p w:rsidR="00F5054C" w:rsidRPr="00800303" w:rsidRDefault="00F5054C" w:rsidP="00800303">
            <w:pPr>
              <w:rPr>
                <w:rFonts w:ascii="Trebuchet MS" w:hAnsi="Trebuchet MS"/>
                <w:sz w:val="20"/>
              </w:rPr>
            </w:pPr>
          </w:p>
        </w:tc>
        <w:tc>
          <w:tcPr>
            <w:tcW w:w="4393" w:type="dxa"/>
            <w:tcBorders>
              <w:top w:val="single" w:sz="4" w:space="0" w:color="auto"/>
              <w:bottom w:val="single" w:sz="4" w:space="0" w:color="000000" w:themeColor="text1"/>
            </w:tcBorders>
            <w:vAlign w:val="center"/>
          </w:tcPr>
          <w:p w:rsidR="00F5054C" w:rsidRPr="00800303" w:rsidRDefault="00F5054C" w:rsidP="008975BE">
            <w:pPr>
              <w:numPr>
                <w:ilvl w:val="0"/>
                <w:numId w:val="4"/>
              </w:numPr>
              <w:ind w:left="360"/>
              <w:rPr>
                <w:rFonts w:ascii="Trebuchet MS" w:hAnsi="Trebuchet MS"/>
                <w:sz w:val="20"/>
              </w:rPr>
            </w:pPr>
            <w:r w:rsidRPr="00800303">
              <w:rPr>
                <w:rFonts w:ascii="Trebuchet MS" w:hAnsi="Trebuchet MS"/>
                <w:sz w:val="20"/>
              </w:rPr>
              <w:t>Explain how an electrical signal from the nervous system arrives at the neuromuscular junction.</w:t>
            </w:r>
          </w:p>
        </w:tc>
        <w:tc>
          <w:tcPr>
            <w:tcW w:w="1439" w:type="dxa"/>
            <w:tcBorders>
              <w:top w:val="single" w:sz="4" w:space="0" w:color="auto"/>
              <w:bottom w:val="single" w:sz="4" w:space="0" w:color="000000" w:themeColor="text1"/>
            </w:tcBorders>
            <w:vAlign w:val="center"/>
          </w:tcPr>
          <w:p w:rsidR="00F5054C" w:rsidRPr="00800303" w:rsidRDefault="00F5054C" w:rsidP="00800303">
            <w:pPr>
              <w:jc w:val="center"/>
              <w:rPr>
                <w:rFonts w:ascii="Trebuchet MS" w:hAnsi="Trebuchet MS"/>
                <w:sz w:val="20"/>
              </w:rPr>
            </w:pPr>
            <w:r w:rsidRPr="00800303">
              <w:rPr>
                <w:rFonts w:ascii="Trebuchet MS" w:hAnsi="Trebuchet MS"/>
                <w:sz w:val="20"/>
              </w:rPr>
              <w:t>10.3</w:t>
            </w:r>
          </w:p>
        </w:tc>
        <w:tc>
          <w:tcPr>
            <w:tcW w:w="5747" w:type="dxa"/>
            <w:tcBorders>
              <w:bottom w:val="single" w:sz="4" w:space="0" w:color="000000" w:themeColor="text1"/>
            </w:tcBorders>
            <w:vAlign w:val="center"/>
          </w:tcPr>
          <w:p w:rsidR="00F5054C" w:rsidRPr="00800303" w:rsidRDefault="007F1871" w:rsidP="00800303">
            <w:pPr>
              <w:pStyle w:val="ObjDescription"/>
              <w:keepNext/>
              <w:keepLines/>
              <w:widowControl w:val="0"/>
              <w:spacing w:line="240" w:lineRule="auto"/>
              <w:rPr>
                <w:rFonts w:ascii="Trebuchet MS" w:hAnsi="Trebuchet MS"/>
                <w:bCs/>
                <w:color w:val="221E1F"/>
                <w:sz w:val="20"/>
                <w:szCs w:val="20"/>
              </w:rPr>
            </w:pPr>
            <w:r w:rsidRPr="00800303">
              <w:rPr>
                <w:rFonts w:ascii="Trebuchet MS" w:hAnsi="Trebuchet MS"/>
                <w:bCs/>
                <w:sz w:val="20"/>
                <w:szCs w:val="20"/>
              </w:rPr>
              <w:t xml:space="preserve">Module 9 </w:t>
            </w:r>
            <w:r w:rsidR="00311050" w:rsidRPr="00800303">
              <w:rPr>
                <w:rFonts w:ascii="Trebuchet MS" w:hAnsi="Trebuchet MS"/>
                <w:bCs/>
                <w:sz w:val="20"/>
                <w:szCs w:val="20"/>
              </w:rPr>
              <w:t xml:space="preserve">Objective 13. </w:t>
            </w:r>
            <w:r w:rsidRPr="00800303">
              <w:rPr>
                <w:rFonts w:ascii="Trebuchet MS" w:hAnsi="Trebuchet MS"/>
                <w:bCs/>
                <w:sz w:val="20"/>
                <w:szCs w:val="20"/>
              </w:rPr>
              <w:t>Explain how an electrical signal from the nervous system arrives at the neuromuscular junction.</w:t>
            </w:r>
          </w:p>
        </w:tc>
      </w:tr>
      <w:tr w:rsidR="00F5054C" w:rsidRPr="00800303" w:rsidTr="00311050">
        <w:trPr>
          <w:trHeight w:val="864"/>
        </w:trPr>
        <w:tc>
          <w:tcPr>
            <w:tcW w:w="1489" w:type="dxa"/>
            <w:vMerge/>
            <w:vAlign w:val="center"/>
          </w:tcPr>
          <w:p w:rsidR="00F5054C" w:rsidRPr="00800303" w:rsidRDefault="00F5054C" w:rsidP="00800303">
            <w:pPr>
              <w:rPr>
                <w:rFonts w:ascii="Trebuchet MS" w:hAnsi="Trebuchet MS" w:cs="Arial"/>
                <w:sz w:val="20"/>
              </w:rPr>
            </w:pPr>
          </w:p>
        </w:tc>
        <w:tc>
          <w:tcPr>
            <w:tcW w:w="4393" w:type="dxa"/>
            <w:tcBorders>
              <w:top w:val="single" w:sz="4" w:space="0" w:color="000000" w:themeColor="text1"/>
              <w:bottom w:val="single" w:sz="4" w:space="0" w:color="auto"/>
            </w:tcBorders>
            <w:vAlign w:val="center"/>
          </w:tcPr>
          <w:p w:rsidR="00F5054C" w:rsidRPr="00800303" w:rsidRDefault="00F5054C" w:rsidP="008975BE">
            <w:pPr>
              <w:numPr>
                <w:ilvl w:val="0"/>
                <w:numId w:val="4"/>
              </w:numPr>
              <w:ind w:left="360"/>
              <w:rPr>
                <w:rFonts w:ascii="Trebuchet MS" w:hAnsi="Trebuchet MS"/>
                <w:sz w:val="20"/>
              </w:rPr>
            </w:pPr>
            <w:r w:rsidRPr="00800303">
              <w:rPr>
                <w:rFonts w:ascii="Trebuchet MS" w:hAnsi="Trebuchet MS"/>
                <w:sz w:val="20"/>
              </w:rPr>
              <w:t>Describe, in order, the events that occur at the neuromuscular junction that elicit an action potential in the muscle fiber.</w:t>
            </w:r>
          </w:p>
        </w:tc>
        <w:tc>
          <w:tcPr>
            <w:tcW w:w="1439" w:type="dxa"/>
            <w:tcBorders>
              <w:top w:val="single" w:sz="4" w:space="0" w:color="000000" w:themeColor="text1"/>
              <w:bottom w:val="single" w:sz="4" w:space="0" w:color="auto"/>
            </w:tcBorders>
            <w:vAlign w:val="center"/>
          </w:tcPr>
          <w:p w:rsidR="00F5054C" w:rsidRPr="00800303" w:rsidRDefault="00F5054C" w:rsidP="00800303">
            <w:pPr>
              <w:jc w:val="center"/>
              <w:rPr>
                <w:rFonts w:ascii="Trebuchet MS" w:hAnsi="Trebuchet MS"/>
                <w:sz w:val="20"/>
              </w:rPr>
            </w:pPr>
            <w:r w:rsidRPr="00800303">
              <w:rPr>
                <w:rFonts w:ascii="Trebuchet MS" w:hAnsi="Trebuchet MS"/>
                <w:sz w:val="20"/>
              </w:rPr>
              <w:t>10.3</w:t>
            </w:r>
          </w:p>
          <w:p w:rsidR="00F5054C" w:rsidRPr="00800303" w:rsidRDefault="00F5054C" w:rsidP="00800303">
            <w:pPr>
              <w:jc w:val="center"/>
              <w:rPr>
                <w:rFonts w:ascii="Trebuchet MS" w:hAnsi="Trebuchet MS"/>
                <w:sz w:val="20"/>
              </w:rPr>
            </w:pPr>
            <w:r w:rsidRPr="00800303">
              <w:rPr>
                <w:rFonts w:ascii="Trebuchet MS" w:hAnsi="Trebuchet MS"/>
                <w:sz w:val="20"/>
              </w:rPr>
              <w:t>12.5</w:t>
            </w:r>
          </w:p>
        </w:tc>
        <w:tc>
          <w:tcPr>
            <w:tcW w:w="5747" w:type="dxa"/>
            <w:tcBorders>
              <w:top w:val="single" w:sz="4" w:space="0" w:color="000000" w:themeColor="text1"/>
            </w:tcBorders>
            <w:vAlign w:val="center"/>
          </w:tcPr>
          <w:p w:rsidR="00F5054C" w:rsidRPr="00800303" w:rsidRDefault="00311050" w:rsidP="00800303">
            <w:pPr>
              <w:pStyle w:val="ObjDescription"/>
              <w:keepNext/>
              <w:keepLines/>
              <w:widowControl w:val="0"/>
              <w:spacing w:line="240" w:lineRule="auto"/>
              <w:rPr>
                <w:rFonts w:ascii="Trebuchet MS" w:hAnsi="Trebuchet MS"/>
                <w:sz w:val="20"/>
                <w:szCs w:val="20"/>
              </w:rPr>
            </w:pPr>
            <w:r w:rsidRPr="00800303">
              <w:rPr>
                <w:rFonts w:ascii="Trebuchet MS" w:hAnsi="Trebuchet MS"/>
                <w:bCs/>
                <w:sz w:val="20"/>
                <w:szCs w:val="20"/>
              </w:rPr>
              <w:t xml:space="preserve">Module 9 Objective 15. </w:t>
            </w:r>
            <w:r w:rsidR="007F1871" w:rsidRPr="00800303">
              <w:rPr>
                <w:rFonts w:ascii="Trebuchet MS" w:hAnsi="Trebuchet MS"/>
                <w:bCs/>
                <w:sz w:val="20"/>
                <w:szCs w:val="20"/>
              </w:rPr>
              <w:t>Describe, in order, the events that occur at the neuromuscular junction to elicit an action potential in the muscle fiber.</w:t>
            </w:r>
          </w:p>
        </w:tc>
      </w:tr>
      <w:tr w:rsidR="00F5054C" w:rsidRPr="00800303" w:rsidTr="00800303">
        <w:trPr>
          <w:trHeight w:val="864"/>
        </w:trPr>
        <w:tc>
          <w:tcPr>
            <w:tcW w:w="1489" w:type="dxa"/>
            <w:vMerge/>
            <w:tcBorders>
              <w:bottom w:val="single" w:sz="18" w:space="0" w:color="FF0000"/>
            </w:tcBorders>
            <w:vAlign w:val="center"/>
          </w:tcPr>
          <w:p w:rsidR="00F5054C" w:rsidRPr="00800303" w:rsidRDefault="00F5054C" w:rsidP="00800303">
            <w:pPr>
              <w:rPr>
                <w:rFonts w:ascii="Trebuchet MS" w:hAnsi="Trebuchet MS" w:cs="Arial"/>
                <w:sz w:val="20"/>
              </w:rPr>
            </w:pPr>
          </w:p>
        </w:tc>
        <w:tc>
          <w:tcPr>
            <w:tcW w:w="4393" w:type="dxa"/>
            <w:tcBorders>
              <w:top w:val="single" w:sz="4" w:space="0" w:color="000000" w:themeColor="text1"/>
              <w:bottom w:val="single" w:sz="18" w:space="0" w:color="FF0000"/>
            </w:tcBorders>
            <w:vAlign w:val="center"/>
          </w:tcPr>
          <w:p w:rsidR="00F5054C" w:rsidRPr="00800303" w:rsidRDefault="00F5054C" w:rsidP="008975BE">
            <w:pPr>
              <w:numPr>
                <w:ilvl w:val="0"/>
                <w:numId w:val="4"/>
              </w:numPr>
              <w:ind w:left="360"/>
              <w:rPr>
                <w:rFonts w:ascii="Trebuchet MS" w:hAnsi="Trebuchet MS"/>
                <w:sz w:val="20"/>
              </w:rPr>
            </w:pPr>
            <w:r w:rsidRPr="00800303">
              <w:rPr>
                <w:rFonts w:ascii="Trebuchet MS" w:hAnsi="Trebuchet MS"/>
                <w:sz w:val="20"/>
              </w:rPr>
              <w:t>Explain what is meant</w:t>
            </w:r>
            <w:r w:rsidR="007F1871" w:rsidRPr="00800303">
              <w:rPr>
                <w:rFonts w:ascii="Trebuchet MS" w:hAnsi="Trebuchet MS"/>
                <w:sz w:val="20"/>
              </w:rPr>
              <w:t xml:space="preserve"> by the expression "excitation-</w:t>
            </w:r>
            <w:r w:rsidRPr="00800303">
              <w:rPr>
                <w:rFonts w:ascii="Trebuchet MS" w:hAnsi="Trebuchet MS"/>
                <w:sz w:val="20"/>
              </w:rPr>
              <w:t xml:space="preserve">contraction coupling". </w:t>
            </w:r>
          </w:p>
        </w:tc>
        <w:tc>
          <w:tcPr>
            <w:tcW w:w="1439" w:type="dxa"/>
            <w:tcBorders>
              <w:top w:val="single" w:sz="4" w:space="0" w:color="000000" w:themeColor="text1"/>
              <w:bottom w:val="single" w:sz="18" w:space="0" w:color="FF0000"/>
            </w:tcBorders>
            <w:vAlign w:val="center"/>
          </w:tcPr>
          <w:p w:rsidR="00F5054C" w:rsidRPr="00800303" w:rsidRDefault="00F5054C" w:rsidP="00800303">
            <w:pPr>
              <w:jc w:val="center"/>
              <w:rPr>
                <w:rFonts w:ascii="Trebuchet MS" w:hAnsi="Trebuchet MS"/>
                <w:sz w:val="20"/>
              </w:rPr>
            </w:pPr>
            <w:r w:rsidRPr="00800303">
              <w:rPr>
                <w:rFonts w:ascii="Trebuchet MS" w:hAnsi="Trebuchet MS"/>
                <w:sz w:val="20"/>
              </w:rPr>
              <w:t>10.3</w:t>
            </w:r>
          </w:p>
        </w:tc>
        <w:tc>
          <w:tcPr>
            <w:tcW w:w="5747" w:type="dxa"/>
            <w:tcBorders>
              <w:top w:val="single" w:sz="4" w:space="0" w:color="000000" w:themeColor="text1"/>
              <w:bottom w:val="single" w:sz="18" w:space="0" w:color="FF0000"/>
            </w:tcBorders>
            <w:vAlign w:val="center"/>
          </w:tcPr>
          <w:p w:rsidR="00F5054C" w:rsidRPr="00800303" w:rsidRDefault="007F1871" w:rsidP="00800303">
            <w:pPr>
              <w:pStyle w:val="ObjDescription"/>
              <w:keepNext/>
              <w:keepLines/>
              <w:widowControl w:val="0"/>
              <w:spacing w:line="240" w:lineRule="auto"/>
              <w:rPr>
                <w:rFonts w:ascii="Trebuchet MS" w:hAnsi="Trebuchet MS"/>
                <w:color w:val="0000FF"/>
                <w:sz w:val="20"/>
                <w:szCs w:val="20"/>
              </w:rPr>
            </w:pPr>
            <w:r w:rsidRPr="00800303">
              <w:rPr>
                <w:rFonts w:ascii="Trebuchet MS" w:hAnsi="Trebuchet MS"/>
                <w:bCs/>
                <w:sz w:val="20"/>
                <w:szCs w:val="20"/>
              </w:rPr>
              <w:t>Module 9</w:t>
            </w:r>
            <w:r w:rsidR="00311050" w:rsidRPr="00800303">
              <w:rPr>
                <w:rFonts w:ascii="Trebuchet MS" w:hAnsi="Trebuchet MS"/>
                <w:bCs/>
                <w:sz w:val="20"/>
                <w:szCs w:val="20"/>
              </w:rPr>
              <w:t xml:space="preserve"> Objective 16. Explain what is meant by the expression “exc</w:t>
            </w:r>
            <w:r w:rsidR="00800303">
              <w:rPr>
                <w:rFonts w:ascii="Trebuchet MS" w:hAnsi="Trebuchet MS"/>
                <w:bCs/>
                <w:sz w:val="20"/>
                <w:szCs w:val="20"/>
              </w:rPr>
              <w:t xml:space="preserve">itation-contraction coupling”. </w:t>
            </w:r>
            <w:r w:rsidR="00311050" w:rsidRPr="00800303">
              <w:rPr>
                <w:rFonts w:ascii="Trebuchet MS" w:hAnsi="Trebuchet MS"/>
                <w:bCs/>
                <w:sz w:val="20"/>
                <w:szCs w:val="20"/>
              </w:rPr>
              <w:t>Describe, in order (starting with a motor neuron and the neuromuscular junction), the sequence of events involved in the contraction cycle of skeletal muscle.</w:t>
            </w:r>
          </w:p>
        </w:tc>
      </w:tr>
      <w:tr w:rsidR="005B5E53" w:rsidRPr="00800303" w:rsidTr="00800303">
        <w:trPr>
          <w:trHeight w:val="864"/>
        </w:trPr>
        <w:tc>
          <w:tcPr>
            <w:tcW w:w="1489" w:type="dxa"/>
            <w:vMerge w:val="restart"/>
            <w:tcBorders>
              <w:top w:val="single" w:sz="18" w:space="0" w:color="FF0000"/>
            </w:tcBorders>
            <w:vAlign w:val="center"/>
          </w:tcPr>
          <w:p w:rsidR="005B5E53" w:rsidRPr="00800303" w:rsidRDefault="005B5E53" w:rsidP="00800303">
            <w:pPr>
              <w:rPr>
                <w:rFonts w:ascii="Trebuchet MS" w:hAnsi="Trebuchet MS"/>
                <w:sz w:val="20"/>
              </w:rPr>
            </w:pPr>
            <w:r w:rsidRPr="00800303">
              <w:rPr>
                <w:rFonts w:ascii="Trebuchet MS" w:hAnsi="Trebuchet MS"/>
                <w:sz w:val="20"/>
              </w:rPr>
              <w:t>Skeletal muscle metabolism</w:t>
            </w:r>
          </w:p>
        </w:tc>
        <w:tc>
          <w:tcPr>
            <w:tcW w:w="4393" w:type="dxa"/>
            <w:tcBorders>
              <w:top w:val="single" w:sz="18" w:space="0" w:color="FF0000"/>
              <w:bottom w:val="single" w:sz="4" w:space="0" w:color="auto"/>
            </w:tcBorders>
            <w:vAlign w:val="center"/>
          </w:tcPr>
          <w:p w:rsidR="005B5E53" w:rsidRPr="00800303" w:rsidRDefault="005B5E53" w:rsidP="008975BE">
            <w:pPr>
              <w:numPr>
                <w:ilvl w:val="0"/>
                <w:numId w:val="5"/>
              </w:numPr>
              <w:ind w:left="360"/>
              <w:rPr>
                <w:rFonts w:ascii="Trebuchet MS" w:hAnsi="Trebuchet MS"/>
                <w:sz w:val="20"/>
              </w:rPr>
            </w:pPr>
            <w:r w:rsidRPr="00800303">
              <w:rPr>
                <w:rFonts w:ascii="Trebuchet MS" w:hAnsi="Trebuchet MS"/>
                <w:sz w:val="20"/>
              </w:rPr>
              <w:t>List the sources of energy stored in a typical muscle fiber.</w:t>
            </w:r>
          </w:p>
        </w:tc>
        <w:tc>
          <w:tcPr>
            <w:tcW w:w="1439" w:type="dxa"/>
            <w:tcBorders>
              <w:top w:val="single" w:sz="18" w:space="0" w:color="FF0000"/>
              <w:bottom w:val="single" w:sz="4" w:space="0" w:color="auto"/>
            </w:tcBorders>
            <w:vAlign w:val="center"/>
          </w:tcPr>
          <w:p w:rsidR="005B5E53" w:rsidRPr="00800303" w:rsidRDefault="005B5E53" w:rsidP="00800303">
            <w:pPr>
              <w:jc w:val="center"/>
              <w:rPr>
                <w:rFonts w:ascii="Trebuchet MS" w:hAnsi="Trebuchet MS"/>
                <w:sz w:val="20"/>
              </w:rPr>
            </w:pPr>
            <w:r w:rsidRPr="00800303">
              <w:rPr>
                <w:rFonts w:ascii="Trebuchet MS" w:hAnsi="Trebuchet MS"/>
                <w:sz w:val="20"/>
              </w:rPr>
              <w:t>10.4</w:t>
            </w:r>
          </w:p>
        </w:tc>
        <w:tc>
          <w:tcPr>
            <w:tcW w:w="5747" w:type="dxa"/>
            <w:vMerge w:val="restart"/>
            <w:tcBorders>
              <w:top w:val="single" w:sz="18" w:space="0" w:color="FF0000"/>
            </w:tcBorders>
            <w:vAlign w:val="center"/>
          </w:tcPr>
          <w:p w:rsidR="005B5E53" w:rsidRPr="00800303" w:rsidRDefault="005B5E53" w:rsidP="005B5E53">
            <w:pPr>
              <w:pStyle w:val="ObjDescription"/>
              <w:keepNext/>
              <w:keepLines/>
              <w:widowControl w:val="0"/>
              <w:spacing w:line="240" w:lineRule="auto"/>
              <w:rPr>
                <w:rFonts w:ascii="Trebuchet MS" w:hAnsi="Trebuchet MS"/>
                <w:sz w:val="20"/>
                <w:szCs w:val="20"/>
              </w:rPr>
            </w:pPr>
            <w:r w:rsidRPr="00800303">
              <w:rPr>
                <w:rFonts w:ascii="Trebuchet MS" w:hAnsi="Trebuchet MS"/>
                <w:bCs/>
                <w:sz w:val="20"/>
                <w:szCs w:val="20"/>
              </w:rPr>
              <w:t>Module 9</w:t>
            </w:r>
            <w:r w:rsidRPr="00800303">
              <w:rPr>
                <w:rFonts w:ascii="Trebuchet MS" w:hAnsi="Trebuchet MS"/>
                <w:bCs/>
                <w:sz w:val="20"/>
                <w:szCs w:val="20"/>
              </w:rPr>
              <w:t xml:space="preserve"> Objective 17. List the sources of energy sto</w:t>
            </w:r>
            <w:r>
              <w:rPr>
                <w:rFonts w:ascii="Trebuchet MS" w:hAnsi="Trebuchet MS"/>
                <w:bCs/>
                <w:sz w:val="20"/>
                <w:szCs w:val="20"/>
              </w:rPr>
              <w:t xml:space="preserve">red in a typical muscle fiber. </w:t>
            </w:r>
            <w:r w:rsidRPr="00800303">
              <w:rPr>
                <w:rFonts w:ascii="Trebuchet MS" w:hAnsi="Trebuchet MS"/>
                <w:bCs/>
                <w:sz w:val="20"/>
                <w:szCs w:val="20"/>
              </w:rPr>
              <w:t>Describe the reactions by which muscle fibers produce ATP, both aerobically and anaerobically. Understand the specific role of creatine phosphate in muscle tissues.</w:t>
            </w:r>
          </w:p>
        </w:tc>
      </w:tr>
      <w:tr w:rsidR="005B5E53" w:rsidRPr="00800303" w:rsidTr="00800303">
        <w:trPr>
          <w:trHeight w:val="864"/>
        </w:trPr>
        <w:tc>
          <w:tcPr>
            <w:tcW w:w="1489" w:type="dxa"/>
            <w:vMerge/>
          </w:tcPr>
          <w:p w:rsidR="005B5E53" w:rsidRPr="00800303" w:rsidRDefault="005B5E53" w:rsidP="00800303">
            <w:pPr>
              <w:rPr>
                <w:rFonts w:ascii="Trebuchet MS" w:hAnsi="Trebuchet MS" w:cs="Arial"/>
                <w:sz w:val="20"/>
              </w:rPr>
            </w:pPr>
          </w:p>
        </w:tc>
        <w:tc>
          <w:tcPr>
            <w:tcW w:w="4393" w:type="dxa"/>
            <w:tcBorders>
              <w:top w:val="single" w:sz="4" w:space="0" w:color="auto"/>
              <w:bottom w:val="single" w:sz="4" w:space="0" w:color="000000" w:themeColor="text1"/>
            </w:tcBorders>
            <w:vAlign w:val="center"/>
          </w:tcPr>
          <w:p w:rsidR="005B5E53" w:rsidRPr="00800303" w:rsidRDefault="005B5E53" w:rsidP="008975BE">
            <w:pPr>
              <w:numPr>
                <w:ilvl w:val="0"/>
                <w:numId w:val="5"/>
              </w:numPr>
              <w:ind w:left="360"/>
              <w:rPr>
                <w:rFonts w:ascii="Trebuchet MS" w:hAnsi="Trebuchet MS"/>
                <w:sz w:val="20"/>
              </w:rPr>
            </w:pPr>
            <w:r w:rsidRPr="00800303">
              <w:rPr>
                <w:rFonts w:ascii="Trebuchet MS" w:hAnsi="Trebuchet MS"/>
                <w:sz w:val="20"/>
              </w:rPr>
              <w:t>Describe the mechanisms that muscle fibers use to obtain ATP for muscle contraction.</w:t>
            </w:r>
          </w:p>
        </w:tc>
        <w:tc>
          <w:tcPr>
            <w:tcW w:w="1439" w:type="dxa"/>
            <w:tcBorders>
              <w:top w:val="single" w:sz="4" w:space="0" w:color="auto"/>
              <w:bottom w:val="single" w:sz="4" w:space="0" w:color="000000" w:themeColor="text1"/>
            </w:tcBorders>
            <w:vAlign w:val="center"/>
          </w:tcPr>
          <w:p w:rsidR="005B5E53" w:rsidRPr="00800303" w:rsidRDefault="005B5E53" w:rsidP="00800303">
            <w:pPr>
              <w:jc w:val="center"/>
              <w:rPr>
                <w:rFonts w:ascii="Trebuchet MS" w:hAnsi="Trebuchet MS"/>
                <w:sz w:val="20"/>
              </w:rPr>
            </w:pPr>
            <w:r w:rsidRPr="00800303">
              <w:rPr>
                <w:rFonts w:ascii="Trebuchet MS" w:hAnsi="Trebuchet MS"/>
                <w:sz w:val="20"/>
              </w:rPr>
              <w:t>10.4</w:t>
            </w:r>
          </w:p>
        </w:tc>
        <w:tc>
          <w:tcPr>
            <w:tcW w:w="5747" w:type="dxa"/>
            <w:vMerge/>
            <w:tcBorders>
              <w:bottom w:val="single" w:sz="4" w:space="0" w:color="000000" w:themeColor="text1"/>
            </w:tcBorders>
            <w:vAlign w:val="center"/>
          </w:tcPr>
          <w:p w:rsidR="005B5E53" w:rsidRPr="00800303" w:rsidRDefault="005B5E53" w:rsidP="00800303">
            <w:pPr>
              <w:pStyle w:val="CM25"/>
              <w:spacing w:line="240" w:lineRule="auto"/>
              <w:ind w:left="360" w:hanging="360"/>
              <w:rPr>
                <w:rFonts w:ascii="Trebuchet MS" w:hAnsi="Trebuchet MS"/>
                <w:bCs/>
                <w:color w:val="221E1F"/>
                <w:sz w:val="20"/>
                <w:szCs w:val="20"/>
              </w:rPr>
            </w:pPr>
          </w:p>
        </w:tc>
      </w:tr>
      <w:tr w:rsidR="005B5E53" w:rsidRPr="00800303" w:rsidTr="00504612">
        <w:trPr>
          <w:trHeight w:val="864"/>
        </w:trPr>
        <w:tc>
          <w:tcPr>
            <w:tcW w:w="1489" w:type="dxa"/>
            <w:vMerge/>
          </w:tcPr>
          <w:p w:rsidR="005B5E53" w:rsidRPr="00800303" w:rsidRDefault="005B5E53" w:rsidP="00800303">
            <w:pPr>
              <w:rPr>
                <w:rFonts w:ascii="Trebuchet MS" w:hAnsi="Trebuchet MS" w:cs="Arial"/>
                <w:sz w:val="20"/>
              </w:rPr>
            </w:pPr>
          </w:p>
        </w:tc>
        <w:tc>
          <w:tcPr>
            <w:tcW w:w="4393" w:type="dxa"/>
            <w:tcBorders>
              <w:top w:val="single" w:sz="4" w:space="0" w:color="auto"/>
              <w:bottom w:val="single" w:sz="4" w:space="0" w:color="000000" w:themeColor="text1"/>
            </w:tcBorders>
            <w:vAlign w:val="center"/>
          </w:tcPr>
          <w:p w:rsidR="005B5E53" w:rsidRPr="00800303" w:rsidRDefault="005B5E53" w:rsidP="008975BE">
            <w:pPr>
              <w:numPr>
                <w:ilvl w:val="0"/>
                <w:numId w:val="5"/>
              </w:numPr>
              <w:ind w:left="360"/>
              <w:rPr>
                <w:rFonts w:ascii="Trebuchet MS" w:hAnsi="Trebuchet MS"/>
                <w:sz w:val="20"/>
              </w:rPr>
            </w:pPr>
            <w:r w:rsidRPr="00800303">
              <w:rPr>
                <w:rFonts w:ascii="Trebuchet MS" w:hAnsi="Trebuchet MS"/>
                <w:sz w:val="20"/>
              </w:rPr>
              <w:t>Explain the factors that contribute to muscle fatigue.</w:t>
            </w:r>
          </w:p>
        </w:tc>
        <w:tc>
          <w:tcPr>
            <w:tcW w:w="1439" w:type="dxa"/>
            <w:tcBorders>
              <w:top w:val="single" w:sz="4" w:space="0" w:color="auto"/>
              <w:bottom w:val="single" w:sz="4" w:space="0" w:color="000000" w:themeColor="text1"/>
            </w:tcBorders>
            <w:vAlign w:val="center"/>
          </w:tcPr>
          <w:p w:rsidR="005B5E53" w:rsidRPr="00800303" w:rsidRDefault="005B5E53" w:rsidP="00800303">
            <w:pPr>
              <w:jc w:val="center"/>
              <w:rPr>
                <w:rFonts w:ascii="Trebuchet MS" w:hAnsi="Trebuchet MS"/>
                <w:sz w:val="20"/>
              </w:rPr>
            </w:pPr>
            <w:r w:rsidRPr="00800303">
              <w:rPr>
                <w:rFonts w:ascii="Trebuchet MS" w:hAnsi="Trebuchet MS"/>
                <w:sz w:val="20"/>
              </w:rPr>
              <w:t>10.4</w:t>
            </w:r>
          </w:p>
        </w:tc>
        <w:tc>
          <w:tcPr>
            <w:tcW w:w="5747" w:type="dxa"/>
            <w:vMerge w:val="restart"/>
            <w:vAlign w:val="center"/>
          </w:tcPr>
          <w:p w:rsidR="005B5E53" w:rsidRPr="00800303" w:rsidRDefault="005B5E53" w:rsidP="00800303">
            <w:pPr>
              <w:pStyle w:val="ObjDescription"/>
              <w:keepNext/>
              <w:keepLines/>
              <w:widowControl w:val="0"/>
              <w:spacing w:after="0" w:line="240" w:lineRule="auto"/>
              <w:rPr>
                <w:rFonts w:ascii="Trebuchet MS" w:hAnsi="Trebuchet MS"/>
                <w:bCs/>
                <w:sz w:val="20"/>
                <w:szCs w:val="20"/>
              </w:rPr>
            </w:pPr>
            <w:r w:rsidRPr="00800303">
              <w:rPr>
                <w:rFonts w:ascii="Trebuchet MS" w:hAnsi="Trebuchet MS"/>
                <w:bCs/>
                <w:sz w:val="20"/>
                <w:szCs w:val="20"/>
              </w:rPr>
              <w:t>Module 9</w:t>
            </w:r>
            <w:r w:rsidRPr="00800303">
              <w:rPr>
                <w:rFonts w:ascii="Trebuchet MS" w:hAnsi="Trebuchet MS"/>
                <w:bCs/>
                <w:sz w:val="20"/>
                <w:szCs w:val="20"/>
              </w:rPr>
              <w:t xml:space="preserve"> </w:t>
            </w:r>
            <w:r>
              <w:rPr>
                <w:rFonts w:ascii="Trebuchet MS" w:hAnsi="Trebuchet MS"/>
                <w:bCs/>
                <w:sz w:val="20"/>
                <w:szCs w:val="20"/>
              </w:rPr>
              <w:t xml:space="preserve">Objective 18. </w:t>
            </w:r>
            <w:r w:rsidRPr="00800303">
              <w:rPr>
                <w:rFonts w:ascii="Trebuchet MS" w:hAnsi="Trebuchet MS"/>
                <w:bCs/>
                <w:sz w:val="20"/>
                <w:szCs w:val="20"/>
              </w:rPr>
              <w:t>Explain the factors that</w:t>
            </w:r>
            <w:r>
              <w:rPr>
                <w:rFonts w:ascii="Trebuchet MS" w:hAnsi="Trebuchet MS"/>
                <w:bCs/>
                <w:sz w:val="20"/>
                <w:szCs w:val="20"/>
              </w:rPr>
              <w:t xml:space="preserve"> contribute to muscle fatigue. Why is excess post-</w:t>
            </w:r>
            <w:r w:rsidRPr="00800303">
              <w:rPr>
                <w:rFonts w:ascii="Trebuchet MS" w:hAnsi="Trebuchet MS"/>
                <w:bCs/>
                <w:sz w:val="20"/>
                <w:szCs w:val="20"/>
              </w:rPr>
              <w:t>exercise oxygen consumption important?</w:t>
            </w:r>
          </w:p>
        </w:tc>
      </w:tr>
      <w:tr w:rsidR="005B5E53" w:rsidRPr="00800303" w:rsidTr="00800303">
        <w:trPr>
          <w:trHeight w:val="864"/>
        </w:trPr>
        <w:tc>
          <w:tcPr>
            <w:tcW w:w="1489" w:type="dxa"/>
            <w:vMerge/>
          </w:tcPr>
          <w:p w:rsidR="005B5E53" w:rsidRPr="00800303" w:rsidRDefault="005B5E53" w:rsidP="00800303">
            <w:pPr>
              <w:rPr>
                <w:rFonts w:ascii="Trebuchet MS" w:hAnsi="Trebuchet MS" w:cs="Arial"/>
                <w:sz w:val="20"/>
              </w:rPr>
            </w:pPr>
          </w:p>
        </w:tc>
        <w:tc>
          <w:tcPr>
            <w:tcW w:w="4393" w:type="dxa"/>
            <w:tcBorders>
              <w:top w:val="single" w:sz="4" w:space="0" w:color="auto"/>
              <w:bottom w:val="single" w:sz="4" w:space="0" w:color="000000" w:themeColor="text1"/>
            </w:tcBorders>
            <w:vAlign w:val="center"/>
          </w:tcPr>
          <w:p w:rsidR="005B5E53" w:rsidRPr="00800303" w:rsidRDefault="005B5E53" w:rsidP="008975BE">
            <w:pPr>
              <w:numPr>
                <w:ilvl w:val="0"/>
                <w:numId w:val="5"/>
              </w:numPr>
              <w:ind w:left="360"/>
              <w:rPr>
                <w:rFonts w:ascii="Trebuchet MS" w:hAnsi="Trebuchet MS"/>
                <w:sz w:val="20"/>
              </w:rPr>
            </w:pPr>
            <w:r w:rsidRPr="00800303">
              <w:rPr>
                <w:rFonts w:ascii="Trebuchet MS" w:hAnsi="Trebuchet MS"/>
                <w:sz w:val="20"/>
              </w:rPr>
              <w:t xml:space="preserve">Summarize the events that occur during the recovery period of muscle contraction. </w:t>
            </w:r>
          </w:p>
        </w:tc>
        <w:tc>
          <w:tcPr>
            <w:tcW w:w="1439" w:type="dxa"/>
            <w:tcBorders>
              <w:top w:val="single" w:sz="4" w:space="0" w:color="auto"/>
              <w:bottom w:val="single" w:sz="4" w:space="0" w:color="000000" w:themeColor="text1"/>
            </w:tcBorders>
            <w:vAlign w:val="center"/>
          </w:tcPr>
          <w:p w:rsidR="005B5E53" w:rsidRPr="00800303" w:rsidRDefault="005B5E53" w:rsidP="00800303">
            <w:pPr>
              <w:jc w:val="center"/>
              <w:rPr>
                <w:rFonts w:ascii="Trebuchet MS" w:hAnsi="Trebuchet MS"/>
                <w:sz w:val="20"/>
              </w:rPr>
            </w:pPr>
            <w:r w:rsidRPr="00800303">
              <w:rPr>
                <w:rFonts w:ascii="Trebuchet MS" w:hAnsi="Trebuchet MS"/>
                <w:sz w:val="20"/>
              </w:rPr>
              <w:t>10.4</w:t>
            </w:r>
          </w:p>
        </w:tc>
        <w:tc>
          <w:tcPr>
            <w:tcW w:w="5747" w:type="dxa"/>
            <w:vMerge/>
            <w:vAlign w:val="center"/>
          </w:tcPr>
          <w:p w:rsidR="005B5E53" w:rsidRPr="00800303" w:rsidRDefault="005B5E53" w:rsidP="00800303">
            <w:pPr>
              <w:widowControl w:val="0"/>
              <w:spacing w:before="60" w:after="60"/>
              <w:rPr>
                <w:rFonts w:ascii="Trebuchet MS" w:hAnsi="Trebuchet MS"/>
                <w:sz w:val="20"/>
              </w:rPr>
            </w:pPr>
          </w:p>
        </w:tc>
      </w:tr>
      <w:tr w:rsidR="007F1871" w:rsidRPr="00800303" w:rsidTr="00800303">
        <w:trPr>
          <w:trHeight w:val="864"/>
        </w:trPr>
        <w:tc>
          <w:tcPr>
            <w:tcW w:w="1489" w:type="dxa"/>
            <w:vMerge/>
            <w:tcBorders>
              <w:bottom w:val="single" w:sz="18" w:space="0" w:color="FF0000"/>
            </w:tcBorders>
          </w:tcPr>
          <w:p w:rsidR="007F1871" w:rsidRPr="00800303" w:rsidRDefault="007F1871" w:rsidP="00800303">
            <w:pPr>
              <w:rPr>
                <w:rFonts w:ascii="Trebuchet MS" w:hAnsi="Trebuchet MS" w:cs="Arial"/>
                <w:sz w:val="20"/>
              </w:rPr>
            </w:pPr>
          </w:p>
        </w:tc>
        <w:tc>
          <w:tcPr>
            <w:tcW w:w="4393" w:type="dxa"/>
            <w:tcBorders>
              <w:top w:val="single" w:sz="4" w:space="0" w:color="auto"/>
              <w:bottom w:val="single" w:sz="18" w:space="0" w:color="FF0000"/>
            </w:tcBorders>
            <w:vAlign w:val="center"/>
          </w:tcPr>
          <w:p w:rsidR="007F1871" w:rsidRPr="00800303" w:rsidRDefault="007F1871" w:rsidP="008975BE">
            <w:pPr>
              <w:numPr>
                <w:ilvl w:val="0"/>
                <w:numId w:val="5"/>
              </w:numPr>
              <w:ind w:left="360"/>
              <w:rPr>
                <w:rFonts w:ascii="Trebuchet MS" w:hAnsi="Trebuchet MS"/>
                <w:sz w:val="20"/>
              </w:rPr>
            </w:pPr>
            <w:r w:rsidRPr="00800303">
              <w:rPr>
                <w:rFonts w:ascii="Trebuchet MS" w:hAnsi="Trebuchet MS"/>
                <w:sz w:val="20"/>
              </w:rPr>
              <w:t>Compare and contrast the metabolism of skeletal, cardiac and smooth muscle.</w:t>
            </w:r>
          </w:p>
        </w:tc>
        <w:tc>
          <w:tcPr>
            <w:tcW w:w="1439" w:type="dxa"/>
            <w:tcBorders>
              <w:top w:val="single" w:sz="4" w:space="0" w:color="auto"/>
              <w:bottom w:val="single" w:sz="18" w:space="0" w:color="FF0000"/>
            </w:tcBorders>
            <w:vAlign w:val="center"/>
          </w:tcPr>
          <w:p w:rsidR="007F1871" w:rsidRPr="00800303" w:rsidRDefault="007F1871" w:rsidP="00800303">
            <w:pPr>
              <w:jc w:val="center"/>
              <w:rPr>
                <w:rFonts w:ascii="Trebuchet MS" w:hAnsi="Trebuchet MS"/>
                <w:sz w:val="20"/>
              </w:rPr>
            </w:pPr>
          </w:p>
        </w:tc>
        <w:tc>
          <w:tcPr>
            <w:tcW w:w="5747" w:type="dxa"/>
            <w:tcBorders>
              <w:bottom w:val="single" w:sz="18" w:space="0" w:color="FF0000"/>
            </w:tcBorders>
            <w:vAlign w:val="center"/>
          </w:tcPr>
          <w:p w:rsidR="007F1871" w:rsidRPr="00800303" w:rsidRDefault="007F1871" w:rsidP="00800303">
            <w:pPr>
              <w:pStyle w:val="CM25"/>
              <w:spacing w:line="240" w:lineRule="auto"/>
              <w:rPr>
                <w:rFonts w:ascii="Trebuchet MS" w:hAnsi="Trebuchet MS"/>
                <w:sz w:val="20"/>
                <w:szCs w:val="20"/>
              </w:rPr>
            </w:pPr>
            <w:r w:rsidRPr="00800303">
              <w:rPr>
                <w:rFonts w:ascii="Trebuchet MS" w:hAnsi="Trebuchet MS"/>
                <w:bCs/>
                <w:sz w:val="20"/>
                <w:szCs w:val="20"/>
              </w:rPr>
              <w:t>Module 9</w:t>
            </w:r>
            <w:r w:rsidR="00800303" w:rsidRPr="00800303">
              <w:rPr>
                <w:rFonts w:ascii="Trebuchet MS" w:hAnsi="Trebuchet MS"/>
                <w:bCs/>
                <w:sz w:val="20"/>
                <w:szCs w:val="20"/>
              </w:rPr>
              <w:t xml:space="preserve"> Objective 19.</w:t>
            </w:r>
            <w:r w:rsidR="00800303">
              <w:rPr>
                <w:rFonts w:ascii="Trebuchet MS" w:hAnsi="Trebuchet MS"/>
                <w:bCs/>
                <w:sz w:val="20"/>
                <w:szCs w:val="20"/>
              </w:rPr>
              <w:t xml:space="preserve"> </w:t>
            </w:r>
            <w:r w:rsidR="00800303" w:rsidRPr="00800303">
              <w:rPr>
                <w:rFonts w:ascii="Trebuchet MS" w:hAnsi="Trebuchet MS"/>
                <w:bCs/>
                <w:sz w:val="20"/>
                <w:szCs w:val="20"/>
              </w:rPr>
              <w:t>Compare and contrast the metabolism of skeletal, cardiac, and smooth muscle.</w:t>
            </w:r>
          </w:p>
        </w:tc>
      </w:tr>
      <w:tr w:rsidR="007F1871" w:rsidRPr="00800303" w:rsidTr="00DA1794">
        <w:trPr>
          <w:trHeight w:val="864"/>
        </w:trPr>
        <w:tc>
          <w:tcPr>
            <w:tcW w:w="1489" w:type="dxa"/>
            <w:vMerge w:val="restart"/>
            <w:tcBorders>
              <w:top w:val="single" w:sz="18" w:space="0" w:color="FF0000"/>
            </w:tcBorders>
            <w:vAlign w:val="center"/>
          </w:tcPr>
          <w:p w:rsidR="007F1871" w:rsidRPr="00800303" w:rsidRDefault="007F1871" w:rsidP="00800303">
            <w:pPr>
              <w:rPr>
                <w:rFonts w:ascii="Trebuchet MS" w:hAnsi="Trebuchet MS" w:cs="Arial"/>
                <w:sz w:val="20"/>
              </w:rPr>
            </w:pPr>
            <w:r w:rsidRPr="00800303">
              <w:rPr>
                <w:rFonts w:ascii="Trebuchet MS" w:hAnsi="Trebuchet MS"/>
                <w:sz w:val="20"/>
              </w:rPr>
              <w:lastRenderedPageBreak/>
              <w:t>Principles &amp; types of whole muscle contraction</w:t>
            </w:r>
          </w:p>
        </w:tc>
        <w:tc>
          <w:tcPr>
            <w:tcW w:w="4393" w:type="dxa"/>
            <w:tcBorders>
              <w:top w:val="single" w:sz="18" w:space="0" w:color="FF0000"/>
              <w:bottom w:val="single" w:sz="4" w:space="0" w:color="000000" w:themeColor="text1"/>
            </w:tcBorders>
            <w:vAlign w:val="center"/>
          </w:tcPr>
          <w:p w:rsidR="007F1871" w:rsidRPr="00800303" w:rsidRDefault="007F1871" w:rsidP="008975BE">
            <w:pPr>
              <w:numPr>
                <w:ilvl w:val="0"/>
                <w:numId w:val="6"/>
              </w:numPr>
              <w:ind w:left="360"/>
              <w:rPr>
                <w:rFonts w:ascii="Trebuchet MS" w:hAnsi="Trebuchet MS"/>
                <w:sz w:val="20"/>
              </w:rPr>
            </w:pPr>
            <w:r w:rsidRPr="00800303">
              <w:rPr>
                <w:rFonts w:ascii="Trebuchet MS" w:hAnsi="Trebuchet MS"/>
                <w:sz w:val="20"/>
              </w:rPr>
              <w:t>Interpret a myogram of a twitch contraction with respect to the duration of the latent, contraction and relaxation periods and describe the events that occur in each period.</w:t>
            </w:r>
          </w:p>
        </w:tc>
        <w:tc>
          <w:tcPr>
            <w:tcW w:w="1439" w:type="dxa"/>
            <w:tcBorders>
              <w:top w:val="single" w:sz="18" w:space="0" w:color="FF0000"/>
              <w:bottom w:val="single" w:sz="4" w:space="0" w:color="000000" w:themeColor="text1"/>
            </w:tcBorders>
            <w:vAlign w:val="center"/>
          </w:tcPr>
          <w:p w:rsidR="007F1871" w:rsidRPr="00800303" w:rsidRDefault="007F1871" w:rsidP="00800303">
            <w:pPr>
              <w:jc w:val="center"/>
              <w:rPr>
                <w:rFonts w:ascii="Trebuchet MS" w:hAnsi="Trebuchet MS"/>
                <w:sz w:val="20"/>
              </w:rPr>
            </w:pPr>
            <w:r w:rsidRPr="00800303">
              <w:rPr>
                <w:rFonts w:ascii="Trebuchet MS" w:hAnsi="Trebuchet MS"/>
                <w:sz w:val="20"/>
              </w:rPr>
              <w:t>10.5</w:t>
            </w:r>
          </w:p>
        </w:tc>
        <w:tc>
          <w:tcPr>
            <w:tcW w:w="5747" w:type="dxa"/>
            <w:tcBorders>
              <w:top w:val="single" w:sz="18" w:space="0" w:color="FF0000"/>
              <w:bottom w:val="single" w:sz="4" w:space="0" w:color="000000" w:themeColor="text1"/>
            </w:tcBorders>
            <w:vAlign w:val="center"/>
          </w:tcPr>
          <w:p w:rsidR="007F1871" w:rsidRPr="00800303" w:rsidRDefault="007F1871" w:rsidP="00800303">
            <w:pPr>
              <w:pStyle w:val="ObjDescription"/>
              <w:keepNext/>
              <w:keepLines/>
              <w:widowControl w:val="0"/>
              <w:spacing w:before="40" w:after="40" w:line="240" w:lineRule="auto"/>
              <w:rPr>
                <w:rFonts w:ascii="Trebuchet MS" w:hAnsi="Trebuchet MS"/>
                <w:sz w:val="20"/>
                <w:szCs w:val="20"/>
              </w:rPr>
            </w:pPr>
            <w:r w:rsidRPr="00800303">
              <w:rPr>
                <w:rFonts w:ascii="Trebuchet MS" w:hAnsi="Trebuchet MS"/>
                <w:bCs/>
                <w:sz w:val="20"/>
                <w:szCs w:val="20"/>
              </w:rPr>
              <w:t>Module 9</w:t>
            </w:r>
            <w:r w:rsidR="00800303" w:rsidRPr="00800303">
              <w:rPr>
                <w:rFonts w:ascii="Trebuchet MS" w:hAnsi="Trebuchet MS"/>
                <w:bCs/>
                <w:sz w:val="20"/>
                <w:szCs w:val="20"/>
              </w:rPr>
              <w:t xml:space="preserve"> Objective 22. Interpret a myogram of a twitch contraction with respect to the duration of the latent period, contraction period, relaxation period, and refractory period. Describe the events that occur in each period.</w:t>
            </w:r>
          </w:p>
        </w:tc>
      </w:tr>
      <w:tr w:rsidR="007F1871" w:rsidRPr="00800303" w:rsidTr="00DA1794">
        <w:trPr>
          <w:trHeight w:val="864"/>
        </w:trPr>
        <w:tc>
          <w:tcPr>
            <w:tcW w:w="1489" w:type="dxa"/>
            <w:vMerge/>
            <w:vAlign w:val="center"/>
          </w:tcPr>
          <w:p w:rsidR="007F1871" w:rsidRPr="00800303" w:rsidRDefault="007F1871" w:rsidP="00800303">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7F1871" w:rsidRPr="00800303" w:rsidRDefault="007F1871" w:rsidP="008975BE">
            <w:pPr>
              <w:numPr>
                <w:ilvl w:val="0"/>
                <w:numId w:val="6"/>
              </w:numPr>
              <w:ind w:left="360"/>
              <w:rPr>
                <w:rFonts w:ascii="Trebuchet MS" w:hAnsi="Trebuchet MS"/>
                <w:sz w:val="20"/>
              </w:rPr>
            </w:pPr>
            <w:r w:rsidRPr="00800303">
              <w:rPr>
                <w:rFonts w:ascii="Trebuchet MS" w:hAnsi="Trebuchet MS"/>
                <w:sz w:val="20"/>
              </w:rPr>
              <w:t>Define the terms tension and contraction, with respect to muscles.</w:t>
            </w:r>
          </w:p>
        </w:tc>
        <w:tc>
          <w:tcPr>
            <w:tcW w:w="1439" w:type="dxa"/>
            <w:tcBorders>
              <w:top w:val="single" w:sz="4" w:space="0" w:color="000000" w:themeColor="text1"/>
              <w:bottom w:val="single" w:sz="4" w:space="0" w:color="000000" w:themeColor="text1"/>
            </w:tcBorders>
            <w:vAlign w:val="center"/>
          </w:tcPr>
          <w:p w:rsidR="007F1871" w:rsidRPr="00800303" w:rsidRDefault="007F1871" w:rsidP="00800303">
            <w:pPr>
              <w:jc w:val="center"/>
              <w:rPr>
                <w:rFonts w:ascii="Trebuchet MS" w:hAnsi="Trebuchet MS"/>
                <w:sz w:val="20"/>
              </w:rPr>
            </w:pPr>
            <w:r w:rsidRPr="00800303">
              <w:rPr>
                <w:rFonts w:ascii="Trebuchet MS" w:hAnsi="Trebuchet MS"/>
                <w:sz w:val="20"/>
              </w:rPr>
              <w:t>10.5</w:t>
            </w:r>
          </w:p>
        </w:tc>
        <w:tc>
          <w:tcPr>
            <w:tcW w:w="5747" w:type="dxa"/>
            <w:tcBorders>
              <w:top w:val="single" w:sz="4" w:space="0" w:color="000000" w:themeColor="text1"/>
              <w:bottom w:val="single" w:sz="4" w:space="0" w:color="000000" w:themeColor="text1"/>
            </w:tcBorders>
            <w:vAlign w:val="center"/>
          </w:tcPr>
          <w:p w:rsidR="007F1871" w:rsidRPr="00800303" w:rsidRDefault="007F1871" w:rsidP="00800303">
            <w:pPr>
              <w:pStyle w:val="ObjDescription"/>
              <w:keepNext/>
              <w:keepLines/>
              <w:widowControl w:val="0"/>
              <w:spacing w:after="0" w:line="240" w:lineRule="auto"/>
              <w:rPr>
                <w:rFonts w:ascii="Trebuchet MS" w:hAnsi="Trebuchet MS"/>
                <w:sz w:val="20"/>
                <w:szCs w:val="20"/>
              </w:rPr>
            </w:pPr>
            <w:r w:rsidRPr="00800303">
              <w:rPr>
                <w:rFonts w:ascii="Trebuchet MS" w:hAnsi="Trebuchet MS"/>
                <w:bCs/>
                <w:sz w:val="20"/>
                <w:szCs w:val="20"/>
              </w:rPr>
              <w:t>Module 9</w:t>
            </w:r>
            <w:r w:rsidRPr="00800303">
              <w:rPr>
                <w:rFonts w:ascii="Trebuchet MS" w:hAnsi="Trebuchet MS"/>
                <w:bCs/>
                <w:sz w:val="20"/>
                <w:szCs w:val="20"/>
              </w:rPr>
              <w:t xml:space="preserve"> </w:t>
            </w:r>
            <w:r w:rsidR="00800303">
              <w:rPr>
                <w:rFonts w:ascii="Trebuchet MS" w:hAnsi="Trebuchet MS"/>
                <w:bCs/>
                <w:sz w:val="20"/>
                <w:szCs w:val="20"/>
              </w:rPr>
              <w:t>Objective 12. Wi</w:t>
            </w:r>
            <w:r w:rsidRPr="00800303">
              <w:rPr>
                <w:rFonts w:ascii="Trebuchet MS" w:hAnsi="Trebuchet MS"/>
                <w:bCs/>
                <w:sz w:val="20"/>
                <w:szCs w:val="20"/>
              </w:rPr>
              <w:t>th respect to muscles, define the terms tension and contraction.  Explain how variations in stretching or constricting sarcomere length affects the ability of the muscle to produce tension, and therefore contract.</w:t>
            </w:r>
          </w:p>
        </w:tc>
      </w:tr>
      <w:tr w:rsidR="007F1871" w:rsidRPr="00800303" w:rsidTr="00DA1794">
        <w:trPr>
          <w:trHeight w:val="864"/>
        </w:trPr>
        <w:tc>
          <w:tcPr>
            <w:tcW w:w="1489" w:type="dxa"/>
            <w:vMerge/>
            <w:vAlign w:val="center"/>
          </w:tcPr>
          <w:p w:rsidR="007F1871" w:rsidRPr="00800303" w:rsidRDefault="007F1871" w:rsidP="00800303">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7F1871" w:rsidRPr="00800303" w:rsidRDefault="007F1871" w:rsidP="008975BE">
            <w:pPr>
              <w:numPr>
                <w:ilvl w:val="0"/>
                <w:numId w:val="6"/>
              </w:numPr>
              <w:ind w:left="360"/>
              <w:rPr>
                <w:rFonts w:ascii="Trebuchet MS" w:hAnsi="Trebuchet MS"/>
                <w:sz w:val="20"/>
              </w:rPr>
            </w:pPr>
            <w:r w:rsidRPr="00800303">
              <w:rPr>
                <w:rFonts w:ascii="Trebuchet MS" w:hAnsi="Trebuchet MS"/>
                <w:sz w:val="20"/>
              </w:rPr>
              <w:t>Define the term motor unit.</w:t>
            </w:r>
          </w:p>
        </w:tc>
        <w:tc>
          <w:tcPr>
            <w:tcW w:w="1439" w:type="dxa"/>
            <w:tcBorders>
              <w:top w:val="single" w:sz="4" w:space="0" w:color="000000" w:themeColor="text1"/>
              <w:bottom w:val="single" w:sz="4" w:space="0" w:color="000000" w:themeColor="text1"/>
            </w:tcBorders>
            <w:vAlign w:val="center"/>
          </w:tcPr>
          <w:p w:rsidR="007F1871" w:rsidRPr="00800303" w:rsidRDefault="007F1871" w:rsidP="00800303">
            <w:pPr>
              <w:jc w:val="center"/>
              <w:rPr>
                <w:rFonts w:ascii="Trebuchet MS" w:hAnsi="Trebuchet MS"/>
                <w:sz w:val="20"/>
              </w:rPr>
            </w:pPr>
            <w:r w:rsidRPr="00800303">
              <w:rPr>
                <w:rFonts w:ascii="Trebuchet MS" w:hAnsi="Trebuchet MS"/>
                <w:sz w:val="20"/>
              </w:rPr>
              <w:t>10.5</w:t>
            </w:r>
          </w:p>
        </w:tc>
        <w:tc>
          <w:tcPr>
            <w:tcW w:w="5747" w:type="dxa"/>
            <w:tcBorders>
              <w:top w:val="single" w:sz="4" w:space="0" w:color="000000" w:themeColor="text1"/>
              <w:bottom w:val="single" w:sz="4" w:space="0" w:color="000000" w:themeColor="text1"/>
            </w:tcBorders>
            <w:vAlign w:val="center"/>
          </w:tcPr>
          <w:p w:rsidR="007F1871" w:rsidRPr="00800303" w:rsidRDefault="007F1871" w:rsidP="00800303">
            <w:pPr>
              <w:pStyle w:val="ObjDescription"/>
              <w:keepNext/>
              <w:keepLines/>
              <w:widowControl w:val="0"/>
              <w:spacing w:before="40" w:after="40" w:line="240" w:lineRule="auto"/>
              <w:rPr>
                <w:rFonts w:ascii="Trebuchet MS" w:hAnsi="Trebuchet MS"/>
                <w:sz w:val="20"/>
                <w:szCs w:val="20"/>
              </w:rPr>
            </w:pPr>
            <w:r w:rsidRPr="00800303">
              <w:rPr>
                <w:rFonts w:ascii="Trebuchet MS" w:hAnsi="Trebuchet MS"/>
                <w:bCs/>
                <w:sz w:val="20"/>
                <w:szCs w:val="20"/>
              </w:rPr>
              <w:t>Module 9</w:t>
            </w:r>
            <w:r w:rsidR="00800303" w:rsidRPr="00800303">
              <w:rPr>
                <w:rFonts w:ascii="Trebuchet MS" w:hAnsi="Trebuchet MS"/>
                <w:bCs/>
                <w:sz w:val="20"/>
                <w:szCs w:val="20"/>
              </w:rPr>
              <w:t xml:space="preserve"> </w:t>
            </w:r>
            <w:r w:rsidR="00800303">
              <w:rPr>
                <w:rFonts w:ascii="Trebuchet MS" w:hAnsi="Trebuchet MS"/>
                <w:bCs/>
                <w:sz w:val="20"/>
                <w:szCs w:val="20"/>
              </w:rPr>
              <w:t>Objective 20. D</w:t>
            </w:r>
            <w:r w:rsidR="00800303" w:rsidRPr="00800303">
              <w:rPr>
                <w:rFonts w:ascii="Trebuchet MS" w:hAnsi="Trebuchet MS"/>
                <w:bCs/>
                <w:sz w:val="20"/>
                <w:szCs w:val="20"/>
              </w:rPr>
              <w:t xml:space="preserve">efine the term </w:t>
            </w:r>
            <w:r w:rsidR="00800303" w:rsidRPr="00800303">
              <w:rPr>
                <w:rFonts w:ascii="Trebuchet MS" w:hAnsi="Trebuchet MS"/>
                <w:bCs/>
                <w:iCs/>
                <w:color w:val="000000" w:themeColor="text1"/>
                <w:sz w:val="20"/>
                <w:szCs w:val="20"/>
              </w:rPr>
              <w:t>“motor unit</w:t>
            </w:r>
            <w:r w:rsidR="00800303" w:rsidRPr="00800303">
              <w:rPr>
                <w:rFonts w:ascii="Trebuchet MS" w:hAnsi="Trebuchet MS"/>
                <w:bCs/>
                <w:sz w:val="20"/>
                <w:szCs w:val="20"/>
              </w:rPr>
              <w:t>.”  Identify the relationship between muscular precision and the number of muscle fibers per motor unit.</w:t>
            </w:r>
          </w:p>
        </w:tc>
      </w:tr>
      <w:tr w:rsidR="005B5E53" w:rsidRPr="00800303" w:rsidTr="004A7000">
        <w:trPr>
          <w:trHeight w:val="864"/>
        </w:trPr>
        <w:tc>
          <w:tcPr>
            <w:tcW w:w="1489" w:type="dxa"/>
            <w:vMerge/>
            <w:vAlign w:val="center"/>
          </w:tcPr>
          <w:p w:rsidR="005B5E53" w:rsidRPr="00800303" w:rsidRDefault="005B5E53" w:rsidP="00800303">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5B5E53" w:rsidRPr="00800303" w:rsidRDefault="005B5E53" w:rsidP="008975BE">
            <w:pPr>
              <w:numPr>
                <w:ilvl w:val="0"/>
                <w:numId w:val="7"/>
              </w:numPr>
              <w:ind w:left="360"/>
              <w:rPr>
                <w:rFonts w:ascii="Trebuchet MS" w:hAnsi="Trebuchet MS"/>
                <w:sz w:val="20"/>
              </w:rPr>
            </w:pPr>
            <w:r w:rsidRPr="00800303">
              <w:rPr>
                <w:rFonts w:ascii="Trebuchet MS" w:hAnsi="Trebuchet MS"/>
                <w:sz w:val="20"/>
              </w:rPr>
              <w:t>With respect to the mechanisms by which muscles</w:t>
            </w:r>
            <w:r w:rsidRPr="00800303">
              <w:rPr>
                <w:rFonts w:ascii="Trebuchet MS" w:hAnsi="Trebuchet MS"/>
                <w:i/>
                <w:sz w:val="20"/>
              </w:rPr>
              <w:t xml:space="preserve"> </w:t>
            </w:r>
            <w:r w:rsidRPr="00800303">
              <w:rPr>
                <w:rFonts w:ascii="Trebuchet MS" w:hAnsi="Trebuchet MS"/>
                <w:sz w:val="20"/>
              </w:rPr>
              <w:t>generate variable amounts of tension:</w:t>
            </w:r>
          </w:p>
        </w:tc>
        <w:tc>
          <w:tcPr>
            <w:tcW w:w="1439" w:type="dxa"/>
            <w:tcBorders>
              <w:top w:val="single" w:sz="4" w:space="0" w:color="000000" w:themeColor="text1"/>
              <w:bottom w:val="single" w:sz="4" w:space="0" w:color="000000" w:themeColor="text1"/>
            </w:tcBorders>
            <w:vAlign w:val="center"/>
          </w:tcPr>
          <w:p w:rsidR="005B5E53" w:rsidRPr="00800303" w:rsidRDefault="005B5E53" w:rsidP="00800303">
            <w:pPr>
              <w:pStyle w:val="Heading1"/>
              <w:rPr>
                <w:rFonts w:ascii="Trebuchet MS" w:hAnsi="Trebuchet MS" w:cs="Arial"/>
                <w:b w:val="0"/>
                <w:sz w:val="20"/>
                <w:szCs w:val="20"/>
              </w:rPr>
            </w:pPr>
          </w:p>
        </w:tc>
        <w:tc>
          <w:tcPr>
            <w:tcW w:w="5747" w:type="dxa"/>
            <w:vMerge w:val="restart"/>
            <w:tcBorders>
              <w:top w:val="single" w:sz="4" w:space="0" w:color="000000" w:themeColor="text1"/>
            </w:tcBorders>
            <w:vAlign w:val="center"/>
          </w:tcPr>
          <w:p w:rsidR="005B5E53" w:rsidRPr="00800303" w:rsidRDefault="005B5E53" w:rsidP="00800303">
            <w:pPr>
              <w:pStyle w:val="ObjDescription"/>
              <w:keepNext/>
              <w:keepLines/>
              <w:widowControl w:val="0"/>
              <w:spacing w:before="40" w:after="40"/>
              <w:rPr>
                <w:rFonts w:ascii="Trebuchet MS" w:hAnsi="Trebuchet MS"/>
                <w:sz w:val="20"/>
                <w:szCs w:val="20"/>
              </w:rPr>
            </w:pPr>
            <w:r w:rsidRPr="00800303">
              <w:rPr>
                <w:rFonts w:ascii="Trebuchet MS" w:hAnsi="Trebuchet MS"/>
                <w:bCs/>
                <w:sz w:val="20"/>
                <w:szCs w:val="20"/>
              </w:rPr>
              <w:t>Module 9</w:t>
            </w:r>
            <w:r>
              <w:rPr>
                <w:rFonts w:ascii="Trebuchet MS" w:hAnsi="Trebuchet MS"/>
                <w:bCs/>
                <w:sz w:val="20"/>
                <w:szCs w:val="20"/>
              </w:rPr>
              <w:t xml:space="preserve"> </w:t>
            </w:r>
            <w:r w:rsidR="000F2038">
              <w:rPr>
                <w:rFonts w:ascii="Trebuchet MS" w:hAnsi="Trebuchet MS"/>
                <w:bCs/>
                <w:sz w:val="20"/>
                <w:szCs w:val="20"/>
              </w:rPr>
              <w:t xml:space="preserve">Objective 23. </w:t>
            </w:r>
            <w:r w:rsidRPr="00800303">
              <w:rPr>
                <w:rFonts w:ascii="Trebuchet MS" w:hAnsi="Trebuchet MS"/>
                <w:bCs/>
                <w:sz w:val="20"/>
                <w:szCs w:val="20"/>
              </w:rPr>
              <w:t>Understand how the frequency of stimulation affects muscle tension an</w:t>
            </w:r>
            <w:r>
              <w:rPr>
                <w:rFonts w:ascii="Trebuchet MS" w:hAnsi="Trebuchet MS"/>
                <w:bCs/>
                <w:sz w:val="20"/>
                <w:szCs w:val="20"/>
              </w:rPr>
              <w:t xml:space="preserve">d how muscle tone is produced. </w:t>
            </w:r>
            <w:r w:rsidRPr="00800303">
              <w:rPr>
                <w:rFonts w:ascii="Trebuchet MS" w:hAnsi="Trebuchet MS"/>
                <w:bCs/>
                <w:sz w:val="20"/>
                <w:szCs w:val="20"/>
              </w:rPr>
              <w:t>Discuss the anatomical basis for these relationships.</w:t>
            </w:r>
          </w:p>
        </w:tc>
      </w:tr>
      <w:tr w:rsidR="005B5E53" w:rsidRPr="00800303" w:rsidTr="004A7000">
        <w:trPr>
          <w:trHeight w:val="864"/>
        </w:trPr>
        <w:tc>
          <w:tcPr>
            <w:tcW w:w="1489" w:type="dxa"/>
            <w:vMerge/>
            <w:vAlign w:val="center"/>
          </w:tcPr>
          <w:p w:rsidR="005B5E53" w:rsidRPr="00800303" w:rsidRDefault="005B5E53" w:rsidP="00800303">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5B5E53" w:rsidRPr="00800303" w:rsidRDefault="005B5E53" w:rsidP="008975BE">
            <w:pPr>
              <w:numPr>
                <w:ilvl w:val="0"/>
                <w:numId w:val="8"/>
              </w:numPr>
              <w:rPr>
                <w:rFonts w:ascii="Trebuchet MS" w:hAnsi="Trebuchet MS"/>
                <w:sz w:val="20"/>
              </w:rPr>
            </w:pPr>
            <w:r w:rsidRPr="00800303">
              <w:rPr>
                <w:rFonts w:ascii="Trebuchet MS" w:hAnsi="Trebuchet MS" w:cs="Arial"/>
                <w:sz w:val="20"/>
              </w:rPr>
              <w:t>Interpret a myogram or graph of tension vs. stimulus frequency and explain the physiological basis for the phenomena of treppe, summation and tetanus.</w:t>
            </w:r>
          </w:p>
        </w:tc>
        <w:tc>
          <w:tcPr>
            <w:tcW w:w="1439" w:type="dxa"/>
            <w:tcBorders>
              <w:top w:val="single" w:sz="4" w:space="0" w:color="000000" w:themeColor="text1"/>
              <w:bottom w:val="single" w:sz="4" w:space="0" w:color="000000" w:themeColor="text1"/>
            </w:tcBorders>
            <w:vAlign w:val="center"/>
          </w:tcPr>
          <w:p w:rsidR="005B5E53" w:rsidRPr="00800303" w:rsidRDefault="005B5E53" w:rsidP="00800303">
            <w:pPr>
              <w:pStyle w:val="Heading1"/>
              <w:rPr>
                <w:rFonts w:ascii="Trebuchet MS" w:hAnsi="Trebuchet MS" w:cs="Arial"/>
                <w:b w:val="0"/>
                <w:sz w:val="20"/>
                <w:szCs w:val="20"/>
              </w:rPr>
            </w:pPr>
          </w:p>
        </w:tc>
        <w:tc>
          <w:tcPr>
            <w:tcW w:w="5747" w:type="dxa"/>
            <w:vMerge/>
            <w:vAlign w:val="center"/>
          </w:tcPr>
          <w:p w:rsidR="005B5E53" w:rsidRPr="00800303" w:rsidRDefault="005B5E53" w:rsidP="00800303">
            <w:pPr>
              <w:pStyle w:val="ObjDescription"/>
              <w:keepNext/>
              <w:keepLines/>
              <w:widowControl w:val="0"/>
              <w:spacing w:before="40" w:after="40" w:line="240" w:lineRule="auto"/>
              <w:rPr>
                <w:rFonts w:ascii="Trebuchet MS" w:hAnsi="Trebuchet MS"/>
                <w:bCs/>
                <w:sz w:val="20"/>
                <w:szCs w:val="20"/>
              </w:rPr>
            </w:pPr>
          </w:p>
        </w:tc>
      </w:tr>
      <w:tr w:rsidR="005B5E53" w:rsidRPr="000160E5" w:rsidTr="004A7000">
        <w:trPr>
          <w:trHeight w:val="864"/>
        </w:trPr>
        <w:tc>
          <w:tcPr>
            <w:tcW w:w="1489" w:type="dxa"/>
            <w:vMerge/>
            <w:vAlign w:val="center"/>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5B5E53" w:rsidRPr="00BF516D" w:rsidRDefault="005B5E53" w:rsidP="008975BE">
            <w:pPr>
              <w:numPr>
                <w:ilvl w:val="0"/>
                <w:numId w:val="8"/>
              </w:numPr>
              <w:rPr>
                <w:rFonts w:ascii="Trebuchet MS" w:hAnsi="Trebuchet MS" w:cs="Arial"/>
                <w:sz w:val="20"/>
              </w:rPr>
            </w:pPr>
            <w:r w:rsidRPr="00BF516D">
              <w:rPr>
                <w:rFonts w:ascii="Trebuchet MS" w:hAnsi="Trebuchet MS" w:cs="Arial"/>
                <w:sz w:val="20"/>
              </w:rPr>
              <w:t>Interpret a myogram or graph of tension vs. stimulus intensity and explain the physiological basis for the phenomenon of recruitment.</w:t>
            </w:r>
          </w:p>
        </w:tc>
        <w:tc>
          <w:tcPr>
            <w:tcW w:w="1439" w:type="dxa"/>
            <w:tcBorders>
              <w:top w:val="single" w:sz="4" w:space="0" w:color="000000" w:themeColor="text1"/>
              <w:bottom w:val="single" w:sz="4" w:space="0" w:color="000000" w:themeColor="text1"/>
            </w:tcBorders>
            <w:vAlign w:val="center"/>
          </w:tcPr>
          <w:p w:rsidR="005B5E53" w:rsidRPr="00C403B4" w:rsidRDefault="005B5E53" w:rsidP="00F5054C">
            <w:pPr>
              <w:pStyle w:val="Heading1"/>
              <w:rPr>
                <w:rFonts w:ascii="Trebuchet MS" w:hAnsi="Trebuchet MS" w:cs="Arial"/>
                <w:b w:val="0"/>
                <w:sz w:val="20"/>
                <w:szCs w:val="20"/>
              </w:rPr>
            </w:pPr>
          </w:p>
        </w:tc>
        <w:tc>
          <w:tcPr>
            <w:tcW w:w="5747" w:type="dxa"/>
            <w:vMerge/>
            <w:vAlign w:val="center"/>
          </w:tcPr>
          <w:p w:rsidR="005B5E53" w:rsidRPr="00800303" w:rsidRDefault="005B5E53" w:rsidP="00800303">
            <w:pPr>
              <w:pStyle w:val="ObjDescription"/>
              <w:keepNext/>
              <w:keepLines/>
              <w:widowControl w:val="0"/>
              <w:spacing w:before="40" w:after="40" w:line="240" w:lineRule="auto"/>
              <w:rPr>
                <w:rFonts w:ascii="Trebuchet MS" w:hAnsi="Trebuchet MS"/>
                <w:bCs/>
                <w:sz w:val="20"/>
                <w:szCs w:val="20"/>
              </w:rPr>
            </w:pPr>
          </w:p>
        </w:tc>
      </w:tr>
      <w:tr w:rsidR="005B5E53" w:rsidRPr="000160E5" w:rsidTr="004A7000">
        <w:trPr>
          <w:trHeight w:val="864"/>
        </w:trPr>
        <w:tc>
          <w:tcPr>
            <w:tcW w:w="1489" w:type="dxa"/>
            <w:vMerge/>
            <w:vAlign w:val="center"/>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5B5E53" w:rsidRPr="00BF516D" w:rsidRDefault="005B5E53" w:rsidP="008975BE">
            <w:pPr>
              <w:numPr>
                <w:ilvl w:val="0"/>
                <w:numId w:val="8"/>
              </w:numPr>
              <w:rPr>
                <w:rFonts w:ascii="Trebuchet MS" w:hAnsi="Trebuchet MS"/>
                <w:sz w:val="20"/>
              </w:rPr>
            </w:pPr>
            <w:r w:rsidRPr="00BF516D">
              <w:rPr>
                <w:rFonts w:ascii="Trebuchet MS" w:hAnsi="Trebuchet MS"/>
                <w:sz w:val="20"/>
              </w:rPr>
              <w:t>Interpret a graph of the length-tension relationship and discuss the anatomical basis for that relationship.</w:t>
            </w:r>
          </w:p>
        </w:tc>
        <w:tc>
          <w:tcPr>
            <w:tcW w:w="1439" w:type="dxa"/>
            <w:tcBorders>
              <w:top w:val="single" w:sz="4" w:space="0" w:color="000000" w:themeColor="text1"/>
              <w:bottom w:val="single" w:sz="4" w:space="0" w:color="000000" w:themeColor="text1"/>
            </w:tcBorders>
            <w:vAlign w:val="center"/>
          </w:tcPr>
          <w:p w:rsidR="005B5E53" w:rsidRPr="00C403B4" w:rsidRDefault="005B5E53" w:rsidP="00F5054C">
            <w:pPr>
              <w:pStyle w:val="Heading1"/>
              <w:rPr>
                <w:rFonts w:ascii="Trebuchet MS" w:hAnsi="Trebuchet MS" w:cs="Arial"/>
                <w:b w:val="0"/>
                <w:sz w:val="20"/>
                <w:szCs w:val="20"/>
              </w:rPr>
            </w:pPr>
          </w:p>
        </w:tc>
        <w:tc>
          <w:tcPr>
            <w:tcW w:w="5747" w:type="dxa"/>
            <w:vMerge/>
            <w:tcBorders>
              <w:bottom w:val="single" w:sz="4" w:space="0" w:color="000000" w:themeColor="text1"/>
            </w:tcBorders>
            <w:vAlign w:val="center"/>
          </w:tcPr>
          <w:p w:rsidR="005B5E53" w:rsidRPr="00800303" w:rsidRDefault="005B5E53" w:rsidP="00800303">
            <w:pPr>
              <w:pStyle w:val="ObjDescription"/>
              <w:keepNext/>
              <w:keepLines/>
              <w:widowControl w:val="0"/>
              <w:spacing w:before="40" w:after="40" w:line="240" w:lineRule="auto"/>
              <w:rPr>
                <w:rFonts w:ascii="Trebuchet MS" w:hAnsi="Trebuchet MS"/>
                <w:bCs/>
                <w:sz w:val="20"/>
                <w:szCs w:val="20"/>
              </w:rPr>
            </w:pPr>
          </w:p>
        </w:tc>
      </w:tr>
      <w:tr w:rsidR="005B5E53" w:rsidRPr="000160E5" w:rsidTr="00A912D3">
        <w:trPr>
          <w:trHeight w:val="864"/>
        </w:trPr>
        <w:tc>
          <w:tcPr>
            <w:tcW w:w="1489" w:type="dxa"/>
            <w:vMerge/>
            <w:vAlign w:val="center"/>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000000" w:themeColor="text1"/>
            </w:tcBorders>
            <w:vAlign w:val="center"/>
          </w:tcPr>
          <w:p w:rsidR="005B5E53" w:rsidRPr="00BF516D" w:rsidRDefault="005B5E53" w:rsidP="008975BE">
            <w:pPr>
              <w:numPr>
                <w:ilvl w:val="0"/>
                <w:numId w:val="9"/>
              </w:numPr>
              <w:ind w:left="360"/>
              <w:rPr>
                <w:rFonts w:ascii="Trebuchet MS" w:hAnsi="Trebuchet MS" w:cs="Arial"/>
                <w:sz w:val="20"/>
              </w:rPr>
            </w:pPr>
            <w:r w:rsidRPr="00BF516D">
              <w:rPr>
                <w:rFonts w:ascii="Trebuchet MS" w:hAnsi="Trebuchet MS" w:cs="Arial"/>
                <w:sz w:val="20"/>
              </w:rPr>
              <w:t>Demonstrate isotonic and isometric contraction and interpret graphs of tension vs. time and muscle length vs. time for each type of contraction.</w:t>
            </w:r>
          </w:p>
        </w:tc>
        <w:tc>
          <w:tcPr>
            <w:tcW w:w="1439" w:type="dxa"/>
            <w:tcBorders>
              <w:top w:val="single" w:sz="4" w:space="0" w:color="000000" w:themeColor="text1"/>
              <w:bottom w:val="single" w:sz="4" w:space="0" w:color="000000" w:themeColor="text1"/>
            </w:tcBorders>
            <w:vAlign w:val="center"/>
          </w:tcPr>
          <w:p w:rsidR="005B5E53" w:rsidRPr="00C403B4" w:rsidRDefault="005B5E53" w:rsidP="00F5054C">
            <w:pPr>
              <w:pStyle w:val="Heading1"/>
              <w:rPr>
                <w:rFonts w:ascii="Trebuchet MS" w:hAnsi="Trebuchet MS" w:cs="Arial"/>
                <w:b w:val="0"/>
                <w:sz w:val="20"/>
                <w:szCs w:val="20"/>
              </w:rPr>
            </w:pPr>
          </w:p>
        </w:tc>
        <w:tc>
          <w:tcPr>
            <w:tcW w:w="5747" w:type="dxa"/>
            <w:vMerge w:val="restart"/>
            <w:tcBorders>
              <w:top w:val="single" w:sz="4" w:space="0" w:color="000000" w:themeColor="text1"/>
            </w:tcBorders>
            <w:vAlign w:val="center"/>
          </w:tcPr>
          <w:p w:rsidR="005B5E53" w:rsidRPr="00800303" w:rsidRDefault="005B5E53" w:rsidP="005B5E53">
            <w:pPr>
              <w:pStyle w:val="ObjDescription"/>
              <w:keepNext/>
              <w:keepLines/>
              <w:widowControl w:val="0"/>
              <w:spacing w:before="40" w:after="40" w:line="240" w:lineRule="auto"/>
              <w:rPr>
                <w:rFonts w:ascii="Trebuchet MS" w:hAnsi="Trebuchet MS"/>
                <w:bCs/>
                <w:sz w:val="20"/>
                <w:szCs w:val="20"/>
              </w:rPr>
            </w:pPr>
            <w:r>
              <w:rPr>
                <w:rFonts w:ascii="Trebuchet MS" w:hAnsi="Trebuchet MS"/>
                <w:bCs/>
                <w:sz w:val="20"/>
                <w:szCs w:val="20"/>
              </w:rPr>
              <w:t>Module 9</w:t>
            </w:r>
            <w:r>
              <w:rPr>
                <w:rFonts w:ascii="Trebuchet MS" w:hAnsi="Trebuchet MS"/>
                <w:bCs/>
                <w:sz w:val="20"/>
                <w:szCs w:val="20"/>
              </w:rPr>
              <w:t xml:space="preserve"> </w:t>
            </w:r>
            <w:r w:rsidR="000F2038">
              <w:rPr>
                <w:rFonts w:ascii="Trebuchet MS" w:hAnsi="Trebuchet MS"/>
                <w:bCs/>
                <w:sz w:val="20"/>
                <w:szCs w:val="20"/>
              </w:rPr>
              <w:t xml:space="preserve">Objective 24. </w:t>
            </w:r>
            <w:r w:rsidRPr="00800303">
              <w:rPr>
                <w:rFonts w:ascii="Trebuchet MS" w:hAnsi="Trebuchet MS"/>
                <w:bCs/>
                <w:sz w:val="20"/>
                <w:szCs w:val="20"/>
              </w:rPr>
              <w:t>Compare isotonic (both concentric and eccentric) and isometric contraction and interpret graphs of tension vs. time and muscle length vs. time for each type of contraction.</w:t>
            </w:r>
          </w:p>
        </w:tc>
      </w:tr>
      <w:tr w:rsidR="005B5E53" w:rsidRPr="000160E5" w:rsidTr="00A912D3">
        <w:trPr>
          <w:trHeight w:val="864"/>
        </w:trPr>
        <w:tc>
          <w:tcPr>
            <w:tcW w:w="1489" w:type="dxa"/>
            <w:vMerge/>
            <w:vAlign w:val="center"/>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auto"/>
            </w:tcBorders>
            <w:vAlign w:val="center"/>
          </w:tcPr>
          <w:p w:rsidR="005B5E53" w:rsidRPr="00BF516D" w:rsidRDefault="005B5E53" w:rsidP="008975BE">
            <w:pPr>
              <w:numPr>
                <w:ilvl w:val="0"/>
                <w:numId w:val="9"/>
              </w:numPr>
              <w:ind w:left="360"/>
              <w:rPr>
                <w:rFonts w:ascii="Trebuchet MS" w:hAnsi="Trebuchet MS"/>
                <w:sz w:val="20"/>
              </w:rPr>
            </w:pPr>
            <w:r w:rsidRPr="00BF516D">
              <w:rPr>
                <w:rFonts w:ascii="Trebuchet MS" w:hAnsi="Trebuchet MS" w:cs="Arial"/>
                <w:sz w:val="20"/>
              </w:rPr>
              <w:t xml:space="preserve">Demonstrate concentric and eccentric contraction and contrast the relative tension and resistance that exists, as well as the change in muscle length that occurs, in each type of contraction. </w:t>
            </w:r>
          </w:p>
        </w:tc>
        <w:tc>
          <w:tcPr>
            <w:tcW w:w="1439" w:type="dxa"/>
            <w:tcBorders>
              <w:top w:val="single" w:sz="4" w:space="0" w:color="000000" w:themeColor="text1"/>
              <w:bottom w:val="single" w:sz="4" w:space="0" w:color="auto"/>
            </w:tcBorders>
            <w:vAlign w:val="center"/>
          </w:tcPr>
          <w:p w:rsidR="005B5E53" w:rsidRPr="00C403B4" w:rsidRDefault="005B5E53" w:rsidP="00F5054C">
            <w:pPr>
              <w:pStyle w:val="Heading1"/>
              <w:rPr>
                <w:rFonts w:ascii="Trebuchet MS" w:hAnsi="Trebuchet MS" w:cs="Arial"/>
                <w:b w:val="0"/>
                <w:sz w:val="20"/>
                <w:szCs w:val="20"/>
              </w:rPr>
            </w:pPr>
          </w:p>
        </w:tc>
        <w:tc>
          <w:tcPr>
            <w:tcW w:w="5747" w:type="dxa"/>
            <w:vMerge/>
            <w:tcBorders>
              <w:bottom w:val="single" w:sz="4" w:space="0" w:color="auto"/>
            </w:tcBorders>
            <w:vAlign w:val="center"/>
          </w:tcPr>
          <w:p w:rsidR="005B5E53" w:rsidRPr="00BF1092" w:rsidRDefault="005B5E53" w:rsidP="00C757F4">
            <w:pPr>
              <w:widowControl w:val="0"/>
              <w:spacing w:before="60" w:after="60"/>
              <w:rPr>
                <w:rFonts w:ascii="Trebuchet MS" w:hAnsi="Trebuchet MS"/>
                <w:sz w:val="20"/>
              </w:rPr>
            </w:pPr>
          </w:p>
        </w:tc>
      </w:tr>
      <w:tr w:rsidR="007F1871" w:rsidRPr="000160E5" w:rsidTr="005B5E53">
        <w:trPr>
          <w:trHeight w:val="864"/>
        </w:trPr>
        <w:tc>
          <w:tcPr>
            <w:tcW w:w="1489" w:type="dxa"/>
            <w:tcBorders>
              <w:top w:val="single" w:sz="18" w:space="0" w:color="FF0000"/>
              <w:bottom w:val="single" w:sz="18" w:space="0" w:color="FF0000"/>
            </w:tcBorders>
          </w:tcPr>
          <w:p w:rsidR="007F1871" w:rsidRPr="00BF516D" w:rsidRDefault="007F1871" w:rsidP="00C757F4">
            <w:pPr>
              <w:rPr>
                <w:rFonts w:ascii="Trebuchet MS" w:hAnsi="Trebuchet MS"/>
                <w:sz w:val="20"/>
              </w:rPr>
            </w:pPr>
            <w:r w:rsidRPr="00BF516D">
              <w:rPr>
                <w:rFonts w:ascii="Trebuchet MS" w:hAnsi="Trebuchet MS"/>
                <w:sz w:val="20"/>
              </w:rPr>
              <w:t>Nomenclature of skeletal muscles</w:t>
            </w:r>
          </w:p>
        </w:tc>
        <w:tc>
          <w:tcPr>
            <w:tcW w:w="4393" w:type="dxa"/>
            <w:tcBorders>
              <w:top w:val="single" w:sz="18" w:space="0" w:color="FF0000"/>
              <w:bottom w:val="single" w:sz="18" w:space="0" w:color="FF0000"/>
            </w:tcBorders>
            <w:vAlign w:val="center"/>
          </w:tcPr>
          <w:p w:rsidR="007F1871" w:rsidRPr="00BF516D" w:rsidRDefault="007F1871" w:rsidP="008975BE">
            <w:pPr>
              <w:numPr>
                <w:ilvl w:val="0"/>
                <w:numId w:val="10"/>
              </w:numPr>
              <w:tabs>
                <w:tab w:val="left" w:pos="162"/>
                <w:tab w:val="left" w:pos="432"/>
              </w:tabs>
              <w:ind w:left="360"/>
              <w:rPr>
                <w:rFonts w:ascii="Trebuchet MS" w:hAnsi="Trebuchet MS"/>
                <w:sz w:val="20"/>
              </w:rPr>
            </w:pPr>
            <w:r w:rsidRPr="00BF516D">
              <w:rPr>
                <w:rFonts w:ascii="Trebuchet MS" w:hAnsi="Trebuchet MS"/>
                <w:sz w:val="20"/>
              </w:rPr>
              <w:t>Explain how the name of a muscle can help identify its action, appearance, or location.</w:t>
            </w:r>
          </w:p>
        </w:tc>
        <w:tc>
          <w:tcPr>
            <w:tcW w:w="1439" w:type="dxa"/>
            <w:tcBorders>
              <w:top w:val="single" w:sz="18" w:space="0" w:color="FF0000"/>
              <w:bottom w:val="single" w:sz="18" w:space="0" w:color="FF0000"/>
            </w:tcBorders>
            <w:vAlign w:val="center"/>
          </w:tcPr>
          <w:p w:rsidR="007F1871" w:rsidRPr="00BF516D" w:rsidRDefault="007F1871" w:rsidP="00F5054C">
            <w:pPr>
              <w:jc w:val="center"/>
              <w:rPr>
                <w:rFonts w:ascii="Trebuchet MS" w:hAnsi="Trebuchet MS"/>
                <w:sz w:val="20"/>
              </w:rPr>
            </w:pPr>
            <w:r w:rsidRPr="00BF516D">
              <w:rPr>
                <w:rFonts w:ascii="Trebuchet MS" w:hAnsi="Trebuchet MS"/>
                <w:sz w:val="20"/>
              </w:rPr>
              <w:t>11.2</w:t>
            </w:r>
          </w:p>
        </w:tc>
        <w:tc>
          <w:tcPr>
            <w:tcW w:w="5747" w:type="dxa"/>
            <w:tcBorders>
              <w:top w:val="single" w:sz="18" w:space="0" w:color="FF0000"/>
              <w:bottom w:val="single" w:sz="18" w:space="0" w:color="FF0000"/>
            </w:tcBorders>
            <w:vAlign w:val="center"/>
          </w:tcPr>
          <w:p w:rsidR="007F1871" w:rsidRPr="00BF1092" w:rsidRDefault="007F1871" w:rsidP="005B5E53">
            <w:pPr>
              <w:pStyle w:val="ObjDescription"/>
              <w:keepNext/>
              <w:keepLines/>
              <w:widowControl w:val="0"/>
              <w:spacing w:before="40" w:after="40" w:line="240" w:lineRule="auto"/>
              <w:rPr>
                <w:rFonts w:ascii="Trebuchet MS" w:hAnsi="Trebuchet MS"/>
                <w:sz w:val="20"/>
                <w:szCs w:val="20"/>
              </w:rPr>
            </w:pPr>
            <w:r>
              <w:rPr>
                <w:rFonts w:ascii="Trebuchet MS" w:hAnsi="Trebuchet MS"/>
                <w:bCs/>
                <w:sz w:val="20"/>
                <w:szCs w:val="20"/>
              </w:rPr>
              <w:t>Module 9</w:t>
            </w:r>
            <w:r w:rsidR="00800303">
              <w:rPr>
                <w:rFonts w:ascii="Trebuchet MS" w:hAnsi="Trebuchet MS"/>
                <w:bCs/>
                <w:sz w:val="20"/>
                <w:szCs w:val="20"/>
              </w:rPr>
              <w:t xml:space="preserve"> </w:t>
            </w:r>
            <w:r w:rsidR="000F2038">
              <w:rPr>
                <w:rFonts w:ascii="Trebuchet MS" w:hAnsi="Trebuchet MS"/>
                <w:bCs/>
                <w:sz w:val="20"/>
                <w:szCs w:val="20"/>
              </w:rPr>
              <w:t xml:space="preserve">Objective 25. </w:t>
            </w:r>
            <w:r w:rsidR="00800303" w:rsidRPr="005B5E53">
              <w:rPr>
                <w:rFonts w:ascii="Trebuchet MS" w:hAnsi="Trebuchet MS"/>
                <w:bCs/>
                <w:sz w:val="20"/>
                <w:szCs w:val="20"/>
              </w:rPr>
              <w:t>Explain how the name of a muscle can help identify its action, appearance, or location.</w:t>
            </w:r>
          </w:p>
        </w:tc>
      </w:tr>
      <w:tr w:rsidR="007F1871" w:rsidRPr="000160E5" w:rsidTr="005B5E53">
        <w:trPr>
          <w:trHeight w:val="864"/>
        </w:trPr>
        <w:tc>
          <w:tcPr>
            <w:tcW w:w="1489" w:type="dxa"/>
            <w:tcBorders>
              <w:top w:val="single" w:sz="18" w:space="0" w:color="FF0000"/>
              <w:bottom w:val="single" w:sz="18" w:space="0" w:color="FF0000"/>
            </w:tcBorders>
          </w:tcPr>
          <w:p w:rsidR="007F1871" w:rsidRPr="00BF516D" w:rsidRDefault="007F1871" w:rsidP="00C757F4">
            <w:pPr>
              <w:rPr>
                <w:rFonts w:ascii="Trebuchet MS" w:hAnsi="Trebuchet MS"/>
                <w:sz w:val="20"/>
              </w:rPr>
            </w:pPr>
            <w:r w:rsidRPr="00BF516D">
              <w:rPr>
                <w:rFonts w:ascii="Trebuchet MS" w:hAnsi="Trebuchet MS"/>
                <w:sz w:val="20"/>
              </w:rPr>
              <w:lastRenderedPageBreak/>
              <w:t>Location &amp; function of the major skeletal muscles</w:t>
            </w:r>
          </w:p>
        </w:tc>
        <w:tc>
          <w:tcPr>
            <w:tcW w:w="4393" w:type="dxa"/>
            <w:tcBorders>
              <w:top w:val="single" w:sz="18" w:space="0" w:color="FF0000"/>
              <w:bottom w:val="single" w:sz="18" w:space="0" w:color="FF0000"/>
            </w:tcBorders>
            <w:vAlign w:val="center"/>
          </w:tcPr>
          <w:p w:rsidR="007F1871" w:rsidRPr="00BF516D" w:rsidRDefault="007F1871" w:rsidP="008975BE">
            <w:pPr>
              <w:numPr>
                <w:ilvl w:val="0"/>
                <w:numId w:val="11"/>
              </w:numPr>
              <w:ind w:left="360"/>
              <w:rPr>
                <w:rFonts w:ascii="Trebuchet MS" w:hAnsi="Trebuchet MS"/>
                <w:sz w:val="20"/>
              </w:rPr>
            </w:pPr>
            <w:r w:rsidRPr="00BF516D">
              <w:rPr>
                <w:rFonts w:ascii="Trebuchet MS" w:hAnsi="Trebuchet MS"/>
                <w:sz w:val="20"/>
              </w:rPr>
              <w:t>Identify the origin, insertion and action of the major skeletal muscles and demonstrate these muscle actions.</w:t>
            </w:r>
          </w:p>
        </w:tc>
        <w:tc>
          <w:tcPr>
            <w:tcW w:w="1439" w:type="dxa"/>
            <w:tcBorders>
              <w:top w:val="single" w:sz="18" w:space="0" w:color="FF0000"/>
              <w:bottom w:val="single" w:sz="18" w:space="0" w:color="FF0000"/>
            </w:tcBorders>
            <w:vAlign w:val="center"/>
          </w:tcPr>
          <w:p w:rsidR="007F1871" w:rsidRPr="005B5E53" w:rsidRDefault="007F1871" w:rsidP="005B5E53">
            <w:pPr>
              <w:jc w:val="center"/>
              <w:rPr>
                <w:rFonts w:ascii="Trebuchet MS" w:hAnsi="Trebuchet MS"/>
                <w:color w:val="000000" w:themeColor="text1"/>
                <w:sz w:val="20"/>
              </w:rPr>
            </w:pPr>
            <w:r w:rsidRPr="005B5E53">
              <w:rPr>
                <w:rFonts w:ascii="Trebuchet MS" w:hAnsi="Trebuchet MS"/>
                <w:color w:val="000000" w:themeColor="text1"/>
                <w:sz w:val="20"/>
              </w:rPr>
              <w:t>11.1</w:t>
            </w:r>
          </w:p>
          <w:p w:rsidR="007F1871" w:rsidRPr="005B5E53" w:rsidRDefault="007F1871" w:rsidP="005B5E53">
            <w:pPr>
              <w:jc w:val="center"/>
              <w:rPr>
                <w:rFonts w:ascii="Trebuchet MS" w:hAnsi="Trebuchet MS"/>
                <w:color w:val="000000" w:themeColor="text1"/>
                <w:sz w:val="20"/>
              </w:rPr>
            </w:pPr>
            <w:r w:rsidRPr="005B5E53">
              <w:rPr>
                <w:rFonts w:ascii="Trebuchet MS" w:hAnsi="Trebuchet MS"/>
                <w:color w:val="000000" w:themeColor="text1"/>
                <w:sz w:val="20"/>
              </w:rPr>
              <w:t>Exhibits 11.1 to 11.20</w:t>
            </w:r>
          </w:p>
        </w:tc>
        <w:tc>
          <w:tcPr>
            <w:tcW w:w="5747" w:type="dxa"/>
            <w:tcBorders>
              <w:top w:val="single" w:sz="18" w:space="0" w:color="FF0000"/>
              <w:bottom w:val="single" w:sz="18" w:space="0" w:color="FF0000"/>
            </w:tcBorders>
            <w:vAlign w:val="center"/>
          </w:tcPr>
          <w:p w:rsidR="005B5E53" w:rsidRDefault="007F1871" w:rsidP="005B5E53">
            <w:pPr>
              <w:pStyle w:val="ObjDescription"/>
              <w:keepNext/>
              <w:keepLines/>
              <w:widowControl w:val="0"/>
              <w:spacing w:after="0" w:line="240" w:lineRule="auto"/>
              <w:ind w:left="360" w:hanging="360"/>
              <w:rPr>
                <w:rFonts w:ascii="Trebuchet MS" w:hAnsi="Trebuchet MS"/>
                <w:bCs/>
                <w:color w:val="000000" w:themeColor="text1"/>
                <w:sz w:val="20"/>
                <w:szCs w:val="20"/>
              </w:rPr>
            </w:pPr>
            <w:r w:rsidRPr="005B5E53">
              <w:rPr>
                <w:rFonts w:ascii="Trebuchet MS" w:hAnsi="Trebuchet MS"/>
                <w:bCs/>
                <w:color w:val="000000" w:themeColor="text1"/>
                <w:sz w:val="20"/>
                <w:szCs w:val="20"/>
              </w:rPr>
              <w:t>Module 9</w:t>
            </w:r>
            <w:r w:rsidR="005B5E53" w:rsidRPr="005B5E53">
              <w:rPr>
                <w:rFonts w:ascii="Trebuchet MS" w:hAnsi="Trebuchet MS"/>
                <w:bCs/>
                <w:color w:val="000000" w:themeColor="text1"/>
                <w:sz w:val="20"/>
                <w:szCs w:val="20"/>
              </w:rPr>
              <w:t xml:space="preserve"> </w:t>
            </w:r>
            <w:r w:rsidR="000F2038">
              <w:rPr>
                <w:rFonts w:ascii="Trebuchet MS" w:hAnsi="Trebuchet MS"/>
                <w:bCs/>
                <w:color w:val="000000" w:themeColor="text1"/>
                <w:sz w:val="20"/>
                <w:szCs w:val="20"/>
              </w:rPr>
              <w:t xml:space="preserve">Objective 26. </w:t>
            </w:r>
            <w:r w:rsidR="005B5E53" w:rsidRPr="005B5E53">
              <w:rPr>
                <w:rFonts w:ascii="Trebuchet MS" w:hAnsi="Trebuchet MS"/>
                <w:bCs/>
                <w:color w:val="000000" w:themeColor="text1"/>
                <w:sz w:val="20"/>
                <w:szCs w:val="20"/>
              </w:rPr>
              <w:t>Identify what is meant by the origin and the insertion of a skeletal muscle.</w:t>
            </w:r>
          </w:p>
          <w:p w:rsidR="005B5E53" w:rsidRPr="005B5E53" w:rsidRDefault="005B5E53" w:rsidP="000F2038">
            <w:pPr>
              <w:pStyle w:val="ObjDescription"/>
              <w:keepNext/>
              <w:keepLines/>
              <w:widowControl w:val="0"/>
              <w:spacing w:after="0" w:line="240" w:lineRule="auto"/>
              <w:ind w:left="360" w:hanging="360"/>
              <w:rPr>
                <w:rFonts w:ascii="Trebuchet MS" w:hAnsi="Trebuchet MS"/>
                <w:bCs/>
                <w:color w:val="000000" w:themeColor="text1"/>
                <w:sz w:val="20"/>
                <w:szCs w:val="20"/>
              </w:rPr>
            </w:pPr>
            <w:r w:rsidRPr="005B5E53">
              <w:rPr>
                <w:rFonts w:ascii="Trebuchet MS" w:hAnsi="Trebuchet MS"/>
                <w:bCs/>
                <w:color w:val="000000" w:themeColor="text1"/>
                <w:sz w:val="20"/>
                <w:szCs w:val="20"/>
              </w:rPr>
              <w:t>Module 9</w:t>
            </w:r>
            <w:r w:rsidRPr="005B5E53">
              <w:rPr>
                <w:rFonts w:ascii="Trebuchet MS" w:hAnsi="Trebuchet MS"/>
                <w:bCs/>
                <w:color w:val="000000" w:themeColor="text1"/>
                <w:sz w:val="20"/>
                <w:szCs w:val="20"/>
              </w:rPr>
              <w:t xml:space="preserve"> Objective 29</w:t>
            </w:r>
            <w:r w:rsidR="000F2038">
              <w:rPr>
                <w:rFonts w:ascii="Trebuchet MS" w:hAnsi="Trebuchet MS"/>
                <w:bCs/>
                <w:color w:val="000000" w:themeColor="text1"/>
                <w:sz w:val="20"/>
                <w:szCs w:val="20"/>
              </w:rPr>
              <w:t>.</w:t>
            </w:r>
            <w:r w:rsidRPr="005B5E53">
              <w:rPr>
                <w:rFonts w:ascii="Trebuchet MS" w:hAnsi="Trebuchet MS"/>
                <w:bCs/>
                <w:color w:val="000000" w:themeColor="text1"/>
                <w:sz w:val="20"/>
                <w:szCs w:val="20"/>
              </w:rPr>
              <w:t xml:space="preserve"> Identify the origin, insertion, and action of the major skeletal muscles of the body.</w:t>
            </w:r>
          </w:p>
        </w:tc>
      </w:tr>
      <w:tr w:rsidR="005B5E53" w:rsidRPr="000160E5" w:rsidTr="00457E44">
        <w:trPr>
          <w:trHeight w:val="864"/>
        </w:trPr>
        <w:tc>
          <w:tcPr>
            <w:tcW w:w="1489" w:type="dxa"/>
            <w:vMerge w:val="restart"/>
            <w:tcBorders>
              <w:top w:val="single" w:sz="18" w:space="0" w:color="FF0000"/>
            </w:tcBorders>
          </w:tcPr>
          <w:p w:rsidR="005B5E53" w:rsidRPr="00BF516D" w:rsidRDefault="005B5E53" w:rsidP="00C757F4">
            <w:pPr>
              <w:rPr>
                <w:rFonts w:ascii="Trebuchet MS" w:hAnsi="Trebuchet MS"/>
                <w:sz w:val="20"/>
              </w:rPr>
            </w:pPr>
            <w:r w:rsidRPr="00BF516D">
              <w:rPr>
                <w:rFonts w:ascii="Trebuchet MS" w:hAnsi="Trebuchet MS"/>
                <w:sz w:val="20"/>
              </w:rPr>
              <w:t>Group actions of skeletal muscles</w:t>
            </w:r>
          </w:p>
        </w:tc>
        <w:tc>
          <w:tcPr>
            <w:tcW w:w="4393" w:type="dxa"/>
            <w:tcBorders>
              <w:top w:val="single" w:sz="18" w:space="0" w:color="FF0000"/>
              <w:bottom w:val="single" w:sz="4" w:space="0" w:color="000000" w:themeColor="text1"/>
            </w:tcBorders>
            <w:vAlign w:val="center"/>
          </w:tcPr>
          <w:p w:rsidR="005B5E53" w:rsidRPr="00DA1794" w:rsidRDefault="005B5E53" w:rsidP="008975BE">
            <w:pPr>
              <w:numPr>
                <w:ilvl w:val="0"/>
                <w:numId w:val="12"/>
              </w:numPr>
              <w:ind w:left="360"/>
              <w:rPr>
                <w:rFonts w:ascii="Trebuchet MS" w:hAnsi="Trebuchet MS"/>
                <w:color w:val="000000"/>
                <w:sz w:val="20"/>
              </w:rPr>
            </w:pPr>
            <w:r w:rsidRPr="00DA1794">
              <w:rPr>
                <w:rFonts w:ascii="Trebuchet MS" w:hAnsi="Trebuchet MS"/>
                <w:color w:val="000000"/>
                <w:sz w:val="20"/>
              </w:rPr>
              <w:t>Define the terms prime mover (or agonist), antagonist, synergist and fixator.</w:t>
            </w:r>
          </w:p>
        </w:tc>
        <w:tc>
          <w:tcPr>
            <w:tcW w:w="1439" w:type="dxa"/>
            <w:tcBorders>
              <w:top w:val="single" w:sz="18" w:space="0" w:color="FF0000"/>
              <w:bottom w:val="single" w:sz="4" w:space="0" w:color="000000" w:themeColor="text1"/>
            </w:tcBorders>
            <w:vAlign w:val="center"/>
          </w:tcPr>
          <w:p w:rsidR="005B5E53" w:rsidRPr="00BF516D" w:rsidRDefault="005B5E53" w:rsidP="00F5054C">
            <w:pPr>
              <w:jc w:val="center"/>
              <w:rPr>
                <w:rFonts w:ascii="Trebuchet MS" w:hAnsi="Trebuchet MS"/>
                <w:sz w:val="20"/>
              </w:rPr>
            </w:pPr>
            <w:r w:rsidRPr="00BF516D">
              <w:rPr>
                <w:rFonts w:ascii="Trebuchet MS" w:hAnsi="Trebuchet MS"/>
                <w:sz w:val="20"/>
              </w:rPr>
              <w:t>11.1</w:t>
            </w:r>
          </w:p>
        </w:tc>
        <w:tc>
          <w:tcPr>
            <w:tcW w:w="5747" w:type="dxa"/>
            <w:vMerge w:val="restart"/>
            <w:tcBorders>
              <w:top w:val="single" w:sz="18" w:space="0" w:color="FF0000"/>
            </w:tcBorders>
            <w:vAlign w:val="center"/>
          </w:tcPr>
          <w:p w:rsidR="005B5E53" w:rsidRPr="000D01E7" w:rsidRDefault="005B5E53" w:rsidP="005B5E53">
            <w:pPr>
              <w:pStyle w:val="ObjDescription"/>
              <w:keepNext/>
              <w:keepLines/>
              <w:widowControl w:val="0"/>
              <w:spacing w:line="240" w:lineRule="auto"/>
              <w:rPr>
                <w:rFonts w:ascii="Trebuchet MS" w:hAnsi="Trebuchet MS"/>
                <w:bCs/>
                <w:color w:val="221E1F"/>
                <w:sz w:val="20"/>
                <w:szCs w:val="20"/>
              </w:rPr>
            </w:pPr>
            <w:r w:rsidRPr="005B5E53">
              <w:rPr>
                <w:rFonts w:ascii="Trebuchet MS" w:hAnsi="Trebuchet MS"/>
                <w:bCs/>
                <w:color w:val="000000" w:themeColor="text1"/>
                <w:sz w:val="20"/>
                <w:szCs w:val="20"/>
              </w:rPr>
              <w:t>Module 9</w:t>
            </w:r>
            <w:r w:rsidRPr="005B5E53">
              <w:rPr>
                <w:rFonts w:ascii="Trebuchet MS" w:hAnsi="Trebuchet MS"/>
                <w:bCs/>
                <w:color w:val="000000" w:themeColor="text1"/>
                <w:sz w:val="20"/>
                <w:szCs w:val="20"/>
              </w:rPr>
              <w:t xml:space="preserve"> </w:t>
            </w:r>
            <w:r>
              <w:rPr>
                <w:rFonts w:ascii="Trebuchet MS" w:hAnsi="Trebuchet MS"/>
                <w:bCs/>
                <w:color w:val="000000" w:themeColor="text1"/>
                <w:sz w:val="20"/>
                <w:szCs w:val="20"/>
              </w:rPr>
              <w:t>Objective 28. Coordination among muscles:</w:t>
            </w:r>
            <w:r w:rsidRPr="005B5E53">
              <w:rPr>
                <w:rFonts w:ascii="Trebuchet MS" w:hAnsi="Trebuchet MS"/>
                <w:bCs/>
                <w:color w:val="000000" w:themeColor="text1"/>
                <w:sz w:val="20"/>
                <w:szCs w:val="20"/>
              </w:rPr>
              <w:t xml:space="preserve"> Define the terms prime mover (or agonist), anta</w:t>
            </w:r>
            <w:r>
              <w:rPr>
                <w:rFonts w:ascii="Trebuchet MS" w:hAnsi="Trebuchet MS"/>
                <w:bCs/>
                <w:color w:val="000000" w:themeColor="text1"/>
                <w:sz w:val="20"/>
                <w:szCs w:val="20"/>
              </w:rPr>
              <w:t>gonist, synergist, and fixator.</w:t>
            </w:r>
            <w:r w:rsidRPr="005B5E53">
              <w:rPr>
                <w:rFonts w:ascii="Trebuchet MS" w:hAnsi="Trebuchet MS"/>
                <w:bCs/>
                <w:color w:val="000000" w:themeColor="text1"/>
                <w:sz w:val="20"/>
                <w:szCs w:val="20"/>
              </w:rPr>
              <w:t xml:space="preserve"> For a given movement, differentiate specific muscles that function as prime mover, antagonist, synergist, or fixator.</w:t>
            </w:r>
          </w:p>
        </w:tc>
      </w:tr>
      <w:tr w:rsidR="005B5E53" w:rsidRPr="000160E5" w:rsidTr="00457E44">
        <w:trPr>
          <w:trHeight w:val="864"/>
        </w:trPr>
        <w:tc>
          <w:tcPr>
            <w:tcW w:w="1489" w:type="dxa"/>
            <w:vMerge/>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auto"/>
            </w:tcBorders>
            <w:vAlign w:val="center"/>
          </w:tcPr>
          <w:p w:rsidR="005B5E53" w:rsidRPr="00DA1794" w:rsidRDefault="005B5E53" w:rsidP="008975BE">
            <w:pPr>
              <w:numPr>
                <w:ilvl w:val="0"/>
                <w:numId w:val="12"/>
              </w:numPr>
              <w:ind w:left="360"/>
              <w:rPr>
                <w:rFonts w:ascii="Trebuchet MS" w:hAnsi="Trebuchet MS"/>
                <w:color w:val="000000"/>
                <w:sz w:val="20"/>
              </w:rPr>
            </w:pPr>
            <w:r w:rsidRPr="00DA1794">
              <w:rPr>
                <w:rFonts w:ascii="Trebuchet MS" w:hAnsi="Trebuchet MS"/>
                <w:color w:val="000000"/>
                <w:sz w:val="20"/>
              </w:rPr>
              <w:t xml:space="preserve">For a given movement, differentiate specific muscles that function as prime mover, antagonist, synergist or fixator. </w:t>
            </w:r>
          </w:p>
        </w:tc>
        <w:tc>
          <w:tcPr>
            <w:tcW w:w="1439" w:type="dxa"/>
            <w:tcBorders>
              <w:top w:val="single" w:sz="4" w:space="0" w:color="000000" w:themeColor="text1"/>
              <w:bottom w:val="single" w:sz="4" w:space="0" w:color="auto"/>
            </w:tcBorders>
            <w:vAlign w:val="center"/>
          </w:tcPr>
          <w:p w:rsidR="005B5E53" w:rsidRPr="00BF516D" w:rsidRDefault="005B5E53" w:rsidP="00F5054C">
            <w:pPr>
              <w:jc w:val="center"/>
              <w:rPr>
                <w:rFonts w:ascii="Trebuchet MS" w:hAnsi="Trebuchet MS"/>
                <w:sz w:val="20"/>
              </w:rPr>
            </w:pPr>
            <w:r w:rsidRPr="00BF516D">
              <w:rPr>
                <w:rFonts w:ascii="Trebuchet MS" w:hAnsi="Trebuchet MS"/>
                <w:sz w:val="20"/>
              </w:rPr>
              <w:t>11.1</w:t>
            </w:r>
          </w:p>
        </w:tc>
        <w:tc>
          <w:tcPr>
            <w:tcW w:w="5747" w:type="dxa"/>
            <w:vMerge/>
            <w:tcBorders>
              <w:bottom w:val="single" w:sz="4" w:space="0" w:color="auto"/>
            </w:tcBorders>
            <w:vAlign w:val="center"/>
          </w:tcPr>
          <w:p w:rsidR="005B5E53" w:rsidRPr="000D01E7" w:rsidRDefault="005B5E53" w:rsidP="005B5E53">
            <w:pPr>
              <w:pStyle w:val="CM25"/>
              <w:spacing w:before="40" w:after="40" w:line="240" w:lineRule="auto"/>
              <w:ind w:left="360" w:hanging="360"/>
              <w:rPr>
                <w:rFonts w:ascii="Trebuchet MS" w:hAnsi="Trebuchet MS"/>
                <w:bCs/>
                <w:color w:val="221E1F"/>
                <w:sz w:val="20"/>
                <w:szCs w:val="20"/>
              </w:rPr>
            </w:pPr>
          </w:p>
        </w:tc>
      </w:tr>
      <w:tr w:rsidR="005B5E53" w:rsidRPr="005B5E53" w:rsidTr="005B5E53">
        <w:trPr>
          <w:trHeight w:val="864"/>
        </w:trPr>
        <w:tc>
          <w:tcPr>
            <w:tcW w:w="1489" w:type="dxa"/>
            <w:vMerge w:val="restart"/>
            <w:tcBorders>
              <w:top w:val="single" w:sz="18" w:space="0" w:color="FF0000"/>
            </w:tcBorders>
          </w:tcPr>
          <w:p w:rsidR="005B5E53" w:rsidRPr="00BF516D" w:rsidRDefault="005B5E53" w:rsidP="00C757F4">
            <w:pPr>
              <w:rPr>
                <w:rFonts w:ascii="Trebuchet MS" w:hAnsi="Trebuchet MS"/>
                <w:sz w:val="20"/>
              </w:rPr>
            </w:pPr>
            <w:r w:rsidRPr="00BF516D">
              <w:rPr>
                <w:rFonts w:ascii="Trebuchet MS" w:hAnsi="Trebuchet MS"/>
                <w:sz w:val="20"/>
              </w:rPr>
              <w:t>Lever systems</w:t>
            </w:r>
          </w:p>
        </w:tc>
        <w:tc>
          <w:tcPr>
            <w:tcW w:w="4393" w:type="dxa"/>
            <w:tcBorders>
              <w:top w:val="single" w:sz="18" w:space="0" w:color="FF0000"/>
              <w:bottom w:val="single" w:sz="4" w:space="0" w:color="000000" w:themeColor="text1"/>
            </w:tcBorders>
            <w:vAlign w:val="center"/>
          </w:tcPr>
          <w:p w:rsidR="005B5E53" w:rsidRPr="00BF516D" w:rsidRDefault="005B5E53" w:rsidP="008975BE">
            <w:pPr>
              <w:numPr>
                <w:ilvl w:val="0"/>
                <w:numId w:val="13"/>
              </w:numPr>
              <w:ind w:left="360"/>
              <w:rPr>
                <w:rFonts w:ascii="Trebuchet MS" w:hAnsi="Trebuchet MS"/>
                <w:sz w:val="20"/>
              </w:rPr>
            </w:pPr>
            <w:r w:rsidRPr="00BF516D">
              <w:rPr>
                <w:rFonts w:ascii="Trebuchet MS" w:hAnsi="Trebuchet MS"/>
                <w:sz w:val="20"/>
              </w:rPr>
              <w:t>Differentiate among the three classes of levers in terms of the relative position of fulcrum, effort and load, as well as in terms of the relative power and range of motion.</w:t>
            </w:r>
          </w:p>
        </w:tc>
        <w:tc>
          <w:tcPr>
            <w:tcW w:w="1439" w:type="dxa"/>
            <w:tcBorders>
              <w:top w:val="single" w:sz="18" w:space="0" w:color="FF0000"/>
              <w:bottom w:val="single" w:sz="4" w:space="0" w:color="000000" w:themeColor="text1"/>
            </w:tcBorders>
            <w:vAlign w:val="center"/>
          </w:tcPr>
          <w:p w:rsidR="005B5E53" w:rsidRPr="00BF516D" w:rsidRDefault="005B5E53" w:rsidP="00F5054C">
            <w:pPr>
              <w:jc w:val="center"/>
              <w:rPr>
                <w:rFonts w:ascii="Trebuchet MS" w:hAnsi="Trebuchet MS"/>
                <w:sz w:val="20"/>
              </w:rPr>
            </w:pPr>
            <w:r w:rsidRPr="00BF516D">
              <w:rPr>
                <w:rFonts w:ascii="Trebuchet MS" w:hAnsi="Trebuchet MS"/>
                <w:sz w:val="20"/>
              </w:rPr>
              <w:t>11.1</w:t>
            </w:r>
          </w:p>
        </w:tc>
        <w:tc>
          <w:tcPr>
            <w:tcW w:w="5747" w:type="dxa"/>
            <w:vMerge w:val="restart"/>
            <w:tcBorders>
              <w:top w:val="single" w:sz="18" w:space="0" w:color="FF0000"/>
            </w:tcBorders>
            <w:vAlign w:val="center"/>
          </w:tcPr>
          <w:p w:rsidR="005B5E53" w:rsidRPr="005B5E53" w:rsidRDefault="005B5E53" w:rsidP="005B5E53">
            <w:pPr>
              <w:pStyle w:val="ObjDescription"/>
              <w:keepNext/>
              <w:keepLines/>
              <w:widowControl w:val="0"/>
              <w:spacing w:after="0" w:line="240" w:lineRule="auto"/>
              <w:rPr>
                <w:rFonts w:ascii="Trebuchet MS" w:hAnsi="Trebuchet MS"/>
                <w:sz w:val="20"/>
                <w:szCs w:val="20"/>
              </w:rPr>
            </w:pPr>
            <w:r w:rsidRPr="005B5E53">
              <w:rPr>
                <w:rFonts w:ascii="Trebuchet MS" w:hAnsi="Trebuchet MS"/>
                <w:bCs/>
                <w:sz w:val="20"/>
                <w:szCs w:val="20"/>
              </w:rPr>
              <w:t>Module 9</w:t>
            </w:r>
            <w:r w:rsidRPr="005B5E53">
              <w:rPr>
                <w:rFonts w:ascii="Trebuchet MS" w:hAnsi="Trebuchet MS"/>
                <w:bCs/>
                <w:sz w:val="20"/>
                <w:szCs w:val="20"/>
              </w:rPr>
              <w:t xml:space="preserve"> </w:t>
            </w:r>
            <w:r>
              <w:rPr>
                <w:rFonts w:ascii="Trebuchet MS" w:hAnsi="Trebuchet MS"/>
                <w:bCs/>
                <w:sz w:val="20"/>
                <w:szCs w:val="20"/>
              </w:rPr>
              <w:t xml:space="preserve">Objective 27. </w:t>
            </w:r>
            <w:r w:rsidRPr="005B5E53">
              <w:rPr>
                <w:rFonts w:ascii="Trebuchet MS" w:hAnsi="Trebuchet MS"/>
                <w:bCs/>
                <w:sz w:val="20"/>
                <w:szCs w:val="20"/>
              </w:rPr>
              <w:t>Define or identify on a diagram:  1</w:t>
            </w:r>
            <w:r>
              <w:rPr>
                <w:rFonts w:ascii="Trebuchet MS" w:hAnsi="Trebuchet MS"/>
                <w:bCs/>
                <w:sz w:val="20"/>
                <w:szCs w:val="20"/>
              </w:rPr>
              <w:t xml:space="preserve">st, 2nd, and 3rd class levers. </w:t>
            </w:r>
            <w:r w:rsidRPr="005B5E53">
              <w:rPr>
                <w:rFonts w:ascii="Trebuchet MS" w:hAnsi="Trebuchet MS"/>
                <w:bCs/>
                <w:sz w:val="20"/>
                <w:szCs w:val="20"/>
              </w:rPr>
              <w:t>Differentiate among the three classes of levers in terms of the relative position of fulcrum, effort, and load, as well as in terms of the relat</w:t>
            </w:r>
            <w:r>
              <w:rPr>
                <w:rFonts w:ascii="Trebuchet MS" w:hAnsi="Trebuchet MS"/>
                <w:bCs/>
                <w:sz w:val="20"/>
                <w:szCs w:val="20"/>
              </w:rPr>
              <w:t xml:space="preserve">ive power and range of motion. </w:t>
            </w:r>
            <w:r w:rsidRPr="005B5E53">
              <w:rPr>
                <w:rFonts w:ascii="Trebuchet MS" w:hAnsi="Trebuchet MS"/>
                <w:bCs/>
                <w:sz w:val="20"/>
                <w:szCs w:val="20"/>
              </w:rPr>
              <w:t>Give examples of each kind of lever in the muscular system of the body.</w:t>
            </w:r>
          </w:p>
        </w:tc>
      </w:tr>
      <w:tr w:rsidR="005B5E53" w:rsidRPr="000160E5" w:rsidTr="005B5E53">
        <w:trPr>
          <w:trHeight w:val="864"/>
        </w:trPr>
        <w:tc>
          <w:tcPr>
            <w:tcW w:w="1489" w:type="dxa"/>
            <w:vMerge/>
          </w:tcPr>
          <w:p w:rsidR="005B5E53" w:rsidRPr="00311631" w:rsidRDefault="005B5E53" w:rsidP="006900DC">
            <w:pPr>
              <w:rPr>
                <w:rFonts w:ascii="Trebuchet MS" w:hAnsi="Trebuchet MS" w:cs="Arial"/>
                <w:sz w:val="20"/>
              </w:rPr>
            </w:pPr>
          </w:p>
        </w:tc>
        <w:tc>
          <w:tcPr>
            <w:tcW w:w="4393" w:type="dxa"/>
            <w:tcBorders>
              <w:top w:val="single" w:sz="4" w:space="0" w:color="000000" w:themeColor="text1"/>
              <w:bottom w:val="single" w:sz="4" w:space="0" w:color="auto"/>
            </w:tcBorders>
            <w:vAlign w:val="center"/>
          </w:tcPr>
          <w:p w:rsidR="005B5E53" w:rsidRPr="00BF516D" w:rsidRDefault="005B5E53" w:rsidP="008975BE">
            <w:pPr>
              <w:numPr>
                <w:ilvl w:val="0"/>
                <w:numId w:val="13"/>
              </w:numPr>
              <w:ind w:left="360"/>
              <w:rPr>
                <w:rFonts w:ascii="Trebuchet MS" w:hAnsi="Trebuchet MS"/>
                <w:sz w:val="20"/>
              </w:rPr>
            </w:pPr>
            <w:r w:rsidRPr="00BF516D">
              <w:rPr>
                <w:rFonts w:ascii="Trebuchet MS" w:hAnsi="Trebuchet MS"/>
                <w:sz w:val="20"/>
              </w:rPr>
              <w:t>Give examples in the human body of muscles and their associated joints to illustrate each type of lever system.</w:t>
            </w:r>
          </w:p>
        </w:tc>
        <w:tc>
          <w:tcPr>
            <w:tcW w:w="1439" w:type="dxa"/>
            <w:tcBorders>
              <w:top w:val="single" w:sz="4" w:space="0" w:color="000000" w:themeColor="text1"/>
              <w:bottom w:val="single" w:sz="4" w:space="0" w:color="auto"/>
            </w:tcBorders>
            <w:vAlign w:val="center"/>
          </w:tcPr>
          <w:p w:rsidR="005B5E53" w:rsidRPr="00BF516D" w:rsidRDefault="005B5E53" w:rsidP="00F5054C">
            <w:pPr>
              <w:jc w:val="center"/>
              <w:rPr>
                <w:rFonts w:ascii="Trebuchet MS" w:hAnsi="Trebuchet MS"/>
                <w:sz w:val="20"/>
              </w:rPr>
            </w:pPr>
            <w:r w:rsidRPr="00BF516D">
              <w:rPr>
                <w:rFonts w:ascii="Trebuchet MS" w:hAnsi="Trebuchet MS"/>
                <w:sz w:val="20"/>
              </w:rPr>
              <w:t>11.1</w:t>
            </w:r>
          </w:p>
        </w:tc>
        <w:tc>
          <w:tcPr>
            <w:tcW w:w="5747" w:type="dxa"/>
            <w:vMerge/>
            <w:tcBorders>
              <w:bottom w:val="single" w:sz="4" w:space="0" w:color="auto"/>
            </w:tcBorders>
            <w:vAlign w:val="center"/>
          </w:tcPr>
          <w:p w:rsidR="005B5E53" w:rsidRPr="00BF1092" w:rsidRDefault="005B5E53" w:rsidP="005B5E53">
            <w:pPr>
              <w:pStyle w:val="CM25"/>
              <w:spacing w:line="240" w:lineRule="auto"/>
              <w:ind w:left="360" w:hanging="360"/>
              <w:rPr>
                <w:rFonts w:ascii="Trebuchet MS" w:hAnsi="Trebuchet MS"/>
                <w:sz w:val="20"/>
                <w:szCs w:val="20"/>
              </w:rPr>
            </w:pPr>
          </w:p>
        </w:tc>
      </w:tr>
      <w:tr w:rsidR="007F1871" w:rsidRPr="000160E5" w:rsidTr="005B5E53">
        <w:trPr>
          <w:trHeight w:val="864"/>
        </w:trPr>
        <w:tc>
          <w:tcPr>
            <w:tcW w:w="1489" w:type="dxa"/>
            <w:vMerge w:val="restart"/>
            <w:tcBorders>
              <w:top w:val="single" w:sz="18" w:space="0" w:color="FF0000"/>
            </w:tcBorders>
          </w:tcPr>
          <w:p w:rsidR="007F1871" w:rsidRPr="00BF516D" w:rsidRDefault="007F1871" w:rsidP="00C757F4">
            <w:pPr>
              <w:rPr>
                <w:rFonts w:ascii="Trebuchet MS" w:hAnsi="Trebuchet MS"/>
                <w:sz w:val="20"/>
              </w:rPr>
            </w:pPr>
            <w:r w:rsidRPr="00BF516D">
              <w:rPr>
                <w:rFonts w:ascii="Trebuchet MS" w:hAnsi="Trebuchet MS"/>
                <w:sz w:val="20"/>
              </w:rPr>
              <w:t>Application of homeostatic mechanisms</w:t>
            </w:r>
          </w:p>
        </w:tc>
        <w:tc>
          <w:tcPr>
            <w:tcW w:w="4393" w:type="dxa"/>
            <w:tcBorders>
              <w:top w:val="single" w:sz="18" w:space="0" w:color="FF0000"/>
              <w:bottom w:val="single" w:sz="4" w:space="0" w:color="auto"/>
            </w:tcBorders>
            <w:vAlign w:val="center"/>
          </w:tcPr>
          <w:p w:rsidR="007F1871" w:rsidRPr="00BF516D" w:rsidRDefault="007F1871" w:rsidP="008975BE">
            <w:pPr>
              <w:numPr>
                <w:ilvl w:val="0"/>
                <w:numId w:val="14"/>
              </w:numPr>
              <w:ind w:left="360"/>
              <w:rPr>
                <w:rFonts w:ascii="Trebuchet MS" w:hAnsi="Trebuchet MS"/>
                <w:sz w:val="20"/>
              </w:rPr>
            </w:pPr>
            <w:r w:rsidRPr="00BF516D">
              <w:rPr>
                <w:rFonts w:ascii="Trebuchet MS" w:hAnsi="Trebuchet MS"/>
                <w:sz w:val="20"/>
              </w:rPr>
              <w:t>Provide specific examples to demonstrate how the muscular system responds to maintain homeostasis in the body</w:t>
            </w:r>
          </w:p>
        </w:tc>
        <w:tc>
          <w:tcPr>
            <w:tcW w:w="1439" w:type="dxa"/>
            <w:tcBorders>
              <w:top w:val="single" w:sz="18" w:space="0" w:color="FF0000"/>
              <w:bottom w:val="single" w:sz="4" w:space="0" w:color="auto"/>
            </w:tcBorders>
            <w:vAlign w:val="center"/>
          </w:tcPr>
          <w:p w:rsidR="007F1871" w:rsidRPr="00C403B4" w:rsidRDefault="007F1871" w:rsidP="00F5054C">
            <w:pPr>
              <w:pStyle w:val="Heading1"/>
              <w:rPr>
                <w:rFonts w:ascii="Trebuchet MS" w:hAnsi="Trebuchet MS" w:cs="Arial"/>
                <w:b w:val="0"/>
                <w:sz w:val="20"/>
                <w:szCs w:val="20"/>
              </w:rPr>
            </w:pPr>
          </w:p>
        </w:tc>
        <w:tc>
          <w:tcPr>
            <w:tcW w:w="5747" w:type="dxa"/>
            <w:tcBorders>
              <w:top w:val="single" w:sz="18" w:space="0" w:color="FF0000"/>
              <w:bottom w:val="single" w:sz="4" w:space="0" w:color="auto"/>
            </w:tcBorders>
            <w:vAlign w:val="center"/>
          </w:tcPr>
          <w:p w:rsidR="007F1871" w:rsidRPr="000D01E7" w:rsidRDefault="007F1871" w:rsidP="005B5E53">
            <w:pPr>
              <w:pStyle w:val="CM25"/>
              <w:spacing w:line="240" w:lineRule="auto"/>
              <w:ind w:left="360" w:hanging="360"/>
              <w:rPr>
                <w:rFonts w:ascii="Trebuchet MS" w:hAnsi="Trebuchet MS"/>
                <w:bCs/>
                <w:color w:val="221E1F"/>
                <w:sz w:val="20"/>
                <w:szCs w:val="20"/>
              </w:rPr>
            </w:pPr>
          </w:p>
        </w:tc>
      </w:tr>
      <w:tr w:rsidR="007F1871" w:rsidRPr="000160E5" w:rsidTr="005B5E53">
        <w:trPr>
          <w:trHeight w:val="864"/>
        </w:trPr>
        <w:tc>
          <w:tcPr>
            <w:tcW w:w="1489" w:type="dxa"/>
            <w:vMerge/>
            <w:tcBorders>
              <w:bottom w:val="single" w:sz="18" w:space="0" w:color="FF0000"/>
            </w:tcBorders>
          </w:tcPr>
          <w:p w:rsidR="007F1871" w:rsidRPr="00311631" w:rsidRDefault="007F1871" w:rsidP="006900DC">
            <w:pPr>
              <w:rPr>
                <w:rFonts w:ascii="Trebuchet MS" w:hAnsi="Trebuchet MS" w:cs="Arial"/>
                <w:sz w:val="20"/>
              </w:rPr>
            </w:pPr>
          </w:p>
        </w:tc>
        <w:tc>
          <w:tcPr>
            <w:tcW w:w="4393" w:type="dxa"/>
            <w:tcBorders>
              <w:top w:val="single" w:sz="4" w:space="0" w:color="auto"/>
              <w:bottom w:val="single" w:sz="18" w:space="0" w:color="FF0000"/>
            </w:tcBorders>
            <w:vAlign w:val="center"/>
          </w:tcPr>
          <w:p w:rsidR="007F1871" w:rsidRPr="00BF516D" w:rsidRDefault="007F1871" w:rsidP="008975BE">
            <w:pPr>
              <w:numPr>
                <w:ilvl w:val="0"/>
                <w:numId w:val="14"/>
              </w:numPr>
              <w:ind w:left="360"/>
              <w:rPr>
                <w:rFonts w:ascii="Trebuchet MS" w:hAnsi="Trebuchet MS"/>
                <w:sz w:val="20"/>
              </w:rPr>
            </w:pPr>
            <w:r w:rsidRPr="00BF516D">
              <w:rPr>
                <w:rFonts w:ascii="Trebuchet MS" w:hAnsi="Trebuchet MS"/>
                <w:sz w:val="20"/>
              </w:rPr>
              <w:t>Explain how the muscular system relates to other body systems to maintain homeostasis</w:t>
            </w:r>
          </w:p>
        </w:tc>
        <w:tc>
          <w:tcPr>
            <w:tcW w:w="1439" w:type="dxa"/>
            <w:tcBorders>
              <w:top w:val="single" w:sz="4" w:space="0" w:color="auto"/>
              <w:bottom w:val="single" w:sz="18" w:space="0" w:color="FF0000"/>
            </w:tcBorders>
            <w:vAlign w:val="center"/>
          </w:tcPr>
          <w:p w:rsidR="007F1871" w:rsidRPr="00C403B4" w:rsidRDefault="007F1871" w:rsidP="00F5054C">
            <w:pPr>
              <w:pStyle w:val="Heading1"/>
              <w:rPr>
                <w:rFonts w:ascii="Trebuchet MS" w:hAnsi="Trebuchet MS" w:cs="Arial"/>
                <w:b w:val="0"/>
                <w:sz w:val="20"/>
                <w:szCs w:val="20"/>
              </w:rPr>
            </w:pPr>
          </w:p>
        </w:tc>
        <w:tc>
          <w:tcPr>
            <w:tcW w:w="5747" w:type="dxa"/>
            <w:tcBorders>
              <w:top w:val="single" w:sz="4" w:space="0" w:color="auto"/>
              <w:bottom w:val="single" w:sz="18" w:space="0" w:color="FF0000"/>
            </w:tcBorders>
            <w:vAlign w:val="center"/>
          </w:tcPr>
          <w:p w:rsidR="007F1871" w:rsidRPr="005B5E53" w:rsidRDefault="007F1871" w:rsidP="005B5E53">
            <w:pPr>
              <w:pStyle w:val="ObjDescription"/>
              <w:keepNext/>
              <w:keepLines/>
              <w:widowControl w:val="0"/>
              <w:spacing w:after="0" w:line="240" w:lineRule="auto"/>
            </w:pPr>
            <w:r>
              <w:rPr>
                <w:rFonts w:ascii="Trebuchet MS" w:hAnsi="Trebuchet MS"/>
                <w:bCs/>
                <w:sz w:val="20"/>
                <w:szCs w:val="20"/>
              </w:rPr>
              <w:t>Module 9</w:t>
            </w:r>
            <w:r w:rsidR="005B5E53">
              <w:rPr>
                <w:rFonts w:ascii="Trebuchet MS" w:hAnsi="Trebuchet MS"/>
                <w:bCs/>
                <w:sz w:val="20"/>
                <w:szCs w:val="20"/>
              </w:rPr>
              <w:t xml:space="preserve"> Objective 30. </w:t>
            </w:r>
            <w:r w:rsidR="005B5E53" w:rsidRPr="005B5E53">
              <w:rPr>
                <w:rFonts w:ascii="Trebuchet MS" w:hAnsi="Trebuchet MS"/>
                <w:bCs/>
                <w:sz w:val="20"/>
                <w:szCs w:val="20"/>
              </w:rPr>
              <w:t>Learn the specific examples below (from Tortora ) on how the muscular system relates to other body systems to maintain homeostasis.</w:t>
            </w:r>
          </w:p>
        </w:tc>
      </w:tr>
      <w:tr w:rsidR="005B5E53" w:rsidRPr="000160E5" w:rsidTr="00663B1C">
        <w:trPr>
          <w:trHeight w:val="864"/>
        </w:trPr>
        <w:tc>
          <w:tcPr>
            <w:tcW w:w="1489" w:type="dxa"/>
            <w:vMerge w:val="restart"/>
            <w:tcBorders>
              <w:top w:val="single" w:sz="18" w:space="0" w:color="FF0000"/>
            </w:tcBorders>
          </w:tcPr>
          <w:p w:rsidR="005B5E53" w:rsidRPr="00BF516D" w:rsidRDefault="005B5E53" w:rsidP="00C757F4">
            <w:pPr>
              <w:rPr>
                <w:rFonts w:ascii="Trebuchet MS" w:hAnsi="Trebuchet MS"/>
                <w:sz w:val="20"/>
              </w:rPr>
            </w:pPr>
            <w:r w:rsidRPr="00BF516D">
              <w:rPr>
                <w:rFonts w:ascii="Trebuchet MS" w:hAnsi="Trebuchet MS" w:cs="Arial"/>
                <w:sz w:val="20"/>
              </w:rPr>
              <w:t xml:space="preserve">Predictions related to homeostatic imbalance, including disease </w:t>
            </w:r>
          </w:p>
          <w:p w:rsidR="005B5E53" w:rsidRPr="00BF516D" w:rsidRDefault="005B5E53" w:rsidP="00C757F4">
            <w:pPr>
              <w:rPr>
                <w:rFonts w:ascii="Trebuchet MS" w:hAnsi="Trebuchet MS"/>
                <w:sz w:val="20"/>
              </w:rPr>
            </w:pPr>
            <w:r w:rsidRPr="00BF516D">
              <w:rPr>
                <w:rFonts w:ascii="Trebuchet MS" w:hAnsi="Trebuchet MS" w:cs="Arial"/>
                <w:sz w:val="20"/>
              </w:rPr>
              <w:t>states &amp; disorders</w:t>
            </w:r>
          </w:p>
        </w:tc>
        <w:tc>
          <w:tcPr>
            <w:tcW w:w="4393" w:type="dxa"/>
            <w:tcBorders>
              <w:top w:val="single" w:sz="18" w:space="0" w:color="FF0000"/>
              <w:bottom w:val="single" w:sz="4" w:space="0" w:color="000000" w:themeColor="text1"/>
            </w:tcBorders>
            <w:vAlign w:val="center"/>
          </w:tcPr>
          <w:p w:rsidR="005B5E53" w:rsidRPr="00BF516D" w:rsidRDefault="005B5E53" w:rsidP="008975BE">
            <w:pPr>
              <w:numPr>
                <w:ilvl w:val="0"/>
                <w:numId w:val="15"/>
              </w:numPr>
              <w:ind w:left="360"/>
              <w:rPr>
                <w:rFonts w:ascii="Trebuchet MS" w:hAnsi="Trebuchet MS" w:cs="Arial"/>
                <w:sz w:val="20"/>
              </w:rPr>
            </w:pPr>
            <w:r w:rsidRPr="00BF516D">
              <w:rPr>
                <w:rFonts w:ascii="Trebuchet MS" w:hAnsi="Trebuchet MS" w:cs="Arial"/>
                <w:bCs/>
                <w:sz w:val="20"/>
              </w:rPr>
              <w:t>Predict factors or situations affecting the muscular system that could disrupt homeostasis.</w:t>
            </w:r>
          </w:p>
        </w:tc>
        <w:tc>
          <w:tcPr>
            <w:tcW w:w="1439" w:type="dxa"/>
            <w:tcBorders>
              <w:top w:val="single" w:sz="18" w:space="0" w:color="FF0000"/>
              <w:bottom w:val="single" w:sz="4" w:space="0" w:color="000000" w:themeColor="text1"/>
            </w:tcBorders>
            <w:vAlign w:val="center"/>
          </w:tcPr>
          <w:p w:rsidR="005B5E53" w:rsidRPr="00C403B4" w:rsidRDefault="005B5E53" w:rsidP="00F5054C">
            <w:pPr>
              <w:pStyle w:val="Heading1"/>
              <w:rPr>
                <w:rFonts w:ascii="Trebuchet MS" w:hAnsi="Trebuchet MS" w:cs="Arial"/>
                <w:b w:val="0"/>
                <w:sz w:val="20"/>
                <w:szCs w:val="20"/>
              </w:rPr>
            </w:pPr>
          </w:p>
        </w:tc>
        <w:tc>
          <w:tcPr>
            <w:tcW w:w="5747" w:type="dxa"/>
            <w:vMerge w:val="restart"/>
            <w:tcBorders>
              <w:top w:val="single" w:sz="18" w:space="0" w:color="FF0000"/>
            </w:tcBorders>
            <w:vAlign w:val="center"/>
          </w:tcPr>
          <w:p w:rsidR="005B5E53" w:rsidRPr="005B5E53" w:rsidRDefault="005B5E53" w:rsidP="005B5E53">
            <w:pPr>
              <w:pStyle w:val="ObjDescription"/>
              <w:keepNext/>
              <w:keepLines/>
              <w:widowControl w:val="0"/>
              <w:spacing w:after="0" w:line="240" w:lineRule="auto"/>
              <w:rPr>
                <w:rFonts w:ascii="Trebuchet MS" w:hAnsi="Trebuchet MS"/>
                <w:bCs/>
                <w:sz w:val="20"/>
                <w:szCs w:val="20"/>
              </w:rPr>
            </w:pPr>
            <w:r>
              <w:rPr>
                <w:rFonts w:ascii="Trebuchet MS" w:hAnsi="Trebuchet MS"/>
                <w:bCs/>
                <w:sz w:val="20"/>
                <w:szCs w:val="20"/>
              </w:rPr>
              <w:t>Module 9</w:t>
            </w:r>
            <w:r w:rsidRPr="005B5E53">
              <w:rPr>
                <w:rFonts w:ascii="Trebuchet MS" w:hAnsi="Trebuchet MS"/>
                <w:bCs/>
                <w:sz w:val="20"/>
                <w:szCs w:val="20"/>
              </w:rPr>
              <w:t xml:space="preserve"> Objective 31. Predict factors or situations affecting the muscular system that could disrupt homeostasis.  Predict the types of problems that would occur in the body if the muscular system could not maintain homeostasis.</w:t>
            </w:r>
          </w:p>
        </w:tc>
      </w:tr>
      <w:tr w:rsidR="005B5E53" w:rsidRPr="000160E5" w:rsidTr="00663B1C">
        <w:trPr>
          <w:trHeight w:val="864"/>
        </w:trPr>
        <w:tc>
          <w:tcPr>
            <w:tcW w:w="1489" w:type="dxa"/>
            <w:vMerge/>
            <w:tcBorders>
              <w:bottom w:val="single" w:sz="12" w:space="0" w:color="auto"/>
            </w:tcBorders>
          </w:tcPr>
          <w:p w:rsidR="005B5E53" w:rsidRPr="000160E5" w:rsidRDefault="005B5E53" w:rsidP="00407AB6">
            <w:pPr>
              <w:rPr>
                <w:rFonts w:ascii="Trebuchet MS" w:hAnsi="Trebuchet MS"/>
                <w:sz w:val="20"/>
              </w:rPr>
            </w:pPr>
          </w:p>
        </w:tc>
        <w:tc>
          <w:tcPr>
            <w:tcW w:w="4393" w:type="dxa"/>
            <w:tcBorders>
              <w:top w:val="single" w:sz="4" w:space="0" w:color="000000" w:themeColor="text1"/>
              <w:bottom w:val="single" w:sz="12" w:space="0" w:color="auto"/>
            </w:tcBorders>
            <w:vAlign w:val="center"/>
          </w:tcPr>
          <w:p w:rsidR="005B5E53" w:rsidRPr="00BF516D" w:rsidRDefault="005B5E53" w:rsidP="008975BE">
            <w:pPr>
              <w:numPr>
                <w:ilvl w:val="0"/>
                <w:numId w:val="15"/>
              </w:numPr>
              <w:ind w:left="360"/>
              <w:rPr>
                <w:rFonts w:ascii="Trebuchet MS" w:hAnsi="Trebuchet MS"/>
                <w:sz w:val="20"/>
              </w:rPr>
            </w:pPr>
            <w:r w:rsidRPr="00BF516D">
              <w:rPr>
                <w:rFonts w:ascii="Trebuchet MS" w:hAnsi="Trebuchet MS"/>
                <w:sz w:val="20"/>
              </w:rPr>
              <w:t xml:space="preserve">Predict the types of problems that would occur in the body if the muscular system could not maintain homeostasis. </w:t>
            </w:r>
          </w:p>
        </w:tc>
        <w:tc>
          <w:tcPr>
            <w:tcW w:w="1439" w:type="dxa"/>
            <w:tcBorders>
              <w:top w:val="single" w:sz="4" w:space="0" w:color="000000" w:themeColor="text1"/>
              <w:bottom w:val="single" w:sz="12" w:space="0" w:color="auto"/>
            </w:tcBorders>
            <w:vAlign w:val="center"/>
          </w:tcPr>
          <w:p w:rsidR="005B5E53" w:rsidRPr="00C403B4" w:rsidRDefault="005B5E53" w:rsidP="00F5054C">
            <w:pPr>
              <w:jc w:val="center"/>
              <w:rPr>
                <w:rFonts w:ascii="Trebuchet MS" w:hAnsi="Trebuchet MS"/>
                <w:sz w:val="20"/>
              </w:rPr>
            </w:pPr>
          </w:p>
        </w:tc>
        <w:tc>
          <w:tcPr>
            <w:tcW w:w="5747" w:type="dxa"/>
            <w:vMerge/>
            <w:tcBorders>
              <w:bottom w:val="single" w:sz="12" w:space="0" w:color="auto"/>
            </w:tcBorders>
            <w:vAlign w:val="center"/>
          </w:tcPr>
          <w:p w:rsidR="005B5E53" w:rsidRPr="005B5E53" w:rsidRDefault="005B5E53" w:rsidP="005B5E53">
            <w:pPr>
              <w:pStyle w:val="ObjDescription"/>
              <w:keepNext/>
              <w:keepLines/>
              <w:widowControl w:val="0"/>
              <w:spacing w:after="0" w:line="240" w:lineRule="auto"/>
              <w:rPr>
                <w:rFonts w:ascii="Trebuchet MS" w:hAnsi="Trebuchet MS"/>
                <w:bCs/>
                <w:sz w:val="20"/>
                <w:szCs w:val="20"/>
              </w:rPr>
            </w:pPr>
          </w:p>
        </w:tc>
      </w:tr>
    </w:tbl>
    <w:p w:rsidR="00384C5D" w:rsidRDefault="00384C5D" w:rsidP="006900DC">
      <w:pPr>
        <w:rPr>
          <w:rFonts w:ascii="Trebuchet MS" w:hAnsi="Trebuchet MS"/>
          <w:sz w:val="20"/>
        </w:rPr>
      </w:pPr>
    </w:p>
    <w:sectPr w:rsidR="00384C5D" w:rsidSect="00675527">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BE" w:rsidRDefault="008975BE" w:rsidP="00764FB5">
      <w:r>
        <w:separator/>
      </w:r>
    </w:p>
  </w:endnote>
  <w:endnote w:type="continuationSeparator" w:id="0">
    <w:p w:rsidR="008975BE" w:rsidRDefault="008975BE" w:rsidP="00764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02" w:rsidRDefault="003D52F2">
    <w:pPr>
      <w:pStyle w:val="Footer"/>
      <w:jc w:val="right"/>
    </w:pPr>
    <w:fldSimple w:instr=" PAGE   \* MERGEFORMAT ">
      <w:r w:rsidR="000F2038">
        <w:rPr>
          <w:noProof/>
        </w:rPr>
        <w:t>5</w:t>
      </w:r>
    </w:fldSimple>
  </w:p>
  <w:p w:rsidR="00F04002" w:rsidRDefault="00F0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BE" w:rsidRDefault="008975BE" w:rsidP="00764FB5">
      <w:r>
        <w:separator/>
      </w:r>
    </w:p>
  </w:footnote>
  <w:footnote w:type="continuationSeparator" w:id="0">
    <w:p w:rsidR="008975BE" w:rsidRDefault="008975BE" w:rsidP="00764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29B"/>
    <w:multiLevelType w:val="hybridMultilevel"/>
    <w:tmpl w:val="A086E320"/>
    <w:lvl w:ilvl="0" w:tplc="93E2E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4120"/>
    <w:multiLevelType w:val="hybridMultilevel"/>
    <w:tmpl w:val="362E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771B"/>
    <w:multiLevelType w:val="hybridMultilevel"/>
    <w:tmpl w:val="1D1A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70B70"/>
    <w:multiLevelType w:val="hybridMultilevel"/>
    <w:tmpl w:val="D7C4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2349F"/>
    <w:multiLevelType w:val="hybridMultilevel"/>
    <w:tmpl w:val="D6645770"/>
    <w:lvl w:ilvl="0" w:tplc="675226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12E70"/>
    <w:multiLevelType w:val="hybridMultilevel"/>
    <w:tmpl w:val="68B8F88E"/>
    <w:lvl w:ilvl="0" w:tplc="1DB28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D82044"/>
    <w:multiLevelType w:val="hybridMultilevel"/>
    <w:tmpl w:val="04A8E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049DD"/>
    <w:multiLevelType w:val="hybridMultilevel"/>
    <w:tmpl w:val="ECB0AD8A"/>
    <w:lvl w:ilvl="0" w:tplc="9BB29B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544A1"/>
    <w:multiLevelType w:val="hybridMultilevel"/>
    <w:tmpl w:val="33A4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009FB"/>
    <w:multiLevelType w:val="hybridMultilevel"/>
    <w:tmpl w:val="15E4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154403"/>
    <w:multiLevelType w:val="hybridMultilevel"/>
    <w:tmpl w:val="76E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752C5"/>
    <w:multiLevelType w:val="hybridMultilevel"/>
    <w:tmpl w:val="4EF6AF8A"/>
    <w:lvl w:ilvl="0" w:tplc="97A05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D7472"/>
    <w:multiLevelType w:val="hybridMultilevel"/>
    <w:tmpl w:val="25327548"/>
    <w:lvl w:ilvl="0" w:tplc="B9BE4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70500"/>
    <w:multiLevelType w:val="hybridMultilevel"/>
    <w:tmpl w:val="97C2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B1D4D"/>
    <w:multiLevelType w:val="hybridMultilevel"/>
    <w:tmpl w:val="AB2C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11"/>
  </w:num>
  <w:num w:numId="6">
    <w:abstractNumId w:val="0"/>
  </w:num>
  <w:num w:numId="7">
    <w:abstractNumId w:val="7"/>
  </w:num>
  <w:num w:numId="8">
    <w:abstractNumId w:val="6"/>
  </w:num>
  <w:num w:numId="9">
    <w:abstractNumId w:val="4"/>
  </w:num>
  <w:num w:numId="10">
    <w:abstractNumId w:val="10"/>
  </w:num>
  <w:num w:numId="11">
    <w:abstractNumId w:val="12"/>
  </w:num>
  <w:num w:numId="12">
    <w:abstractNumId w:val="13"/>
  </w:num>
  <w:num w:numId="13">
    <w:abstractNumId w:val="2"/>
  </w:num>
  <w:num w:numId="14">
    <w:abstractNumId w:val="14"/>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54CA"/>
    <w:rsid w:val="0000374C"/>
    <w:rsid w:val="000066BC"/>
    <w:rsid w:val="000160E5"/>
    <w:rsid w:val="00026515"/>
    <w:rsid w:val="000554CA"/>
    <w:rsid w:val="00081BF1"/>
    <w:rsid w:val="00094952"/>
    <w:rsid w:val="000D01E7"/>
    <w:rsid w:val="000D7CFA"/>
    <w:rsid w:val="000F2038"/>
    <w:rsid w:val="000F4D2B"/>
    <w:rsid w:val="000F780B"/>
    <w:rsid w:val="001023E5"/>
    <w:rsid w:val="00106AA7"/>
    <w:rsid w:val="00156C45"/>
    <w:rsid w:val="00156CEC"/>
    <w:rsid w:val="001744C7"/>
    <w:rsid w:val="001B1AB4"/>
    <w:rsid w:val="001C1B0F"/>
    <w:rsid w:val="002071A7"/>
    <w:rsid w:val="00216BDE"/>
    <w:rsid w:val="00217586"/>
    <w:rsid w:val="0024730B"/>
    <w:rsid w:val="00252649"/>
    <w:rsid w:val="00287F29"/>
    <w:rsid w:val="00296863"/>
    <w:rsid w:val="002C157A"/>
    <w:rsid w:val="002E0BFE"/>
    <w:rsid w:val="00311050"/>
    <w:rsid w:val="00311631"/>
    <w:rsid w:val="00333568"/>
    <w:rsid w:val="0034132D"/>
    <w:rsid w:val="003608DB"/>
    <w:rsid w:val="0037424E"/>
    <w:rsid w:val="00384C5D"/>
    <w:rsid w:val="00396F40"/>
    <w:rsid w:val="003B5F86"/>
    <w:rsid w:val="003C5A28"/>
    <w:rsid w:val="003D52F2"/>
    <w:rsid w:val="003E2545"/>
    <w:rsid w:val="003F0FCF"/>
    <w:rsid w:val="00407AB6"/>
    <w:rsid w:val="00420560"/>
    <w:rsid w:val="00432740"/>
    <w:rsid w:val="004C4BF6"/>
    <w:rsid w:val="00533565"/>
    <w:rsid w:val="00541DA0"/>
    <w:rsid w:val="00585215"/>
    <w:rsid w:val="005A367F"/>
    <w:rsid w:val="005B5E53"/>
    <w:rsid w:val="005D6F32"/>
    <w:rsid w:val="00605000"/>
    <w:rsid w:val="006054C0"/>
    <w:rsid w:val="00641340"/>
    <w:rsid w:val="00675527"/>
    <w:rsid w:val="006900DC"/>
    <w:rsid w:val="0069187D"/>
    <w:rsid w:val="006A0AFB"/>
    <w:rsid w:val="006B5B32"/>
    <w:rsid w:val="006D3EB8"/>
    <w:rsid w:val="007123C2"/>
    <w:rsid w:val="007349DE"/>
    <w:rsid w:val="007519D8"/>
    <w:rsid w:val="00764FB5"/>
    <w:rsid w:val="0077622B"/>
    <w:rsid w:val="007953E1"/>
    <w:rsid w:val="007E31C1"/>
    <w:rsid w:val="007F1871"/>
    <w:rsid w:val="007F6780"/>
    <w:rsid w:val="00800303"/>
    <w:rsid w:val="0080405D"/>
    <w:rsid w:val="00816398"/>
    <w:rsid w:val="008609AB"/>
    <w:rsid w:val="00876D58"/>
    <w:rsid w:val="008975BE"/>
    <w:rsid w:val="008A1793"/>
    <w:rsid w:val="008B4511"/>
    <w:rsid w:val="008B7B1A"/>
    <w:rsid w:val="008C6C9F"/>
    <w:rsid w:val="00905E11"/>
    <w:rsid w:val="0094430A"/>
    <w:rsid w:val="00993A45"/>
    <w:rsid w:val="00996E06"/>
    <w:rsid w:val="009C4EC2"/>
    <w:rsid w:val="009E7C6D"/>
    <w:rsid w:val="00A262DA"/>
    <w:rsid w:val="00A344F3"/>
    <w:rsid w:val="00A578F3"/>
    <w:rsid w:val="00A8164A"/>
    <w:rsid w:val="00A9060E"/>
    <w:rsid w:val="00A91006"/>
    <w:rsid w:val="00A96CA8"/>
    <w:rsid w:val="00AE2491"/>
    <w:rsid w:val="00B0272F"/>
    <w:rsid w:val="00B1106E"/>
    <w:rsid w:val="00B1244D"/>
    <w:rsid w:val="00B40C97"/>
    <w:rsid w:val="00BA6574"/>
    <w:rsid w:val="00BB599F"/>
    <w:rsid w:val="00BB7BBB"/>
    <w:rsid w:val="00BC4465"/>
    <w:rsid w:val="00BF1092"/>
    <w:rsid w:val="00BF7B7B"/>
    <w:rsid w:val="00C12980"/>
    <w:rsid w:val="00C54A46"/>
    <w:rsid w:val="00C5639E"/>
    <w:rsid w:val="00C71601"/>
    <w:rsid w:val="00CE1A04"/>
    <w:rsid w:val="00CE2BDA"/>
    <w:rsid w:val="00D00716"/>
    <w:rsid w:val="00D01FE7"/>
    <w:rsid w:val="00D27DBB"/>
    <w:rsid w:val="00D50A77"/>
    <w:rsid w:val="00D56727"/>
    <w:rsid w:val="00D65ADE"/>
    <w:rsid w:val="00D835D8"/>
    <w:rsid w:val="00D9785C"/>
    <w:rsid w:val="00DA1794"/>
    <w:rsid w:val="00DE00EF"/>
    <w:rsid w:val="00DE5764"/>
    <w:rsid w:val="00E27892"/>
    <w:rsid w:val="00E91B10"/>
    <w:rsid w:val="00E91F26"/>
    <w:rsid w:val="00E972C7"/>
    <w:rsid w:val="00EA167E"/>
    <w:rsid w:val="00ED0DEA"/>
    <w:rsid w:val="00EF6D7A"/>
    <w:rsid w:val="00EF7D5E"/>
    <w:rsid w:val="00F01B25"/>
    <w:rsid w:val="00F04002"/>
    <w:rsid w:val="00F07DD5"/>
    <w:rsid w:val="00F26E8E"/>
    <w:rsid w:val="00F45102"/>
    <w:rsid w:val="00F5054C"/>
    <w:rsid w:val="00F61AD0"/>
    <w:rsid w:val="00F72AD4"/>
    <w:rsid w:val="00F869B5"/>
    <w:rsid w:val="00F86DEF"/>
    <w:rsid w:val="00FC155C"/>
    <w:rsid w:val="00FF4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CA"/>
    <w:rPr>
      <w:rFonts w:ascii="Times" w:eastAsia="Times" w:hAnsi="Times"/>
      <w:sz w:val="24"/>
    </w:rPr>
  </w:style>
  <w:style w:type="paragraph" w:styleId="Heading1">
    <w:name w:val="heading 1"/>
    <w:basedOn w:val="Normal"/>
    <w:next w:val="Normal"/>
    <w:link w:val="Heading1Char"/>
    <w:qFormat/>
    <w:rsid w:val="00D50A77"/>
    <w:pPr>
      <w:keepNext/>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4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554CA"/>
    <w:pPr>
      <w:ind w:left="720"/>
      <w:contextualSpacing/>
    </w:pPr>
  </w:style>
  <w:style w:type="character" w:customStyle="1" w:styleId="Heading1Char">
    <w:name w:val="Heading 1 Char"/>
    <w:basedOn w:val="DefaultParagraphFont"/>
    <w:link w:val="Heading1"/>
    <w:rsid w:val="00D50A77"/>
    <w:rPr>
      <w:rFonts w:ascii="Times New Roman" w:eastAsia="Times New Roman" w:hAnsi="Times New Roman"/>
      <w:b/>
      <w:bCs/>
      <w:sz w:val="28"/>
      <w:szCs w:val="24"/>
    </w:rPr>
  </w:style>
  <w:style w:type="character" w:customStyle="1" w:styleId="name1">
    <w:name w:val="name1"/>
    <w:basedOn w:val="DefaultParagraphFont"/>
    <w:rsid w:val="00E972C7"/>
    <w:rPr>
      <w:rFonts w:ascii="Verdana" w:hAnsi="Verdana" w:hint="default"/>
      <w:b/>
      <w:bCs/>
      <w:color w:val="000000"/>
      <w:sz w:val="18"/>
      <w:szCs w:val="18"/>
    </w:rPr>
  </w:style>
  <w:style w:type="paragraph" w:styleId="Footer">
    <w:name w:val="footer"/>
    <w:basedOn w:val="Normal"/>
    <w:link w:val="FooterChar"/>
    <w:uiPriority w:val="99"/>
    <w:rsid w:val="00E972C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E972C7"/>
    <w:rPr>
      <w:rFonts w:ascii="Times New Roman" w:eastAsia="Times New Roman" w:hAnsi="Times New Roman"/>
      <w:sz w:val="24"/>
      <w:szCs w:val="24"/>
    </w:rPr>
  </w:style>
  <w:style w:type="paragraph" w:styleId="Header">
    <w:name w:val="header"/>
    <w:basedOn w:val="Normal"/>
    <w:link w:val="HeaderChar"/>
    <w:uiPriority w:val="99"/>
    <w:semiHidden/>
    <w:unhideWhenUsed/>
    <w:rsid w:val="00764FB5"/>
    <w:pPr>
      <w:tabs>
        <w:tab w:val="center" w:pos="4680"/>
        <w:tab w:val="right" w:pos="9360"/>
      </w:tabs>
    </w:pPr>
  </w:style>
  <w:style w:type="character" w:customStyle="1" w:styleId="HeaderChar">
    <w:name w:val="Header Char"/>
    <w:basedOn w:val="DefaultParagraphFont"/>
    <w:link w:val="Header"/>
    <w:uiPriority w:val="99"/>
    <w:semiHidden/>
    <w:rsid w:val="00764FB5"/>
    <w:rPr>
      <w:rFonts w:ascii="Times" w:eastAsia="Times" w:hAnsi="Times"/>
      <w:sz w:val="24"/>
    </w:rPr>
  </w:style>
  <w:style w:type="paragraph" w:customStyle="1" w:styleId="ColonList">
    <w:name w:val="Colon List"/>
    <w:basedOn w:val="Normal"/>
    <w:rsid w:val="007F6780"/>
    <w:pPr>
      <w:spacing w:after="144" w:line="288" w:lineRule="auto"/>
      <w:ind w:left="2736" w:hanging="2736"/>
    </w:pPr>
    <w:rPr>
      <w:rFonts w:ascii="Times New Roman" w:eastAsia="Times New Roman" w:hAnsi="Times New Roman"/>
      <w:color w:val="000000"/>
      <w:kern w:val="28"/>
      <w:szCs w:val="24"/>
    </w:rPr>
  </w:style>
  <w:style w:type="paragraph" w:customStyle="1" w:styleId="CM25">
    <w:name w:val="CM25"/>
    <w:basedOn w:val="Normal"/>
    <w:rsid w:val="000066BC"/>
    <w:pPr>
      <w:spacing w:line="273" w:lineRule="auto"/>
    </w:pPr>
    <w:rPr>
      <w:rFonts w:ascii="Times New Roman" w:eastAsia="Times New Roman" w:hAnsi="Times New Roman"/>
      <w:color w:val="000000"/>
      <w:kern w:val="28"/>
      <w:szCs w:val="24"/>
    </w:rPr>
  </w:style>
  <w:style w:type="paragraph" w:customStyle="1" w:styleId="CM26">
    <w:name w:val="CM26"/>
    <w:basedOn w:val="Normal"/>
    <w:rsid w:val="000066BC"/>
    <w:pPr>
      <w:spacing w:line="273" w:lineRule="auto"/>
    </w:pPr>
    <w:rPr>
      <w:rFonts w:ascii="Times New Roman" w:eastAsia="Times New Roman" w:hAnsi="Times New Roman"/>
      <w:color w:val="000000"/>
      <w:kern w:val="28"/>
      <w:szCs w:val="24"/>
    </w:rPr>
  </w:style>
  <w:style w:type="paragraph" w:customStyle="1" w:styleId="ObjDescription">
    <w:name w:val="Obj Description"/>
    <w:basedOn w:val="Normal"/>
    <w:rsid w:val="007F1871"/>
    <w:pPr>
      <w:spacing w:after="120" w:line="288" w:lineRule="auto"/>
    </w:pPr>
    <w:rPr>
      <w:rFonts w:ascii="Sylfaen" w:eastAsia="Times New Roman" w:hAnsi="Sylfaen"/>
      <w:color w:val="000000"/>
      <w:kern w:val="28"/>
      <w:szCs w:val="24"/>
    </w:rPr>
  </w:style>
</w:styles>
</file>

<file path=word/webSettings.xml><?xml version="1.0" encoding="utf-8"?>
<w:webSettings xmlns:r="http://schemas.openxmlformats.org/officeDocument/2006/relationships" xmlns:w="http://schemas.openxmlformats.org/wordprocessingml/2006/main">
  <w:divs>
    <w:div w:id="2443867">
      <w:bodyDiv w:val="1"/>
      <w:marLeft w:val="0"/>
      <w:marRight w:val="0"/>
      <w:marTop w:val="0"/>
      <w:marBottom w:val="0"/>
      <w:divBdr>
        <w:top w:val="none" w:sz="0" w:space="0" w:color="auto"/>
        <w:left w:val="none" w:sz="0" w:space="0" w:color="auto"/>
        <w:bottom w:val="none" w:sz="0" w:space="0" w:color="auto"/>
        <w:right w:val="none" w:sz="0" w:space="0" w:color="auto"/>
      </w:divBdr>
    </w:div>
    <w:div w:id="26374483">
      <w:bodyDiv w:val="1"/>
      <w:marLeft w:val="0"/>
      <w:marRight w:val="0"/>
      <w:marTop w:val="0"/>
      <w:marBottom w:val="0"/>
      <w:divBdr>
        <w:top w:val="none" w:sz="0" w:space="0" w:color="auto"/>
        <w:left w:val="none" w:sz="0" w:space="0" w:color="auto"/>
        <w:bottom w:val="none" w:sz="0" w:space="0" w:color="auto"/>
        <w:right w:val="none" w:sz="0" w:space="0" w:color="auto"/>
      </w:divBdr>
    </w:div>
    <w:div w:id="40331914">
      <w:bodyDiv w:val="1"/>
      <w:marLeft w:val="0"/>
      <w:marRight w:val="0"/>
      <w:marTop w:val="0"/>
      <w:marBottom w:val="0"/>
      <w:divBdr>
        <w:top w:val="none" w:sz="0" w:space="0" w:color="auto"/>
        <w:left w:val="none" w:sz="0" w:space="0" w:color="auto"/>
        <w:bottom w:val="none" w:sz="0" w:space="0" w:color="auto"/>
        <w:right w:val="none" w:sz="0" w:space="0" w:color="auto"/>
      </w:divBdr>
    </w:div>
    <w:div w:id="42951531">
      <w:bodyDiv w:val="1"/>
      <w:marLeft w:val="0"/>
      <w:marRight w:val="0"/>
      <w:marTop w:val="0"/>
      <w:marBottom w:val="0"/>
      <w:divBdr>
        <w:top w:val="none" w:sz="0" w:space="0" w:color="auto"/>
        <w:left w:val="none" w:sz="0" w:space="0" w:color="auto"/>
        <w:bottom w:val="none" w:sz="0" w:space="0" w:color="auto"/>
        <w:right w:val="none" w:sz="0" w:space="0" w:color="auto"/>
      </w:divBdr>
    </w:div>
    <w:div w:id="75134797">
      <w:bodyDiv w:val="1"/>
      <w:marLeft w:val="0"/>
      <w:marRight w:val="0"/>
      <w:marTop w:val="0"/>
      <w:marBottom w:val="0"/>
      <w:divBdr>
        <w:top w:val="none" w:sz="0" w:space="0" w:color="auto"/>
        <w:left w:val="none" w:sz="0" w:space="0" w:color="auto"/>
        <w:bottom w:val="none" w:sz="0" w:space="0" w:color="auto"/>
        <w:right w:val="none" w:sz="0" w:space="0" w:color="auto"/>
      </w:divBdr>
    </w:div>
    <w:div w:id="98912038">
      <w:bodyDiv w:val="1"/>
      <w:marLeft w:val="0"/>
      <w:marRight w:val="0"/>
      <w:marTop w:val="0"/>
      <w:marBottom w:val="0"/>
      <w:divBdr>
        <w:top w:val="none" w:sz="0" w:space="0" w:color="auto"/>
        <w:left w:val="none" w:sz="0" w:space="0" w:color="auto"/>
        <w:bottom w:val="none" w:sz="0" w:space="0" w:color="auto"/>
        <w:right w:val="none" w:sz="0" w:space="0" w:color="auto"/>
      </w:divBdr>
    </w:div>
    <w:div w:id="113639678">
      <w:bodyDiv w:val="1"/>
      <w:marLeft w:val="0"/>
      <w:marRight w:val="0"/>
      <w:marTop w:val="0"/>
      <w:marBottom w:val="0"/>
      <w:divBdr>
        <w:top w:val="none" w:sz="0" w:space="0" w:color="auto"/>
        <w:left w:val="none" w:sz="0" w:space="0" w:color="auto"/>
        <w:bottom w:val="none" w:sz="0" w:space="0" w:color="auto"/>
        <w:right w:val="none" w:sz="0" w:space="0" w:color="auto"/>
      </w:divBdr>
    </w:div>
    <w:div w:id="114107872">
      <w:bodyDiv w:val="1"/>
      <w:marLeft w:val="0"/>
      <w:marRight w:val="0"/>
      <w:marTop w:val="0"/>
      <w:marBottom w:val="0"/>
      <w:divBdr>
        <w:top w:val="none" w:sz="0" w:space="0" w:color="auto"/>
        <w:left w:val="none" w:sz="0" w:space="0" w:color="auto"/>
        <w:bottom w:val="none" w:sz="0" w:space="0" w:color="auto"/>
        <w:right w:val="none" w:sz="0" w:space="0" w:color="auto"/>
      </w:divBdr>
    </w:div>
    <w:div w:id="138543840">
      <w:bodyDiv w:val="1"/>
      <w:marLeft w:val="0"/>
      <w:marRight w:val="0"/>
      <w:marTop w:val="0"/>
      <w:marBottom w:val="0"/>
      <w:divBdr>
        <w:top w:val="none" w:sz="0" w:space="0" w:color="auto"/>
        <w:left w:val="none" w:sz="0" w:space="0" w:color="auto"/>
        <w:bottom w:val="none" w:sz="0" w:space="0" w:color="auto"/>
        <w:right w:val="none" w:sz="0" w:space="0" w:color="auto"/>
      </w:divBdr>
    </w:div>
    <w:div w:id="143009741">
      <w:bodyDiv w:val="1"/>
      <w:marLeft w:val="0"/>
      <w:marRight w:val="0"/>
      <w:marTop w:val="0"/>
      <w:marBottom w:val="0"/>
      <w:divBdr>
        <w:top w:val="none" w:sz="0" w:space="0" w:color="auto"/>
        <w:left w:val="none" w:sz="0" w:space="0" w:color="auto"/>
        <w:bottom w:val="none" w:sz="0" w:space="0" w:color="auto"/>
        <w:right w:val="none" w:sz="0" w:space="0" w:color="auto"/>
      </w:divBdr>
    </w:div>
    <w:div w:id="150871356">
      <w:bodyDiv w:val="1"/>
      <w:marLeft w:val="0"/>
      <w:marRight w:val="0"/>
      <w:marTop w:val="0"/>
      <w:marBottom w:val="0"/>
      <w:divBdr>
        <w:top w:val="none" w:sz="0" w:space="0" w:color="auto"/>
        <w:left w:val="none" w:sz="0" w:space="0" w:color="auto"/>
        <w:bottom w:val="none" w:sz="0" w:space="0" w:color="auto"/>
        <w:right w:val="none" w:sz="0" w:space="0" w:color="auto"/>
      </w:divBdr>
    </w:div>
    <w:div w:id="152383073">
      <w:bodyDiv w:val="1"/>
      <w:marLeft w:val="0"/>
      <w:marRight w:val="0"/>
      <w:marTop w:val="0"/>
      <w:marBottom w:val="0"/>
      <w:divBdr>
        <w:top w:val="none" w:sz="0" w:space="0" w:color="auto"/>
        <w:left w:val="none" w:sz="0" w:space="0" w:color="auto"/>
        <w:bottom w:val="none" w:sz="0" w:space="0" w:color="auto"/>
        <w:right w:val="none" w:sz="0" w:space="0" w:color="auto"/>
      </w:divBdr>
    </w:div>
    <w:div w:id="194780929">
      <w:bodyDiv w:val="1"/>
      <w:marLeft w:val="0"/>
      <w:marRight w:val="0"/>
      <w:marTop w:val="0"/>
      <w:marBottom w:val="0"/>
      <w:divBdr>
        <w:top w:val="none" w:sz="0" w:space="0" w:color="auto"/>
        <w:left w:val="none" w:sz="0" w:space="0" w:color="auto"/>
        <w:bottom w:val="none" w:sz="0" w:space="0" w:color="auto"/>
        <w:right w:val="none" w:sz="0" w:space="0" w:color="auto"/>
      </w:divBdr>
    </w:div>
    <w:div w:id="233125236">
      <w:bodyDiv w:val="1"/>
      <w:marLeft w:val="0"/>
      <w:marRight w:val="0"/>
      <w:marTop w:val="0"/>
      <w:marBottom w:val="0"/>
      <w:divBdr>
        <w:top w:val="none" w:sz="0" w:space="0" w:color="auto"/>
        <w:left w:val="none" w:sz="0" w:space="0" w:color="auto"/>
        <w:bottom w:val="none" w:sz="0" w:space="0" w:color="auto"/>
        <w:right w:val="none" w:sz="0" w:space="0" w:color="auto"/>
      </w:divBdr>
    </w:div>
    <w:div w:id="280308712">
      <w:bodyDiv w:val="1"/>
      <w:marLeft w:val="0"/>
      <w:marRight w:val="0"/>
      <w:marTop w:val="0"/>
      <w:marBottom w:val="0"/>
      <w:divBdr>
        <w:top w:val="none" w:sz="0" w:space="0" w:color="auto"/>
        <w:left w:val="none" w:sz="0" w:space="0" w:color="auto"/>
        <w:bottom w:val="none" w:sz="0" w:space="0" w:color="auto"/>
        <w:right w:val="none" w:sz="0" w:space="0" w:color="auto"/>
      </w:divBdr>
    </w:div>
    <w:div w:id="316961558">
      <w:bodyDiv w:val="1"/>
      <w:marLeft w:val="0"/>
      <w:marRight w:val="0"/>
      <w:marTop w:val="0"/>
      <w:marBottom w:val="0"/>
      <w:divBdr>
        <w:top w:val="none" w:sz="0" w:space="0" w:color="auto"/>
        <w:left w:val="none" w:sz="0" w:space="0" w:color="auto"/>
        <w:bottom w:val="none" w:sz="0" w:space="0" w:color="auto"/>
        <w:right w:val="none" w:sz="0" w:space="0" w:color="auto"/>
      </w:divBdr>
    </w:div>
    <w:div w:id="325086426">
      <w:bodyDiv w:val="1"/>
      <w:marLeft w:val="0"/>
      <w:marRight w:val="0"/>
      <w:marTop w:val="0"/>
      <w:marBottom w:val="0"/>
      <w:divBdr>
        <w:top w:val="none" w:sz="0" w:space="0" w:color="auto"/>
        <w:left w:val="none" w:sz="0" w:space="0" w:color="auto"/>
        <w:bottom w:val="none" w:sz="0" w:space="0" w:color="auto"/>
        <w:right w:val="none" w:sz="0" w:space="0" w:color="auto"/>
      </w:divBdr>
    </w:div>
    <w:div w:id="361520594">
      <w:bodyDiv w:val="1"/>
      <w:marLeft w:val="0"/>
      <w:marRight w:val="0"/>
      <w:marTop w:val="0"/>
      <w:marBottom w:val="0"/>
      <w:divBdr>
        <w:top w:val="none" w:sz="0" w:space="0" w:color="auto"/>
        <w:left w:val="none" w:sz="0" w:space="0" w:color="auto"/>
        <w:bottom w:val="none" w:sz="0" w:space="0" w:color="auto"/>
        <w:right w:val="none" w:sz="0" w:space="0" w:color="auto"/>
      </w:divBdr>
    </w:div>
    <w:div w:id="431433153">
      <w:bodyDiv w:val="1"/>
      <w:marLeft w:val="0"/>
      <w:marRight w:val="0"/>
      <w:marTop w:val="0"/>
      <w:marBottom w:val="0"/>
      <w:divBdr>
        <w:top w:val="none" w:sz="0" w:space="0" w:color="auto"/>
        <w:left w:val="none" w:sz="0" w:space="0" w:color="auto"/>
        <w:bottom w:val="none" w:sz="0" w:space="0" w:color="auto"/>
        <w:right w:val="none" w:sz="0" w:space="0" w:color="auto"/>
      </w:divBdr>
    </w:div>
    <w:div w:id="443774727">
      <w:bodyDiv w:val="1"/>
      <w:marLeft w:val="0"/>
      <w:marRight w:val="0"/>
      <w:marTop w:val="0"/>
      <w:marBottom w:val="0"/>
      <w:divBdr>
        <w:top w:val="none" w:sz="0" w:space="0" w:color="auto"/>
        <w:left w:val="none" w:sz="0" w:space="0" w:color="auto"/>
        <w:bottom w:val="none" w:sz="0" w:space="0" w:color="auto"/>
        <w:right w:val="none" w:sz="0" w:space="0" w:color="auto"/>
      </w:divBdr>
    </w:div>
    <w:div w:id="460802523">
      <w:bodyDiv w:val="1"/>
      <w:marLeft w:val="0"/>
      <w:marRight w:val="0"/>
      <w:marTop w:val="0"/>
      <w:marBottom w:val="0"/>
      <w:divBdr>
        <w:top w:val="none" w:sz="0" w:space="0" w:color="auto"/>
        <w:left w:val="none" w:sz="0" w:space="0" w:color="auto"/>
        <w:bottom w:val="none" w:sz="0" w:space="0" w:color="auto"/>
        <w:right w:val="none" w:sz="0" w:space="0" w:color="auto"/>
      </w:divBdr>
    </w:div>
    <w:div w:id="469247742">
      <w:bodyDiv w:val="1"/>
      <w:marLeft w:val="0"/>
      <w:marRight w:val="0"/>
      <w:marTop w:val="0"/>
      <w:marBottom w:val="0"/>
      <w:divBdr>
        <w:top w:val="none" w:sz="0" w:space="0" w:color="auto"/>
        <w:left w:val="none" w:sz="0" w:space="0" w:color="auto"/>
        <w:bottom w:val="none" w:sz="0" w:space="0" w:color="auto"/>
        <w:right w:val="none" w:sz="0" w:space="0" w:color="auto"/>
      </w:divBdr>
    </w:div>
    <w:div w:id="490486418">
      <w:bodyDiv w:val="1"/>
      <w:marLeft w:val="0"/>
      <w:marRight w:val="0"/>
      <w:marTop w:val="0"/>
      <w:marBottom w:val="0"/>
      <w:divBdr>
        <w:top w:val="none" w:sz="0" w:space="0" w:color="auto"/>
        <w:left w:val="none" w:sz="0" w:space="0" w:color="auto"/>
        <w:bottom w:val="none" w:sz="0" w:space="0" w:color="auto"/>
        <w:right w:val="none" w:sz="0" w:space="0" w:color="auto"/>
      </w:divBdr>
    </w:div>
    <w:div w:id="511267243">
      <w:bodyDiv w:val="1"/>
      <w:marLeft w:val="0"/>
      <w:marRight w:val="0"/>
      <w:marTop w:val="0"/>
      <w:marBottom w:val="0"/>
      <w:divBdr>
        <w:top w:val="none" w:sz="0" w:space="0" w:color="auto"/>
        <w:left w:val="none" w:sz="0" w:space="0" w:color="auto"/>
        <w:bottom w:val="none" w:sz="0" w:space="0" w:color="auto"/>
        <w:right w:val="none" w:sz="0" w:space="0" w:color="auto"/>
      </w:divBdr>
    </w:div>
    <w:div w:id="527373717">
      <w:bodyDiv w:val="1"/>
      <w:marLeft w:val="0"/>
      <w:marRight w:val="0"/>
      <w:marTop w:val="0"/>
      <w:marBottom w:val="0"/>
      <w:divBdr>
        <w:top w:val="none" w:sz="0" w:space="0" w:color="auto"/>
        <w:left w:val="none" w:sz="0" w:space="0" w:color="auto"/>
        <w:bottom w:val="none" w:sz="0" w:space="0" w:color="auto"/>
        <w:right w:val="none" w:sz="0" w:space="0" w:color="auto"/>
      </w:divBdr>
    </w:div>
    <w:div w:id="529610749">
      <w:bodyDiv w:val="1"/>
      <w:marLeft w:val="0"/>
      <w:marRight w:val="0"/>
      <w:marTop w:val="0"/>
      <w:marBottom w:val="0"/>
      <w:divBdr>
        <w:top w:val="none" w:sz="0" w:space="0" w:color="auto"/>
        <w:left w:val="none" w:sz="0" w:space="0" w:color="auto"/>
        <w:bottom w:val="none" w:sz="0" w:space="0" w:color="auto"/>
        <w:right w:val="none" w:sz="0" w:space="0" w:color="auto"/>
      </w:divBdr>
    </w:div>
    <w:div w:id="534199705">
      <w:bodyDiv w:val="1"/>
      <w:marLeft w:val="0"/>
      <w:marRight w:val="0"/>
      <w:marTop w:val="0"/>
      <w:marBottom w:val="0"/>
      <w:divBdr>
        <w:top w:val="none" w:sz="0" w:space="0" w:color="auto"/>
        <w:left w:val="none" w:sz="0" w:space="0" w:color="auto"/>
        <w:bottom w:val="none" w:sz="0" w:space="0" w:color="auto"/>
        <w:right w:val="none" w:sz="0" w:space="0" w:color="auto"/>
      </w:divBdr>
    </w:div>
    <w:div w:id="542136649">
      <w:bodyDiv w:val="1"/>
      <w:marLeft w:val="0"/>
      <w:marRight w:val="0"/>
      <w:marTop w:val="0"/>
      <w:marBottom w:val="0"/>
      <w:divBdr>
        <w:top w:val="none" w:sz="0" w:space="0" w:color="auto"/>
        <w:left w:val="none" w:sz="0" w:space="0" w:color="auto"/>
        <w:bottom w:val="none" w:sz="0" w:space="0" w:color="auto"/>
        <w:right w:val="none" w:sz="0" w:space="0" w:color="auto"/>
      </w:divBdr>
    </w:div>
    <w:div w:id="558397122">
      <w:bodyDiv w:val="1"/>
      <w:marLeft w:val="0"/>
      <w:marRight w:val="0"/>
      <w:marTop w:val="0"/>
      <w:marBottom w:val="0"/>
      <w:divBdr>
        <w:top w:val="none" w:sz="0" w:space="0" w:color="auto"/>
        <w:left w:val="none" w:sz="0" w:space="0" w:color="auto"/>
        <w:bottom w:val="none" w:sz="0" w:space="0" w:color="auto"/>
        <w:right w:val="none" w:sz="0" w:space="0" w:color="auto"/>
      </w:divBdr>
    </w:div>
    <w:div w:id="561210557">
      <w:bodyDiv w:val="1"/>
      <w:marLeft w:val="0"/>
      <w:marRight w:val="0"/>
      <w:marTop w:val="0"/>
      <w:marBottom w:val="0"/>
      <w:divBdr>
        <w:top w:val="none" w:sz="0" w:space="0" w:color="auto"/>
        <w:left w:val="none" w:sz="0" w:space="0" w:color="auto"/>
        <w:bottom w:val="none" w:sz="0" w:space="0" w:color="auto"/>
        <w:right w:val="none" w:sz="0" w:space="0" w:color="auto"/>
      </w:divBdr>
    </w:div>
    <w:div w:id="565341367">
      <w:bodyDiv w:val="1"/>
      <w:marLeft w:val="0"/>
      <w:marRight w:val="0"/>
      <w:marTop w:val="0"/>
      <w:marBottom w:val="0"/>
      <w:divBdr>
        <w:top w:val="none" w:sz="0" w:space="0" w:color="auto"/>
        <w:left w:val="none" w:sz="0" w:space="0" w:color="auto"/>
        <w:bottom w:val="none" w:sz="0" w:space="0" w:color="auto"/>
        <w:right w:val="none" w:sz="0" w:space="0" w:color="auto"/>
      </w:divBdr>
    </w:div>
    <w:div w:id="587465420">
      <w:bodyDiv w:val="1"/>
      <w:marLeft w:val="0"/>
      <w:marRight w:val="0"/>
      <w:marTop w:val="0"/>
      <w:marBottom w:val="0"/>
      <w:divBdr>
        <w:top w:val="none" w:sz="0" w:space="0" w:color="auto"/>
        <w:left w:val="none" w:sz="0" w:space="0" w:color="auto"/>
        <w:bottom w:val="none" w:sz="0" w:space="0" w:color="auto"/>
        <w:right w:val="none" w:sz="0" w:space="0" w:color="auto"/>
      </w:divBdr>
    </w:div>
    <w:div w:id="601765801">
      <w:bodyDiv w:val="1"/>
      <w:marLeft w:val="0"/>
      <w:marRight w:val="0"/>
      <w:marTop w:val="0"/>
      <w:marBottom w:val="0"/>
      <w:divBdr>
        <w:top w:val="none" w:sz="0" w:space="0" w:color="auto"/>
        <w:left w:val="none" w:sz="0" w:space="0" w:color="auto"/>
        <w:bottom w:val="none" w:sz="0" w:space="0" w:color="auto"/>
        <w:right w:val="none" w:sz="0" w:space="0" w:color="auto"/>
      </w:divBdr>
    </w:div>
    <w:div w:id="602543017">
      <w:bodyDiv w:val="1"/>
      <w:marLeft w:val="0"/>
      <w:marRight w:val="0"/>
      <w:marTop w:val="0"/>
      <w:marBottom w:val="0"/>
      <w:divBdr>
        <w:top w:val="none" w:sz="0" w:space="0" w:color="auto"/>
        <w:left w:val="none" w:sz="0" w:space="0" w:color="auto"/>
        <w:bottom w:val="none" w:sz="0" w:space="0" w:color="auto"/>
        <w:right w:val="none" w:sz="0" w:space="0" w:color="auto"/>
      </w:divBdr>
    </w:div>
    <w:div w:id="610161278">
      <w:bodyDiv w:val="1"/>
      <w:marLeft w:val="0"/>
      <w:marRight w:val="0"/>
      <w:marTop w:val="0"/>
      <w:marBottom w:val="0"/>
      <w:divBdr>
        <w:top w:val="none" w:sz="0" w:space="0" w:color="auto"/>
        <w:left w:val="none" w:sz="0" w:space="0" w:color="auto"/>
        <w:bottom w:val="none" w:sz="0" w:space="0" w:color="auto"/>
        <w:right w:val="none" w:sz="0" w:space="0" w:color="auto"/>
      </w:divBdr>
    </w:div>
    <w:div w:id="611782928">
      <w:bodyDiv w:val="1"/>
      <w:marLeft w:val="0"/>
      <w:marRight w:val="0"/>
      <w:marTop w:val="0"/>
      <w:marBottom w:val="0"/>
      <w:divBdr>
        <w:top w:val="none" w:sz="0" w:space="0" w:color="auto"/>
        <w:left w:val="none" w:sz="0" w:space="0" w:color="auto"/>
        <w:bottom w:val="none" w:sz="0" w:space="0" w:color="auto"/>
        <w:right w:val="none" w:sz="0" w:space="0" w:color="auto"/>
      </w:divBdr>
    </w:div>
    <w:div w:id="631521887">
      <w:bodyDiv w:val="1"/>
      <w:marLeft w:val="0"/>
      <w:marRight w:val="0"/>
      <w:marTop w:val="0"/>
      <w:marBottom w:val="0"/>
      <w:divBdr>
        <w:top w:val="none" w:sz="0" w:space="0" w:color="auto"/>
        <w:left w:val="none" w:sz="0" w:space="0" w:color="auto"/>
        <w:bottom w:val="none" w:sz="0" w:space="0" w:color="auto"/>
        <w:right w:val="none" w:sz="0" w:space="0" w:color="auto"/>
      </w:divBdr>
    </w:div>
    <w:div w:id="646009386">
      <w:bodyDiv w:val="1"/>
      <w:marLeft w:val="0"/>
      <w:marRight w:val="0"/>
      <w:marTop w:val="0"/>
      <w:marBottom w:val="0"/>
      <w:divBdr>
        <w:top w:val="none" w:sz="0" w:space="0" w:color="auto"/>
        <w:left w:val="none" w:sz="0" w:space="0" w:color="auto"/>
        <w:bottom w:val="none" w:sz="0" w:space="0" w:color="auto"/>
        <w:right w:val="none" w:sz="0" w:space="0" w:color="auto"/>
      </w:divBdr>
    </w:div>
    <w:div w:id="669212454">
      <w:bodyDiv w:val="1"/>
      <w:marLeft w:val="0"/>
      <w:marRight w:val="0"/>
      <w:marTop w:val="0"/>
      <w:marBottom w:val="0"/>
      <w:divBdr>
        <w:top w:val="none" w:sz="0" w:space="0" w:color="auto"/>
        <w:left w:val="none" w:sz="0" w:space="0" w:color="auto"/>
        <w:bottom w:val="none" w:sz="0" w:space="0" w:color="auto"/>
        <w:right w:val="none" w:sz="0" w:space="0" w:color="auto"/>
      </w:divBdr>
    </w:div>
    <w:div w:id="712581350">
      <w:bodyDiv w:val="1"/>
      <w:marLeft w:val="0"/>
      <w:marRight w:val="0"/>
      <w:marTop w:val="0"/>
      <w:marBottom w:val="0"/>
      <w:divBdr>
        <w:top w:val="none" w:sz="0" w:space="0" w:color="auto"/>
        <w:left w:val="none" w:sz="0" w:space="0" w:color="auto"/>
        <w:bottom w:val="none" w:sz="0" w:space="0" w:color="auto"/>
        <w:right w:val="none" w:sz="0" w:space="0" w:color="auto"/>
      </w:divBdr>
    </w:div>
    <w:div w:id="752970081">
      <w:bodyDiv w:val="1"/>
      <w:marLeft w:val="0"/>
      <w:marRight w:val="0"/>
      <w:marTop w:val="0"/>
      <w:marBottom w:val="0"/>
      <w:divBdr>
        <w:top w:val="none" w:sz="0" w:space="0" w:color="auto"/>
        <w:left w:val="none" w:sz="0" w:space="0" w:color="auto"/>
        <w:bottom w:val="none" w:sz="0" w:space="0" w:color="auto"/>
        <w:right w:val="none" w:sz="0" w:space="0" w:color="auto"/>
      </w:divBdr>
    </w:div>
    <w:div w:id="777213048">
      <w:bodyDiv w:val="1"/>
      <w:marLeft w:val="0"/>
      <w:marRight w:val="0"/>
      <w:marTop w:val="0"/>
      <w:marBottom w:val="0"/>
      <w:divBdr>
        <w:top w:val="none" w:sz="0" w:space="0" w:color="auto"/>
        <w:left w:val="none" w:sz="0" w:space="0" w:color="auto"/>
        <w:bottom w:val="none" w:sz="0" w:space="0" w:color="auto"/>
        <w:right w:val="none" w:sz="0" w:space="0" w:color="auto"/>
      </w:divBdr>
    </w:div>
    <w:div w:id="790633567">
      <w:bodyDiv w:val="1"/>
      <w:marLeft w:val="0"/>
      <w:marRight w:val="0"/>
      <w:marTop w:val="0"/>
      <w:marBottom w:val="0"/>
      <w:divBdr>
        <w:top w:val="none" w:sz="0" w:space="0" w:color="auto"/>
        <w:left w:val="none" w:sz="0" w:space="0" w:color="auto"/>
        <w:bottom w:val="none" w:sz="0" w:space="0" w:color="auto"/>
        <w:right w:val="none" w:sz="0" w:space="0" w:color="auto"/>
      </w:divBdr>
    </w:div>
    <w:div w:id="831721724">
      <w:bodyDiv w:val="1"/>
      <w:marLeft w:val="0"/>
      <w:marRight w:val="0"/>
      <w:marTop w:val="0"/>
      <w:marBottom w:val="0"/>
      <w:divBdr>
        <w:top w:val="none" w:sz="0" w:space="0" w:color="auto"/>
        <w:left w:val="none" w:sz="0" w:space="0" w:color="auto"/>
        <w:bottom w:val="none" w:sz="0" w:space="0" w:color="auto"/>
        <w:right w:val="none" w:sz="0" w:space="0" w:color="auto"/>
      </w:divBdr>
    </w:div>
    <w:div w:id="831796057">
      <w:bodyDiv w:val="1"/>
      <w:marLeft w:val="0"/>
      <w:marRight w:val="0"/>
      <w:marTop w:val="0"/>
      <w:marBottom w:val="0"/>
      <w:divBdr>
        <w:top w:val="none" w:sz="0" w:space="0" w:color="auto"/>
        <w:left w:val="none" w:sz="0" w:space="0" w:color="auto"/>
        <w:bottom w:val="none" w:sz="0" w:space="0" w:color="auto"/>
        <w:right w:val="none" w:sz="0" w:space="0" w:color="auto"/>
      </w:divBdr>
    </w:div>
    <w:div w:id="844201094">
      <w:bodyDiv w:val="1"/>
      <w:marLeft w:val="0"/>
      <w:marRight w:val="0"/>
      <w:marTop w:val="0"/>
      <w:marBottom w:val="0"/>
      <w:divBdr>
        <w:top w:val="none" w:sz="0" w:space="0" w:color="auto"/>
        <w:left w:val="none" w:sz="0" w:space="0" w:color="auto"/>
        <w:bottom w:val="none" w:sz="0" w:space="0" w:color="auto"/>
        <w:right w:val="none" w:sz="0" w:space="0" w:color="auto"/>
      </w:divBdr>
    </w:div>
    <w:div w:id="863398804">
      <w:bodyDiv w:val="1"/>
      <w:marLeft w:val="0"/>
      <w:marRight w:val="0"/>
      <w:marTop w:val="0"/>
      <w:marBottom w:val="0"/>
      <w:divBdr>
        <w:top w:val="none" w:sz="0" w:space="0" w:color="auto"/>
        <w:left w:val="none" w:sz="0" w:space="0" w:color="auto"/>
        <w:bottom w:val="none" w:sz="0" w:space="0" w:color="auto"/>
        <w:right w:val="none" w:sz="0" w:space="0" w:color="auto"/>
      </w:divBdr>
    </w:div>
    <w:div w:id="910700022">
      <w:bodyDiv w:val="1"/>
      <w:marLeft w:val="0"/>
      <w:marRight w:val="0"/>
      <w:marTop w:val="0"/>
      <w:marBottom w:val="0"/>
      <w:divBdr>
        <w:top w:val="none" w:sz="0" w:space="0" w:color="auto"/>
        <w:left w:val="none" w:sz="0" w:space="0" w:color="auto"/>
        <w:bottom w:val="none" w:sz="0" w:space="0" w:color="auto"/>
        <w:right w:val="none" w:sz="0" w:space="0" w:color="auto"/>
      </w:divBdr>
    </w:div>
    <w:div w:id="949239537">
      <w:bodyDiv w:val="1"/>
      <w:marLeft w:val="0"/>
      <w:marRight w:val="0"/>
      <w:marTop w:val="0"/>
      <w:marBottom w:val="0"/>
      <w:divBdr>
        <w:top w:val="none" w:sz="0" w:space="0" w:color="auto"/>
        <w:left w:val="none" w:sz="0" w:space="0" w:color="auto"/>
        <w:bottom w:val="none" w:sz="0" w:space="0" w:color="auto"/>
        <w:right w:val="none" w:sz="0" w:space="0" w:color="auto"/>
      </w:divBdr>
    </w:div>
    <w:div w:id="968390892">
      <w:bodyDiv w:val="1"/>
      <w:marLeft w:val="0"/>
      <w:marRight w:val="0"/>
      <w:marTop w:val="0"/>
      <w:marBottom w:val="0"/>
      <w:divBdr>
        <w:top w:val="none" w:sz="0" w:space="0" w:color="auto"/>
        <w:left w:val="none" w:sz="0" w:space="0" w:color="auto"/>
        <w:bottom w:val="none" w:sz="0" w:space="0" w:color="auto"/>
        <w:right w:val="none" w:sz="0" w:space="0" w:color="auto"/>
      </w:divBdr>
    </w:div>
    <w:div w:id="972833889">
      <w:bodyDiv w:val="1"/>
      <w:marLeft w:val="0"/>
      <w:marRight w:val="0"/>
      <w:marTop w:val="0"/>
      <w:marBottom w:val="0"/>
      <w:divBdr>
        <w:top w:val="none" w:sz="0" w:space="0" w:color="auto"/>
        <w:left w:val="none" w:sz="0" w:space="0" w:color="auto"/>
        <w:bottom w:val="none" w:sz="0" w:space="0" w:color="auto"/>
        <w:right w:val="none" w:sz="0" w:space="0" w:color="auto"/>
      </w:divBdr>
    </w:div>
    <w:div w:id="1012799138">
      <w:bodyDiv w:val="1"/>
      <w:marLeft w:val="0"/>
      <w:marRight w:val="0"/>
      <w:marTop w:val="0"/>
      <w:marBottom w:val="0"/>
      <w:divBdr>
        <w:top w:val="none" w:sz="0" w:space="0" w:color="auto"/>
        <w:left w:val="none" w:sz="0" w:space="0" w:color="auto"/>
        <w:bottom w:val="none" w:sz="0" w:space="0" w:color="auto"/>
        <w:right w:val="none" w:sz="0" w:space="0" w:color="auto"/>
      </w:divBdr>
    </w:div>
    <w:div w:id="1046296308">
      <w:bodyDiv w:val="1"/>
      <w:marLeft w:val="0"/>
      <w:marRight w:val="0"/>
      <w:marTop w:val="0"/>
      <w:marBottom w:val="0"/>
      <w:divBdr>
        <w:top w:val="none" w:sz="0" w:space="0" w:color="auto"/>
        <w:left w:val="none" w:sz="0" w:space="0" w:color="auto"/>
        <w:bottom w:val="none" w:sz="0" w:space="0" w:color="auto"/>
        <w:right w:val="none" w:sz="0" w:space="0" w:color="auto"/>
      </w:divBdr>
    </w:div>
    <w:div w:id="1051416864">
      <w:bodyDiv w:val="1"/>
      <w:marLeft w:val="0"/>
      <w:marRight w:val="0"/>
      <w:marTop w:val="0"/>
      <w:marBottom w:val="0"/>
      <w:divBdr>
        <w:top w:val="none" w:sz="0" w:space="0" w:color="auto"/>
        <w:left w:val="none" w:sz="0" w:space="0" w:color="auto"/>
        <w:bottom w:val="none" w:sz="0" w:space="0" w:color="auto"/>
        <w:right w:val="none" w:sz="0" w:space="0" w:color="auto"/>
      </w:divBdr>
    </w:div>
    <w:div w:id="1083915613">
      <w:bodyDiv w:val="1"/>
      <w:marLeft w:val="0"/>
      <w:marRight w:val="0"/>
      <w:marTop w:val="0"/>
      <w:marBottom w:val="0"/>
      <w:divBdr>
        <w:top w:val="none" w:sz="0" w:space="0" w:color="auto"/>
        <w:left w:val="none" w:sz="0" w:space="0" w:color="auto"/>
        <w:bottom w:val="none" w:sz="0" w:space="0" w:color="auto"/>
        <w:right w:val="none" w:sz="0" w:space="0" w:color="auto"/>
      </w:divBdr>
    </w:div>
    <w:div w:id="1165515368">
      <w:bodyDiv w:val="1"/>
      <w:marLeft w:val="0"/>
      <w:marRight w:val="0"/>
      <w:marTop w:val="0"/>
      <w:marBottom w:val="0"/>
      <w:divBdr>
        <w:top w:val="none" w:sz="0" w:space="0" w:color="auto"/>
        <w:left w:val="none" w:sz="0" w:space="0" w:color="auto"/>
        <w:bottom w:val="none" w:sz="0" w:space="0" w:color="auto"/>
        <w:right w:val="none" w:sz="0" w:space="0" w:color="auto"/>
      </w:divBdr>
    </w:div>
    <w:div w:id="1171987587">
      <w:bodyDiv w:val="1"/>
      <w:marLeft w:val="0"/>
      <w:marRight w:val="0"/>
      <w:marTop w:val="0"/>
      <w:marBottom w:val="0"/>
      <w:divBdr>
        <w:top w:val="none" w:sz="0" w:space="0" w:color="auto"/>
        <w:left w:val="none" w:sz="0" w:space="0" w:color="auto"/>
        <w:bottom w:val="none" w:sz="0" w:space="0" w:color="auto"/>
        <w:right w:val="none" w:sz="0" w:space="0" w:color="auto"/>
      </w:divBdr>
    </w:div>
    <w:div w:id="1201674016">
      <w:bodyDiv w:val="1"/>
      <w:marLeft w:val="0"/>
      <w:marRight w:val="0"/>
      <w:marTop w:val="0"/>
      <w:marBottom w:val="0"/>
      <w:divBdr>
        <w:top w:val="none" w:sz="0" w:space="0" w:color="auto"/>
        <w:left w:val="none" w:sz="0" w:space="0" w:color="auto"/>
        <w:bottom w:val="none" w:sz="0" w:space="0" w:color="auto"/>
        <w:right w:val="none" w:sz="0" w:space="0" w:color="auto"/>
      </w:divBdr>
    </w:div>
    <w:div w:id="1209996793">
      <w:bodyDiv w:val="1"/>
      <w:marLeft w:val="0"/>
      <w:marRight w:val="0"/>
      <w:marTop w:val="0"/>
      <w:marBottom w:val="0"/>
      <w:divBdr>
        <w:top w:val="none" w:sz="0" w:space="0" w:color="auto"/>
        <w:left w:val="none" w:sz="0" w:space="0" w:color="auto"/>
        <w:bottom w:val="none" w:sz="0" w:space="0" w:color="auto"/>
        <w:right w:val="none" w:sz="0" w:space="0" w:color="auto"/>
      </w:divBdr>
    </w:div>
    <w:div w:id="1210189515">
      <w:bodyDiv w:val="1"/>
      <w:marLeft w:val="0"/>
      <w:marRight w:val="0"/>
      <w:marTop w:val="0"/>
      <w:marBottom w:val="0"/>
      <w:divBdr>
        <w:top w:val="none" w:sz="0" w:space="0" w:color="auto"/>
        <w:left w:val="none" w:sz="0" w:space="0" w:color="auto"/>
        <w:bottom w:val="none" w:sz="0" w:space="0" w:color="auto"/>
        <w:right w:val="none" w:sz="0" w:space="0" w:color="auto"/>
      </w:divBdr>
    </w:div>
    <w:div w:id="1211574014">
      <w:bodyDiv w:val="1"/>
      <w:marLeft w:val="0"/>
      <w:marRight w:val="0"/>
      <w:marTop w:val="0"/>
      <w:marBottom w:val="0"/>
      <w:divBdr>
        <w:top w:val="none" w:sz="0" w:space="0" w:color="auto"/>
        <w:left w:val="none" w:sz="0" w:space="0" w:color="auto"/>
        <w:bottom w:val="none" w:sz="0" w:space="0" w:color="auto"/>
        <w:right w:val="none" w:sz="0" w:space="0" w:color="auto"/>
      </w:divBdr>
    </w:div>
    <w:div w:id="1270167089">
      <w:bodyDiv w:val="1"/>
      <w:marLeft w:val="0"/>
      <w:marRight w:val="0"/>
      <w:marTop w:val="0"/>
      <w:marBottom w:val="0"/>
      <w:divBdr>
        <w:top w:val="none" w:sz="0" w:space="0" w:color="auto"/>
        <w:left w:val="none" w:sz="0" w:space="0" w:color="auto"/>
        <w:bottom w:val="none" w:sz="0" w:space="0" w:color="auto"/>
        <w:right w:val="none" w:sz="0" w:space="0" w:color="auto"/>
      </w:divBdr>
    </w:div>
    <w:div w:id="1275331331">
      <w:bodyDiv w:val="1"/>
      <w:marLeft w:val="0"/>
      <w:marRight w:val="0"/>
      <w:marTop w:val="0"/>
      <w:marBottom w:val="0"/>
      <w:divBdr>
        <w:top w:val="none" w:sz="0" w:space="0" w:color="auto"/>
        <w:left w:val="none" w:sz="0" w:space="0" w:color="auto"/>
        <w:bottom w:val="none" w:sz="0" w:space="0" w:color="auto"/>
        <w:right w:val="none" w:sz="0" w:space="0" w:color="auto"/>
      </w:divBdr>
    </w:div>
    <w:div w:id="1291859390">
      <w:bodyDiv w:val="1"/>
      <w:marLeft w:val="0"/>
      <w:marRight w:val="0"/>
      <w:marTop w:val="0"/>
      <w:marBottom w:val="0"/>
      <w:divBdr>
        <w:top w:val="none" w:sz="0" w:space="0" w:color="auto"/>
        <w:left w:val="none" w:sz="0" w:space="0" w:color="auto"/>
        <w:bottom w:val="none" w:sz="0" w:space="0" w:color="auto"/>
        <w:right w:val="none" w:sz="0" w:space="0" w:color="auto"/>
      </w:divBdr>
    </w:div>
    <w:div w:id="1299648227">
      <w:bodyDiv w:val="1"/>
      <w:marLeft w:val="0"/>
      <w:marRight w:val="0"/>
      <w:marTop w:val="0"/>
      <w:marBottom w:val="0"/>
      <w:divBdr>
        <w:top w:val="none" w:sz="0" w:space="0" w:color="auto"/>
        <w:left w:val="none" w:sz="0" w:space="0" w:color="auto"/>
        <w:bottom w:val="none" w:sz="0" w:space="0" w:color="auto"/>
        <w:right w:val="none" w:sz="0" w:space="0" w:color="auto"/>
      </w:divBdr>
    </w:div>
    <w:div w:id="1334651213">
      <w:bodyDiv w:val="1"/>
      <w:marLeft w:val="0"/>
      <w:marRight w:val="0"/>
      <w:marTop w:val="0"/>
      <w:marBottom w:val="0"/>
      <w:divBdr>
        <w:top w:val="none" w:sz="0" w:space="0" w:color="auto"/>
        <w:left w:val="none" w:sz="0" w:space="0" w:color="auto"/>
        <w:bottom w:val="none" w:sz="0" w:space="0" w:color="auto"/>
        <w:right w:val="none" w:sz="0" w:space="0" w:color="auto"/>
      </w:divBdr>
    </w:div>
    <w:div w:id="1338922830">
      <w:bodyDiv w:val="1"/>
      <w:marLeft w:val="0"/>
      <w:marRight w:val="0"/>
      <w:marTop w:val="0"/>
      <w:marBottom w:val="0"/>
      <w:divBdr>
        <w:top w:val="none" w:sz="0" w:space="0" w:color="auto"/>
        <w:left w:val="none" w:sz="0" w:space="0" w:color="auto"/>
        <w:bottom w:val="none" w:sz="0" w:space="0" w:color="auto"/>
        <w:right w:val="none" w:sz="0" w:space="0" w:color="auto"/>
      </w:divBdr>
    </w:div>
    <w:div w:id="1348825250">
      <w:bodyDiv w:val="1"/>
      <w:marLeft w:val="0"/>
      <w:marRight w:val="0"/>
      <w:marTop w:val="0"/>
      <w:marBottom w:val="0"/>
      <w:divBdr>
        <w:top w:val="none" w:sz="0" w:space="0" w:color="auto"/>
        <w:left w:val="none" w:sz="0" w:space="0" w:color="auto"/>
        <w:bottom w:val="none" w:sz="0" w:space="0" w:color="auto"/>
        <w:right w:val="none" w:sz="0" w:space="0" w:color="auto"/>
      </w:divBdr>
    </w:div>
    <w:div w:id="1349140135">
      <w:bodyDiv w:val="1"/>
      <w:marLeft w:val="0"/>
      <w:marRight w:val="0"/>
      <w:marTop w:val="0"/>
      <w:marBottom w:val="0"/>
      <w:divBdr>
        <w:top w:val="none" w:sz="0" w:space="0" w:color="auto"/>
        <w:left w:val="none" w:sz="0" w:space="0" w:color="auto"/>
        <w:bottom w:val="none" w:sz="0" w:space="0" w:color="auto"/>
        <w:right w:val="none" w:sz="0" w:space="0" w:color="auto"/>
      </w:divBdr>
    </w:div>
    <w:div w:id="1369984867">
      <w:bodyDiv w:val="1"/>
      <w:marLeft w:val="0"/>
      <w:marRight w:val="0"/>
      <w:marTop w:val="0"/>
      <w:marBottom w:val="0"/>
      <w:divBdr>
        <w:top w:val="none" w:sz="0" w:space="0" w:color="auto"/>
        <w:left w:val="none" w:sz="0" w:space="0" w:color="auto"/>
        <w:bottom w:val="none" w:sz="0" w:space="0" w:color="auto"/>
        <w:right w:val="none" w:sz="0" w:space="0" w:color="auto"/>
      </w:divBdr>
    </w:div>
    <w:div w:id="1389760897">
      <w:bodyDiv w:val="1"/>
      <w:marLeft w:val="0"/>
      <w:marRight w:val="0"/>
      <w:marTop w:val="0"/>
      <w:marBottom w:val="0"/>
      <w:divBdr>
        <w:top w:val="none" w:sz="0" w:space="0" w:color="auto"/>
        <w:left w:val="none" w:sz="0" w:space="0" w:color="auto"/>
        <w:bottom w:val="none" w:sz="0" w:space="0" w:color="auto"/>
        <w:right w:val="none" w:sz="0" w:space="0" w:color="auto"/>
      </w:divBdr>
    </w:div>
    <w:div w:id="1390302553">
      <w:bodyDiv w:val="1"/>
      <w:marLeft w:val="0"/>
      <w:marRight w:val="0"/>
      <w:marTop w:val="0"/>
      <w:marBottom w:val="0"/>
      <w:divBdr>
        <w:top w:val="none" w:sz="0" w:space="0" w:color="auto"/>
        <w:left w:val="none" w:sz="0" w:space="0" w:color="auto"/>
        <w:bottom w:val="none" w:sz="0" w:space="0" w:color="auto"/>
        <w:right w:val="none" w:sz="0" w:space="0" w:color="auto"/>
      </w:divBdr>
    </w:div>
    <w:div w:id="1430738697">
      <w:bodyDiv w:val="1"/>
      <w:marLeft w:val="0"/>
      <w:marRight w:val="0"/>
      <w:marTop w:val="0"/>
      <w:marBottom w:val="0"/>
      <w:divBdr>
        <w:top w:val="none" w:sz="0" w:space="0" w:color="auto"/>
        <w:left w:val="none" w:sz="0" w:space="0" w:color="auto"/>
        <w:bottom w:val="none" w:sz="0" w:space="0" w:color="auto"/>
        <w:right w:val="none" w:sz="0" w:space="0" w:color="auto"/>
      </w:divBdr>
    </w:div>
    <w:div w:id="1431855786">
      <w:bodyDiv w:val="1"/>
      <w:marLeft w:val="0"/>
      <w:marRight w:val="0"/>
      <w:marTop w:val="0"/>
      <w:marBottom w:val="0"/>
      <w:divBdr>
        <w:top w:val="none" w:sz="0" w:space="0" w:color="auto"/>
        <w:left w:val="none" w:sz="0" w:space="0" w:color="auto"/>
        <w:bottom w:val="none" w:sz="0" w:space="0" w:color="auto"/>
        <w:right w:val="none" w:sz="0" w:space="0" w:color="auto"/>
      </w:divBdr>
    </w:div>
    <w:div w:id="1452438517">
      <w:bodyDiv w:val="1"/>
      <w:marLeft w:val="0"/>
      <w:marRight w:val="0"/>
      <w:marTop w:val="0"/>
      <w:marBottom w:val="0"/>
      <w:divBdr>
        <w:top w:val="none" w:sz="0" w:space="0" w:color="auto"/>
        <w:left w:val="none" w:sz="0" w:space="0" w:color="auto"/>
        <w:bottom w:val="none" w:sz="0" w:space="0" w:color="auto"/>
        <w:right w:val="none" w:sz="0" w:space="0" w:color="auto"/>
      </w:divBdr>
    </w:div>
    <w:div w:id="1479834953">
      <w:bodyDiv w:val="1"/>
      <w:marLeft w:val="0"/>
      <w:marRight w:val="0"/>
      <w:marTop w:val="0"/>
      <w:marBottom w:val="0"/>
      <w:divBdr>
        <w:top w:val="none" w:sz="0" w:space="0" w:color="auto"/>
        <w:left w:val="none" w:sz="0" w:space="0" w:color="auto"/>
        <w:bottom w:val="none" w:sz="0" w:space="0" w:color="auto"/>
        <w:right w:val="none" w:sz="0" w:space="0" w:color="auto"/>
      </w:divBdr>
    </w:div>
    <w:div w:id="1498962112">
      <w:bodyDiv w:val="1"/>
      <w:marLeft w:val="0"/>
      <w:marRight w:val="0"/>
      <w:marTop w:val="0"/>
      <w:marBottom w:val="0"/>
      <w:divBdr>
        <w:top w:val="none" w:sz="0" w:space="0" w:color="auto"/>
        <w:left w:val="none" w:sz="0" w:space="0" w:color="auto"/>
        <w:bottom w:val="none" w:sz="0" w:space="0" w:color="auto"/>
        <w:right w:val="none" w:sz="0" w:space="0" w:color="auto"/>
      </w:divBdr>
    </w:div>
    <w:div w:id="1512572192">
      <w:bodyDiv w:val="1"/>
      <w:marLeft w:val="0"/>
      <w:marRight w:val="0"/>
      <w:marTop w:val="0"/>
      <w:marBottom w:val="0"/>
      <w:divBdr>
        <w:top w:val="none" w:sz="0" w:space="0" w:color="auto"/>
        <w:left w:val="none" w:sz="0" w:space="0" w:color="auto"/>
        <w:bottom w:val="none" w:sz="0" w:space="0" w:color="auto"/>
        <w:right w:val="none" w:sz="0" w:space="0" w:color="auto"/>
      </w:divBdr>
    </w:div>
    <w:div w:id="1525948232">
      <w:bodyDiv w:val="1"/>
      <w:marLeft w:val="0"/>
      <w:marRight w:val="0"/>
      <w:marTop w:val="0"/>
      <w:marBottom w:val="0"/>
      <w:divBdr>
        <w:top w:val="none" w:sz="0" w:space="0" w:color="auto"/>
        <w:left w:val="none" w:sz="0" w:space="0" w:color="auto"/>
        <w:bottom w:val="none" w:sz="0" w:space="0" w:color="auto"/>
        <w:right w:val="none" w:sz="0" w:space="0" w:color="auto"/>
      </w:divBdr>
    </w:div>
    <w:div w:id="1529641322">
      <w:bodyDiv w:val="1"/>
      <w:marLeft w:val="0"/>
      <w:marRight w:val="0"/>
      <w:marTop w:val="0"/>
      <w:marBottom w:val="0"/>
      <w:divBdr>
        <w:top w:val="none" w:sz="0" w:space="0" w:color="auto"/>
        <w:left w:val="none" w:sz="0" w:space="0" w:color="auto"/>
        <w:bottom w:val="none" w:sz="0" w:space="0" w:color="auto"/>
        <w:right w:val="none" w:sz="0" w:space="0" w:color="auto"/>
      </w:divBdr>
    </w:div>
    <w:div w:id="1529952532">
      <w:bodyDiv w:val="1"/>
      <w:marLeft w:val="0"/>
      <w:marRight w:val="0"/>
      <w:marTop w:val="0"/>
      <w:marBottom w:val="0"/>
      <w:divBdr>
        <w:top w:val="none" w:sz="0" w:space="0" w:color="auto"/>
        <w:left w:val="none" w:sz="0" w:space="0" w:color="auto"/>
        <w:bottom w:val="none" w:sz="0" w:space="0" w:color="auto"/>
        <w:right w:val="none" w:sz="0" w:space="0" w:color="auto"/>
      </w:divBdr>
    </w:div>
    <w:div w:id="1562911620">
      <w:bodyDiv w:val="1"/>
      <w:marLeft w:val="0"/>
      <w:marRight w:val="0"/>
      <w:marTop w:val="0"/>
      <w:marBottom w:val="0"/>
      <w:divBdr>
        <w:top w:val="none" w:sz="0" w:space="0" w:color="auto"/>
        <w:left w:val="none" w:sz="0" w:space="0" w:color="auto"/>
        <w:bottom w:val="none" w:sz="0" w:space="0" w:color="auto"/>
        <w:right w:val="none" w:sz="0" w:space="0" w:color="auto"/>
      </w:divBdr>
    </w:div>
    <w:div w:id="1584677023">
      <w:bodyDiv w:val="1"/>
      <w:marLeft w:val="0"/>
      <w:marRight w:val="0"/>
      <w:marTop w:val="0"/>
      <w:marBottom w:val="0"/>
      <w:divBdr>
        <w:top w:val="none" w:sz="0" w:space="0" w:color="auto"/>
        <w:left w:val="none" w:sz="0" w:space="0" w:color="auto"/>
        <w:bottom w:val="none" w:sz="0" w:space="0" w:color="auto"/>
        <w:right w:val="none" w:sz="0" w:space="0" w:color="auto"/>
      </w:divBdr>
    </w:div>
    <w:div w:id="1585407741">
      <w:bodyDiv w:val="1"/>
      <w:marLeft w:val="0"/>
      <w:marRight w:val="0"/>
      <w:marTop w:val="0"/>
      <w:marBottom w:val="0"/>
      <w:divBdr>
        <w:top w:val="none" w:sz="0" w:space="0" w:color="auto"/>
        <w:left w:val="none" w:sz="0" w:space="0" w:color="auto"/>
        <w:bottom w:val="none" w:sz="0" w:space="0" w:color="auto"/>
        <w:right w:val="none" w:sz="0" w:space="0" w:color="auto"/>
      </w:divBdr>
    </w:div>
    <w:div w:id="1620331645">
      <w:bodyDiv w:val="1"/>
      <w:marLeft w:val="0"/>
      <w:marRight w:val="0"/>
      <w:marTop w:val="0"/>
      <w:marBottom w:val="0"/>
      <w:divBdr>
        <w:top w:val="none" w:sz="0" w:space="0" w:color="auto"/>
        <w:left w:val="none" w:sz="0" w:space="0" w:color="auto"/>
        <w:bottom w:val="none" w:sz="0" w:space="0" w:color="auto"/>
        <w:right w:val="none" w:sz="0" w:space="0" w:color="auto"/>
      </w:divBdr>
    </w:div>
    <w:div w:id="1699088666">
      <w:bodyDiv w:val="1"/>
      <w:marLeft w:val="0"/>
      <w:marRight w:val="0"/>
      <w:marTop w:val="0"/>
      <w:marBottom w:val="0"/>
      <w:divBdr>
        <w:top w:val="none" w:sz="0" w:space="0" w:color="auto"/>
        <w:left w:val="none" w:sz="0" w:space="0" w:color="auto"/>
        <w:bottom w:val="none" w:sz="0" w:space="0" w:color="auto"/>
        <w:right w:val="none" w:sz="0" w:space="0" w:color="auto"/>
      </w:divBdr>
    </w:div>
    <w:div w:id="1707170456">
      <w:bodyDiv w:val="1"/>
      <w:marLeft w:val="0"/>
      <w:marRight w:val="0"/>
      <w:marTop w:val="0"/>
      <w:marBottom w:val="0"/>
      <w:divBdr>
        <w:top w:val="none" w:sz="0" w:space="0" w:color="auto"/>
        <w:left w:val="none" w:sz="0" w:space="0" w:color="auto"/>
        <w:bottom w:val="none" w:sz="0" w:space="0" w:color="auto"/>
        <w:right w:val="none" w:sz="0" w:space="0" w:color="auto"/>
      </w:divBdr>
    </w:div>
    <w:div w:id="1744910262">
      <w:bodyDiv w:val="1"/>
      <w:marLeft w:val="0"/>
      <w:marRight w:val="0"/>
      <w:marTop w:val="0"/>
      <w:marBottom w:val="0"/>
      <w:divBdr>
        <w:top w:val="none" w:sz="0" w:space="0" w:color="auto"/>
        <w:left w:val="none" w:sz="0" w:space="0" w:color="auto"/>
        <w:bottom w:val="none" w:sz="0" w:space="0" w:color="auto"/>
        <w:right w:val="none" w:sz="0" w:space="0" w:color="auto"/>
      </w:divBdr>
    </w:div>
    <w:div w:id="1749377968">
      <w:bodyDiv w:val="1"/>
      <w:marLeft w:val="0"/>
      <w:marRight w:val="0"/>
      <w:marTop w:val="0"/>
      <w:marBottom w:val="0"/>
      <w:divBdr>
        <w:top w:val="none" w:sz="0" w:space="0" w:color="auto"/>
        <w:left w:val="none" w:sz="0" w:space="0" w:color="auto"/>
        <w:bottom w:val="none" w:sz="0" w:space="0" w:color="auto"/>
        <w:right w:val="none" w:sz="0" w:space="0" w:color="auto"/>
      </w:divBdr>
    </w:div>
    <w:div w:id="1755664009">
      <w:bodyDiv w:val="1"/>
      <w:marLeft w:val="0"/>
      <w:marRight w:val="0"/>
      <w:marTop w:val="0"/>
      <w:marBottom w:val="0"/>
      <w:divBdr>
        <w:top w:val="none" w:sz="0" w:space="0" w:color="auto"/>
        <w:left w:val="none" w:sz="0" w:space="0" w:color="auto"/>
        <w:bottom w:val="none" w:sz="0" w:space="0" w:color="auto"/>
        <w:right w:val="none" w:sz="0" w:space="0" w:color="auto"/>
      </w:divBdr>
    </w:div>
    <w:div w:id="1776244008">
      <w:bodyDiv w:val="1"/>
      <w:marLeft w:val="0"/>
      <w:marRight w:val="0"/>
      <w:marTop w:val="0"/>
      <w:marBottom w:val="0"/>
      <w:divBdr>
        <w:top w:val="none" w:sz="0" w:space="0" w:color="auto"/>
        <w:left w:val="none" w:sz="0" w:space="0" w:color="auto"/>
        <w:bottom w:val="none" w:sz="0" w:space="0" w:color="auto"/>
        <w:right w:val="none" w:sz="0" w:space="0" w:color="auto"/>
      </w:divBdr>
    </w:div>
    <w:div w:id="1787625904">
      <w:bodyDiv w:val="1"/>
      <w:marLeft w:val="0"/>
      <w:marRight w:val="0"/>
      <w:marTop w:val="0"/>
      <w:marBottom w:val="0"/>
      <w:divBdr>
        <w:top w:val="none" w:sz="0" w:space="0" w:color="auto"/>
        <w:left w:val="none" w:sz="0" w:space="0" w:color="auto"/>
        <w:bottom w:val="none" w:sz="0" w:space="0" w:color="auto"/>
        <w:right w:val="none" w:sz="0" w:space="0" w:color="auto"/>
      </w:divBdr>
    </w:div>
    <w:div w:id="1788623289">
      <w:bodyDiv w:val="1"/>
      <w:marLeft w:val="0"/>
      <w:marRight w:val="0"/>
      <w:marTop w:val="0"/>
      <w:marBottom w:val="0"/>
      <w:divBdr>
        <w:top w:val="none" w:sz="0" w:space="0" w:color="auto"/>
        <w:left w:val="none" w:sz="0" w:space="0" w:color="auto"/>
        <w:bottom w:val="none" w:sz="0" w:space="0" w:color="auto"/>
        <w:right w:val="none" w:sz="0" w:space="0" w:color="auto"/>
      </w:divBdr>
    </w:div>
    <w:div w:id="1809592151">
      <w:bodyDiv w:val="1"/>
      <w:marLeft w:val="0"/>
      <w:marRight w:val="0"/>
      <w:marTop w:val="0"/>
      <w:marBottom w:val="0"/>
      <w:divBdr>
        <w:top w:val="none" w:sz="0" w:space="0" w:color="auto"/>
        <w:left w:val="none" w:sz="0" w:space="0" w:color="auto"/>
        <w:bottom w:val="none" w:sz="0" w:space="0" w:color="auto"/>
        <w:right w:val="none" w:sz="0" w:space="0" w:color="auto"/>
      </w:divBdr>
    </w:div>
    <w:div w:id="1827017519">
      <w:bodyDiv w:val="1"/>
      <w:marLeft w:val="0"/>
      <w:marRight w:val="0"/>
      <w:marTop w:val="0"/>
      <w:marBottom w:val="0"/>
      <w:divBdr>
        <w:top w:val="none" w:sz="0" w:space="0" w:color="auto"/>
        <w:left w:val="none" w:sz="0" w:space="0" w:color="auto"/>
        <w:bottom w:val="none" w:sz="0" w:space="0" w:color="auto"/>
        <w:right w:val="none" w:sz="0" w:space="0" w:color="auto"/>
      </w:divBdr>
    </w:div>
    <w:div w:id="1837962905">
      <w:bodyDiv w:val="1"/>
      <w:marLeft w:val="0"/>
      <w:marRight w:val="0"/>
      <w:marTop w:val="0"/>
      <w:marBottom w:val="0"/>
      <w:divBdr>
        <w:top w:val="none" w:sz="0" w:space="0" w:color="auto"/>
        <w:left w:val="none" w:sz="0" w:space="0" w:color="auto"/>
        <w:bottom w:val="none" w:sz="0" w:space="0" w:color="auto"/>
        <w:right w:val="none" w:sz="0" w:space="0" w:color="auto"/>
      </w:divBdr>
    </w:div>
    <w:div w:id="1858736531">
      <w:bodyDiv w:val="1"/>
      <w:marLeft w:val="0"/>
      <w:marRight w:val="0"/>
      <w:marTop w:val="0"/>
      <w:marBottom w:val="0"/>
      <w:divBdr>
        <w:top w:val="none" w:sz="0" w:space="0" w:color="auto"/>
        <w:left w:val="none" w:sz="0" w:space="0" w:color="auto"/>
        <w:bottom w:val="none" w:sz="0" w:space="0" w:color="auto"/>
        <w:right w:val="none" w:sz="0" w:space="0" w:color="auto"/>
      </w:divBdr>
    </w:div>
    <w:div w:id="1859997994">
      <w:bodyDiv w:val="1"/>
      <w:marLeft w:val="0"/>
      <w:marRight w:val="0"/>
      <w:marTop w:val="0"/>
      <w:marBottom w:val="0"/>
      <w:divBdr>
        <w:top w:val="none" w:sz="0" w:space="0" w:color="auto"/>
        <w:left w:val="none" w:sz="0" w:space="0" w:color="auto"/>
        <w:bottom w:val="none" w:sz="0" w:space="0" w:color="auto"/>
        <w:right w:val="none" w:sz="0" w:space="0" w:color="auto"/>
      </w:divBdr>
    </w:div>
    <w:div w:id="1870675502">
      <w:bodyDiv w:val="1"/>
      <w:marLeft w:val="0"/>
      <w:marRight w:val="0"/>
      <w:marTop w:val="0"/>
      <w:marBottom w:val="0"/>
      <w:divBdr>
        <w:top w:val="none" w:sz="0" w:space="0" w:color="auto"/>
        <w:left w:val="none" w:sz="0" w:space="0" w:color="auto"/>
        <w:bottom w:val="none" w:sz="0" w:space="0" w:color="auto"/>
        <w:right w:val="none" w:sz="0" w:space="0" w:color="auto"/>
      </w:divBdr>
    </w:div>
    <w:div w:id="1889762275">
      <w:bodyDiv w:val="1"/>
      <w:marLeft w:val="0"/>
      <w:marRight w:val="0"/>
      <w:marTop w:val="0"/>
      <w:marBottom w:val="0"/>
      <w:divBdr>
        <w:top w:val="none" w:sz="0" w:space="0" w:color="auto"/>
        <w:left w:val="none" w:sz="0" w:space="0" w:color="auto"/>
        <w:bottom w:val="none" w:sz="0" w:space="0" w:color="auto"/>
        <w:right w:val="none" w:sz="0" w:space="0" w:color="auto"/>
      </w:divBdr>
    </w:div>
    <w:div w:id="1895458999">
      <w:bodyDiv w:val="1"/>
      <w:marLeft w:val="0"/>
      <w:marRight w:val="0"/>
      <w:marTop w:val="0"/>
      <w:marBottom w:val="0"/>
      <w:divBdr>
        <w:top w:val="none" w:sz="0" w:space="0" w:color="auto"/>
        <w:left w:val="none" w:sz="0" w:space="0" w:color="auto"/>
        <w:bottom w:val="none" w:sz="0" w:space="0" w:color="auto"/>
        <w:right w:val="none" w:sz="0" w:space="0" w:color="auto"/>
      </w:divBdr>
    </w:div>
    <w:div w:id="1903367161">
      <w:bodyDiv w:val="1"/>
      <w:marLeft w:val="0"/>
      <w:marRight w:val="0"/>
      <w:marTop w:val="0"/>
      <w:marBottom w:val="0"/>
      <w:divBdr>
        <w:top w:val="none" w:sz="0" w:space="0" w:color="auto"/>
        <w:left w:val="none" w:sz="0" w:space="0" w:color="auto"/>
        <w:bottom w:val="none" w:sz="0" w:space="0" w:color="auto"/>
        <w:right w:val="none" w:sz="0" w:space="0" w:color="auto"/>
      </w:divBdr>
    </w:div>
    <w:div w:id="1914461895">
      <w:bodyDiv w:val="1"/>
      <w:marLeft w:val="0"/>
      <w:marRight w:val="0"/>
      <w:marTop w:val="0"/>
      <w:marBottom w:val="0"/>
      <w:divBdr>
        <w:top w:val="none" w:sz="0" w:space="0" w:color="auto"/>
        <w:left w:val="none" w:sz="0" w:space="0" w:color="auto"/>
        <w:bottom w:val="none" w:sz="0" w:space="0" w:color="auto"/>
        <w:right w:val="none" w:sz="0" w:space="0" w:color="auto"/>
      </w:divBdr>
    </w:div>
    <w:div w:id="1918124306">
      <w:bodyDiv w:val="1"/>
      <w:marLeft w:val="0"/>
      <w:marRight w:val="0"/>
      <w:marTop w:val="0"/>
      <w:marBottom w:val="0"/>
      <w:divBdr>
        <w:top w:val="none" w:sz="0" w:space="0" w:color="auto"/>
        <w:left w:val="none" w:sz="0" w:space="0" w:color="auto"/>
        <w:bottom w:val="none" w:sz="0" w:space="0" w:color="auto"/>
        <w:right w:val="none" w:sz="0" w:space="0" w:color="auto"/>
      </w:divBdr>
    </w:div>
    <w:div w:id="1932741175">
      <w:bodyDiv w:val="1"/>
      <w:marLeft w:val="0"/>
      <w:marRight w:val="0"/>
      <w:marTop w:val="0"/>
      <w:marBottom w:val="0"/>
      <w:divBdr>
        <w:top w:val="none" w:sz="0" w:space="0" w:color="auto"/>
        <w:left w:val="none" w:sz="0" w:space="0" w:color="auto"/>
        <w:bottom w:val="none" w:sz="0" w:space="0" w:color="auto"/>
        <w:right w:val="none" w:sz="0" w:space="0" w:color="auto"/>
      </w:divBdr>
    </w:div>
    <w:div w:id="1946307936">
      <w:bodyDiv w:val="1"/>
      <w:marLeft w:val="0"/>
      <w:marRight w:val="0"/>
      <w:marTop w:val="0"/>
      <w:marBottom w:val="0"/>
      <w:divBdr>
        <w:top w:val="none" w:sz="0" w:space="0" w:color="auto"/>
        <w:left w:val="none" w:sz="0" w:space="0" w:color="auto"/>
        <w:bottom w:val="none" w:sz="0" w:space="0" w:color="auto"/>
        <w:right w:val="none" w:sz="0" w:space="0" w:color="auto"/>
      </w:divBdr>
    </w:div>
    <w:div w:id="1983656659">
      <w:bodyDiv w:val="1"/>
      <w:marLeft w:val="0"/>
      <w:marRight w:val="0"/>
      <w:marTop w:val="0"/>
      <w:marBottom w:val="0"/>
      <w:divBdr>
        <w:top w:val="none" w:sz="0" w:space="0" w:color="auto"/>
        <w:left w:val="none" w:sz="0" w:space="0" w:color="auto"/>
        <w:bottom w:val="none" w:sz="0" w:space="0" w:color="auto"/>
        <w:right w:val="none" w:sz="0" w:space="0" w:color="auto"/>
      </w:divBdr>
    </w:div>
    <w:div w:id="1986665970">
      <w:bodyDiv w:val="1"/>
      <w:marLeft w:val="0"/>
      <w:marRight w:val="0"/>
      <w:marTop w:val="0"/>
      <w:marBottom w:val="0"/>
      <w:divBdr>
        <w:top w:val="none" w:sz="0" w:space="0" w:color="auto"/>
        <w:left w:val="none" w:sz="0" w:space="0" w:color="auto"/>
        <w:bottom w:val="none" w:sz="0" w:space="0" w:color="auto"/>
        <w:right w:val="none" w:sz="0" w:space="0" w:color="auto"/>
      </w:divBdr>
    </w:div>
    <w:div w:id="1999721122">
      <w:bodyDiv w:val="1"/>
      <w:marLeft w:val="0"/>
      <w:marRight w:val="0"/>
      <w:marTop w:val="0"/>
      <w:marBottom w:val="0"/>
      <w:divBdr>
        <w:top w:val="none" w:sz="0" w:space="0" w:color="auto"/>
        <w:left w:val="none" w:sz="0" w:space="0" w:color="auto"/>
        <w:bottom w:val="none" w:sz="0" w:space="0" w:color="auto"/>
        <w:right w:val="none" w:sz="0" w:space="0" w:color="auto"/>
      </w:divBdr>
    </w:div>
    <w:div w:id="2112704137">
      <w:bodyDiv w:val="1"/>
      <w:marLeft w:val="0"/>
      <w:marRight w:val="0"/>
      <w:marTop w:val="0"/>
      <w:marBottom w:val="0"/>
      <w:divBdr>
        <w:top w:val="none" w:sz="0" w:space="0" w:color="auto"/>
        <w:left w:val="none" w:sz="0" w:space="0" w:color="auto"/>
        <w:bottom w:val="none" w:sz="0" w:space="0" w:color="auto"/>
        <w:right w:val="none" w:sz="0" w:space="0" w:color="auto"/>
      </w:divBdr>
    </w:div>
    <w:div w:id="21185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John Wiley &amp; Sons Inc</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broesch</dc:creator>
  <cp:lastModifiedBy>Jim</cp:lastModifiedBy>
  <cp:revision>9</cp:revision>
  <dcterms:created xsi:type="dcterms:W3CDTF">2009-07-19T20:07:00Z</dcterms:created>
  <dcterms:modified xsi:type="dcterms:W3CDTF">2009-07-19T23:03:00Z</dcterms:modified>
</cp:coreProperties>
</file>