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8025F" w14:textId="77777777" w:rsidR="00161D5B" w:rsidRDefault="00161D5B" w:rsidP="00E07BA1">
      <w:pPr>
        <w:pStyle w:val="Subtitle"/>
        <w:tabs>
          <w:tab w:val="left" w:pos="360"/>
        </w:tabs>
        <w:rPr>
          <w:rFonts w:ascii="Times New Roman" w:eastAsia="Calibri" w:hAnsi="Times New Roman" w:cs="Times New Roman"/>
          <w:sz w:val="24"/>
          <w:szCs w:val="24"/>
        </w:rPr>
      </w:pPr>
      <w:bookmarkStart w:id="0" w:name="_GoBack"/>
      <w:bookmarkEnd w:id="0"/>
      <w:r>
        <w:rPr>
          <w:noProof/>
        </w:rPr>
        <w:drawing>
          <wp:inline distT="0" distB="0" distL="0" distR="0" wp14:anchorId="79365E00" wp14:editId="35C11066">
            <wp:extent cx="2920365"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365" cy="664210"/>
                    </a:xfrm>
                    <a:prstGeom prst="rect">
                      <a:avLst/>
                    </a:prstGeom>
                    <a:noFill/>
                  </pic:spPr>
                </pic:pic>
              </a:graphicData>
            </a:graphic>
          </wp:inline>
        </w:drawing>
      </w:r>
    </w:p>
    <w:p w14:paraId="278FD0CD" w14:textId="77777777" w:rsidR="002A200E" w:rsidRDefault="00161D5B" w:rsidP="00E07BA1">
      <w:pPr>
        <w:tabs>
          <w:tab w:val="left" w:pos="360"/>
          <w:tab w:val="left" w:pos="900"/>
        </w:tabs>
        <w:spacing w:after="0" w:line="240" w:lineRule="auto"/>
        <w:rPr>
          <w:rFonts w:ascii="Times New Roman" w:eastAsia="Calibri" w:hAnsi="Times New Roman" w:cs="Times New Roman"/>
          <w:sz w:val="24"/>
          <w:szCs w:val="24"/>
        </w:rPr>
      </w:pPr>
      <w:r w:rsidRPr="00161D5B">
        <w:rPr>
          <w:rFonts w:ascii="Times New Roman" w:eastAsia="Calibri" w:hAnsi="Times New Roman" w:cs="Times New Roman"/>
          <w:sz w:val="24"/>
          <w:szCs w:val="24"/>
        </w:rPr>
        <w:t xml:space="preserve">Thursday, </w:t>
      </w:r>
      <w:r w:rsidR="00C83056">
        <w:rPr>
          <w:rFonts w:ascii="Times New Roman" w:eastAsia="Calibri" w:hAnsi="Times New Roman" w:cs="Times New Roman"/>
          <w:sz w:val="24"/>
          <w:szCs w:val="24"/>
        </w:rPr>
        <w:t>9 Febr</w:t>
      </w:r>
      <w:r w:rsidR="002A200E">
        <w:rPr>
          <w:rFonts w:ascii="Times New Roman" w:eastAsia="Calibri" w:hAnsi="Times New Roman" w:cs="Times New Roman"/>
          <w:sz w:val="24"/>
          <w:szCs w:val="24"/>
        </w:rPr>
        <w:t>uary 2017</w:t>
      </w:r>
    </w:p>
    <w:p w14:paraId="534A1D97" w14:textId="77777777" w:rsidR="00161D5B" w:rsidRPr="00161D5B" w:rsidRDefault="00161D5B" w:rsidP="00E07BA1">
      <w:pPr>
        <w:tabs>
          <w:tab w:val="left" w:pos="360"/>
          <w:tab w:val="left" w:pos="900"/>
        </w:tabs>
        <w:spacing w:after="0" w:line="240" w:lineRule="auto"/>
        <w:rPr>
          <w:rFonts w:ascii="Times New Roman" w:eastAsia="Calibri" w:hAnsi="Times New Roman" w:cs="Times New Roman"/>
          <w:b/>
          <w:sz w:val="24"/>
          <w:szCs w:val="24"/>
        </w:rPr>
      </w:pPr>
      <w:r w:rsidRPr="00161D5B">
        <w:rPr>
          <w:rFonts w:ascii="Times New Roman" w:eastAsia="Calibri" w:hAnsi="Times New Roman" w:cs="Times New Roman"/>
          <w:b/>
          <w:sz w:val="24"/>
          <w:szCs w:val="24"/>
        </w:rPr>
        <w:t>2 pm, MA211K</w:t>
      </w:r>
    </w:p>
    <w:p w14:paraId="5D5E10E1" w14:textId="77777777" w:rsidR="00161D5B" w:rsidRPr="00161D5B" w:rsidRDefault="00161D5B" w:rsidP="00E07BA1">
      <w:pPr>
        <w:tabs>
          <w:tab w:val="left" w:pos="360"/>
          <w:tab w:val="left" w:pos="900"/>
        </w:tabs>
        <w:spacing w:after="0" w:line="240" w:lineRule="auto"/>
        <w:jc w:val="center"/>
        <w:rPr>
          <w:rFonts w:ascii="Times New Roman" w:eastAsia="Calibri" w:hAnsi="Times New Roman" w:cs="Times New Roman"/>
          <w:b/>
          <w:sz w:val="24"/>
          <w:szCs w:val="24"/>
          <w:u w:val="single"/>
        </w:rPr>
      </w:pPr>
    </w:p>
    <w:p w14:paraId="7CBA7E92" w14:textId="77777777" w:rsidR="00161D5B" w:rsidRPr="00161D5B" w:rsidRDefault="00161D5B" w:rsidP="00E07BA1">
      <w:pPr>
        <w:tabs>
          <w:tab w:val="left" w:pos="360"/>
          <w:tab w:val="left" w:pos="900"/>
        </w:tabs>
        <w:spacing w:after="0" w:line="240" w:lineRule="auto"/>
        <w:jc w:val="center"/>
        <w:rPr>
          <w:rFonts w:ascii="Times New Roman" w:eastAsia="Calibri" w:hAnsi="Times New Roman" w:cs="Times New Roman"/>
          <w:b/>
          <w:sz w:val="24"/>
          <w:szCs w:val="24"/>
          <w:u w:val="single"/>
        </w:rPr>
      </w:pPr>
      <w:r w:rsidRPr="00161D5B">
        <w:rPr>
          <w:rFonts w:ascii="Times New Roman" w:eastAsia="Calibri" w:hAnsi="Times New Roman" w:cs="Times New Roman"/>
          <w:b/>
          <w:sz w:val="24"/>
          <w:szCs w:val="24"/>
          <w:u w:val="single"/>
        </w:rPr>
        <w:t>AGENDA SETTING MEETING MINUTES</w:t>
      </w:r>
    </w:p>
    <w:p w14:paraId="1996AA64" w14:textId="77777777" w:rsidR="00161D5B" w:rsidRPr="00161D5B" w:rsidRDefault="00161D5B" w:rsidP="00E07BA1">
      <w:pPr>
        <w:tabs>
          <w:tab w:val="left" w:pos="360"/>
          <w:tab w:val="left" w:pos="900"/>
        </w:tabs>
        <w:spacing w:after="0" w:line="240" w:lineRule="auto"/>
        <w:jc w:val="center"/>
        <w:rPr>
          <w:rFonts w:ascii="Times New Roman" w:eastAsia="Calibri" w:hAnsi="Times New Roman" w:cs="Times New Roman"/>
          <w:b/>
          <w:sz w:val="24"/>
          <w:szCs w:val="24"/>
          <w:u w:val="single"/>
        </w:rPr>
      </w:pPr>
    </w:p>
    <w:p w14:paraId="441381D7" w14:textId="77777777" w:rsidR="00161D5B" w:rsidRPr="00161D5B" w:rsidRDefault="00161D5B" w:rsidP="00E07BA1">
      <w:pPr>
        <w:tabs>
          <w:tab w:val="left" w:pos="360"/>
          <w:tab w:val="left" w:pos="720"/>
          <w:tab w:val="left" w:pos="900"/>
          <w:tab w:val="left" w:pos="1080"/>
          <w:tab w:val="left" w:pos="1440"/>
          <w:tab w:val="left" w:pos="1800"/>
        </w:tabs>
        <w:spacing w:after="0" w:line="240" w:lineRule="auto"/>
        <w:jc w:val="center"/>
        <w:rPr>
          <w:rFonts w:ascii="Times New Roman" w:eastAsia="Calibri" w:hAnsi="Times New Roman" w:cs="Times New Roman"/>
          <w:b/>
          <w:bCs/>
          <w:highlight w:val="yellow"/>
          <w:u w:val="single"/>
        </w:rPr>
      </w:pPr>
      <w:r w:rsidRPr="00161D5B">
        <w:rPr>
          <w:rFonts w:ascii="Times New Roman" w:eastAsia="Calibri" w:hAnsi="Times New Roman" w:cs="Times New Roman"/>
          <w:b/>
          <w:bCs/>
          <w:highlight w:val="yellow"/>
        </w:rPr>
        <w:t xml:space="preserve">***All the items to be discussed at this meeting are available on the Faculty Senate Webpage </w:t>
      </w:r>
      <w:hyperlink r:id="rId8" w:history="1">
        <w:r w:rsidRPr="00161D5B">
          <w:rPr>
            <w:rFonts w:ascii="Times New Roman" w:eastAsia="Calibri" w:hAnsi="Times New Roman" w:cs="Times New Roman"/>
            <w:b/>
            <w:bCs/>
            <w:color w:val="0000FF"/>
            <w:highlight w:val="yellow"/>
            <w:u w:val="single"/>
          </w:rPr>
          <w:t>http://www.weber.edu/facultysenate/default.html</w:t>
        </w:r>
      </w:hyperlink>
      <w:r w:rsidRPr="00161D5B">
        <w:rPr>
          <w:rFonts w:ascii="Times New Roman" w:eastAsia="Calibri" w:hAnsi="Times New Roman" w:cs="Times New Roman"/>
          <w:b/>
          <w:bCs/>
          <w:highlight w:val="yellow"/>
        </w:rPr>
        <w:t xml:space="preserve">  </w:t>
      </w:r>
      <w:r w:rsidRPr="00161D5B">
        <w:rPr>
          <w:rFonts w:ascii="Times New Roman" w:eastAsia="Calibri" w:hAnsi="Times New Roman" w:cs="Times New Roman"/>
          <w:b/>
          <w:bCs/>
          <w:highlight w:val="yellow"/>
          <w:u w:val="single"/>
        </w:rPr>
        <w:t xml:space="preserve">click on </w:t>
      </w:r>
      <w:r w:rsidR="00C83056">
        <w:rPr>
          <w:rFonts w:ascii="Times New Roman" w:eastAsia="Calibri" w:hAnsi="Times New Roman" w:cs="Times New Roman"/>
          <w:b/>
          <w:bCs/>
          <w:highlight w:val="yellow"/>
          <w:u w:val="single"/>
        </w:rPr>
        <w:t>9 Febr</w:t>
      </w:r>
      <w:r w:rsidR="002A200E">
        <w:rPr>
          <w:rFonts w:ascii="Times New Roman" w:eastAsia="Calibri" w:hAnsi="Times New Roman" w:cs="Times New Roman"/>
          <w:b/>
          <w:bCs/>
          <w:highlight w:val="yellow"/>
          <w:u w:val="single"/>
        </w:rPr>
        <w:t>uary</w:t>
      </w:r>
      <w:r w:rsidRPr="00161D5B">
        <w:rPr>
          <w:rFonts w:ascii="Times New Roman" w:eastAsia="Calibri" w:hAnsi="Times New Roman" w:cs="Times New Roman"/>
          <w:b/>
          <w:bCs/>
          <w:highlight w:val="yellow"/>
          <w:u w:val="single"/>
        </w:rPr>
        <w:t xml:space="preserve"> 201</w:t>
      </w:r>
      <w:r w:rsidR="002A200E">
        <w:rPr>
          <w:rFonts w:ascii="Times New Roman" w:eastAsia="Calibri" w:hAnsi="Times New Roman" w:cs="Times New Roman"/>
          <w:b/>
          <w:bCs/>
          <w:highlight w:val="yellow"/>
          <w:u w:val="single"/>
        </w:rPr>
        <w:t>7</w:t>
      </w:r>
      <w:r w:rsidRPr="00161D5B">
        <w:rPr>
          <w:rFonts w:ascii="Times New Roman" w:eastAsia="Calibri" w:hAnsi="Times New Roman" w:cs="Times New Roman"/>
          <w:b/>
          <w:bCs/>
          <w:highlight w:val="yellow"/>
          <w:u w:val="single"/>
        </w:rPr>
        <w:t xml:space="preserve">. </w:t>
      </w:r>
    </w:p>
    <w:p w14:paraId="3B68E1D5" w14:textId="77777777" w:rsidR="00161D5B" w:rsidRPr="00161D5B" w:rsidRDefault="00161D5B" w:rsidP="00E07BA1">
      <w:pPr>
        <w:tabs>
          <w:tab w:val="left" w:pos="360"/>
          <w:tab w:val="left" w:pos="720"/>
          <w:tab w:val="left" w:pos="900"/>
          <w:tab w:val="left" w:pos="1080"/>
          <w:tab w:val="left" w:pos="1440"/>
          <w:tab w:val="left" w:pos="1800"/>
        </w:tabs>
        <w:spacing w:after="0" w:line="240" w:lineRule="auto"/>
        <w:jc w:val="center"/>
        <w:rPr>
          <w:rFonts w:ascii="Times New Roman" w:eastAsia="Calibri" w:hAnsi="Times New Roman" w:cs="Times New Roman"/>
          <w:b/>
          <w:bCs/>
          <w:highlight w:val="yellow"/>
          <w:u w:val="single"/>
        </w:rPr>
      </w:pPr>
      <w:r w:rsidRPr="00161D5B">
        <w:rPr>
          <w:rFonts w:ascii="Times New Roman" w:eastAsia="Calibri" w:hAnsi="Times New Roman" w:cs="Times New Roman"/>
          <w:b/>
          <w:bCs/>
          <w:highlight w:val="yellow"/>
          <w:u w:val="single"/>
        </w:rPr>
        <w:t>You will find the agenda with all the links to the items to be discussed at Agenda Setting Meeting</w:t>
      </w:r>
    </w:p>
    <w:p w14:paraId="41AC8238" w14:textId="77777777" w:rsidR="00161D5B" w:rsidRPr="00161D5B" w:rsidRDefault="00161D5B" w:rsidP="00E07BA1">
      <w:pPr>
        <w:tabs>
          <w:tab w:val="left" w:pos="360"/>
          <w:tab w:val="left" w:pos="900"/>
        </w:tabs>
        <w:spacing w:after="0" w:line="240" w:lineRule="auto"/>
        <w:rPr>
          <w:rFonts w:ascii="Times New Roman" w:eastAsia="Calibri" w:hAnsi="Times New Roman" w:cs="Times New Roman"/>
        </w:rPr>
      </w:pPr>
    </w:p>
    <w:p w14:paraId="120C7005" w14:textId="2CB05D2B" w:rsidR="004F6D7D" w:rsidRPr="007E48C4" w:rsidRDefault="00161D5B"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Present:  </w:t>
      </w:r>
      <w:r w:rsidR="004F6D7D" w:rsidRPr="007E48C4">
        <w:rPr>
          <w:rFonts w:ascii="Times New Roman" w:hAnsi="Times New Roman" w:cs="Times New Roman"/>
          <w:sz w:val="20"/>
          <w:szCs w:val="20"/>
        </w:rPr>
        <w:t xml:space="preserve">Wade Kotter for </w:t>
      </w:r>
      <w:r w:rsidRPr="007E48C4">
        <w:rPr>
          <w:rFonts w:ascii="Times New Roman" w:hAnsi="Times New Roman" w:cs="Times New Roman"/>
          <w:sz w:val="20"/>
          <w:szCs w:val="20"/>
        </w:rPr>
        <w:t xml:space="preserve">Nicole Beatty, Fred Chiou, Gary Johnson, , Marek Matyjasik, </w:t>
      </w:r>
      <w:r w:rsidR="002E60EE" w:rsidRPr="007E48C4">
        <w:rPr>
          <w:rFonts w:ascii="Times New Roman" w:hAnsi="Times New Roman" w:cs="Times New Roman"/>
          <w:sz w:val="20"/>
          <w:szCs w:val="20"/>
        </w:rPr>
        <w:t xml:space="preserve">Casey Neville for </w:t>
      </w:r>
      <w:r w:rsidRPr="007E48C4">
        <w:rPr>
          <w:rFonts w:ascii="Times New Roman" w:hAnsi="Times New Roman" w:cs="Times New Roman"/>
          <w:sz w:val="20"/>
          <w:szCs w:val="20"/>
        </w:rPr>
        <w:t xml:space="preserve">Kathy Newton, </w:t>
      </w:r>
      <w:r w:rsidR="004F6D7D" w:rsidRPr="007E48C4">
        <w:rPr>
          <w:rFonts w:ascii="Times New Roman" w:hAnsi="Times New Roman" w:cs="Times New Roman"/>
          <w:sz w:val="20"/>
          <w:szCs w:val="20"/>
        </w:rPr>
        <w:t xml:space="preserve">Chloe Merrill for </w:t>
      </w:r>
      <w:r w:rsidRPr="007E48C4">
        <w:rPr>
          <w:rFonts w:ascii="Times New Roman" w:hAnsi="Times New Roman" w:cs="Times New Roman"/>
          <w:sz w:val="20"/>
          <w:szCs w:val="20"/>
        </w:rPr>
        <w:t>Pamela Payne, Rob Reynolds, Doris Geide-Stevenson, Madonne Miner</w:t>
      </w:r>
      <w:r w:rsidR="002E60EE" w:rsidRPr="007E48C4">
        <w:rPr>
          <w:rFonts w:ascii="Times New Roman" w:hAnsi="Times New Roman" w:cs="Times New Roman"/>
          <w:sz w:val="20"/>
          <w:szCs w:val="20"/>
        </w:rPr>
        <w:t>, Chuck Wight</w:t>
      </w:r>
      <w:r w:rsidRPr="007E48C4">
        <w:rPr>
          <w:rFonts w:ascii="Times New Roman" w:hAnsi="Times New Roman" w:cs="Times New Roman"/>
          <w:sz w:val="20"/>
          <w:szCs w:val="20"/>
        </w:rPr>
        <w:t xml:space="preserve"> and Brenda Stockberger</w:t>
      </w:r>
    </w:p>
    <w:p w14:paraId="023222D9" w14:textId="77777777" w:rsidR="00161D5B" w:rsidRPr="007E48C4" w:rsidRDefault="004F6D7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Excused – Nicole Beatty and Pamela Payne</w:t>
      </w:r>
    </w:p>
    <w:p w14:paraId="586F86B1" w14:textId="77777777" w:rsidR="00C97EBD" w:rsidRPr="007E48C4" w:rsidRDefault="00161D5B"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Guests:</w:t>
      </w:r>
      <w:r w:rsidR="008F185F" w:rsidRPr="007E48C4">
        <w:rPr>
          <w:rFonts w:ascii="Times New Roman" w:hAnsi="Times New Roman" w:cs="Times New Roman"/>
          <w:sz w:val="20"/>
          <w:szCs w:val="20"/>
        </w:rPr>
        <w:t xml:space="preserve">  </w:t>
      </w:r>
      <w:r w:rsidR="004F6D7D" w:rsidRPr="007E48C4">
        <w:rPr>
          <w:rFonts w:ascii="Times New Roman" w:hAnsi="Times New Roman" w:cs="Times New Roman"/>
          <w:sz w:val="20"/>
          <w:szCs w:val="20"/>
        </w:rPr>
        <w:t xml:space="preserve">Leigh Shaw, Brian Rague, Thomas Bell, </w:t>
      </w:r>
      <w:r w:rsidR="007A227A" w:rsidRPr="007E48C4">
        <w:rPr>
          <w:rFonts w:ascii="Times New Roman" w:hAnsi="Times New Roman" w:cs="Times New Roman"/>
          <w:sz w:val="20"/>
          <w:szCs w:val="20"/>
        </w:rPr>
        <w:t>Mark Denniston, Melina Alexander, and John Cavitt</w:t>
      </w:r>
    </w:p>
    <w:p w14:paraId="498F266B" w14:textId="04F31104" w:rsidR="00550B68" w:rsidRPr="007E48C4" w:rsidRDefault="00161D5B"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1. </w:t>
      </w:r>
      <w:r w:rsidRPr="007E48C4">
        <w:rPr>
          <w:rFonts w:ascii="Times New Roman" w:hAnsi="Times New Roman" w:cs="Times New Roman"/>
          <w:sz w:val="20"/>
          <w:szCs w:val="20"/>
        </w:rPr>
        <w:tab/>
        <w:t xml:space="preserve">Approval of the minutes from the </w:t>
      </w:r>
      <w:r w:rsidR="002A200E" w:rsidRPr="007E48C4">
        <w:rPr>
          <w:rFonts w:ascii="Times New Roman" w:hAnsi="Times New Roman" w:cs="Times New Roman"/>
          <w:sz w:val="20"/>
          <w:szCs w:val="20"/>
        </w:rPr>
        <w:t>1</w:t>
      </w:r>
      <w:r w:rsidR="00C83056" w:rsidRPr="007E48C4">
        <w:rPr>
          <w:rFonts w:ascii="Times New Roman" w:hAnsi="Times New Roman" w:cs="Times New Roman"/>
          <w:sz w:val="20"/>
          <w:szCs w:val="20"/>
        </w:rPr>
        <w:t>2</w:t>
      </w:r>
      <w:r w:rsidR="002A200E" w:rsidRPr="007E48C4">
        <w:rPr>
          <w:rFonts w:ascii="Times New Roman" w:hAnsi="Times New Roman" w:cs="Times New Roman"/>
          <w:sz w:val="20"/>
          <w:szCs w:val="20"/>
        </w:rPr>
        <w:t xml:space="preserve"> </w:t>
      </w:r>
      <w:r w:rsidR="00C83056" w:rsidRPr="007E48C4">
        <w:rPr>
          <w:rFonts w:ascii="Times New Roman" w:hAnsi="Times New Roman" w:cs="Times New Roman"/>
          <w:sz w:val="20"/>
          <w:szCs w:val="20"/>
        </w:rPr>
        <w:t xml:space="preserve">January </w:t>
      </w:r>
      <w:r w:rsidRPr="007E48C4">
        <w:rPr>
          <w:rFonts w:ascii="Times New Roman" w:hAnsi="Times New Roman" w:cs="Times New Roman"/>
          <w:sz w:val="20"/>
          <w:szCs w:val="20"/>
        </w:rPr>
        <w:t xml:space="preserve">2016 meeting.  The minutes are approved as </w:t>
      </w:r>
      <w:r w:rsidR="00CC2A0E">
        <w:rPr>
          <w:rFonts w:ascii="Times New Roman" w:hAnsi="Times New Roman" w:cs="Times New Roman"/>
          <w:sz w:val="20"/>
          <w:szCs w:val="20"/>
        </w:rPr>
        <w:t>corrected</w:t>
      </w:r>
      <w:r w:rsidRPr="007E48C4">
        <w:rPr>
          <w:rFonts w:ascii="Times New Roman" w:hAnsi="Times New Roman" w:cs="Times New Roman"/>
          <w:sz w:val="20"/>
          <w:szCs w:val="20"/>
        </w:rPr>
        <w:t>.</w:t>
      </w:r>
      <w:r w:rsidR="00B00AA7" w:rsidRPr="007E48C4">
        <w:rPr>
          <w:rFonts w:ascii="Times New Roman" w:hAnsi="Times New Roman" w:cs="Times New Roman"/>
          <w:sz w:val="20"/>
          <w:szCs w:val="20"/>
        </w:rPr>
        <w:t xml:space="preserve">  Correction on Item 3.  </w:t>
      </w:r>
      <w:r w:rsidR="00CC2A0E">
        <w:rPr>
          <w:rFonts w:ascii="Times New Roman" w:hAnsi="Times New Roman" w:cs="Times New Roman"/>
          <w:sz w:val="20"/>
          <w:szCs w:val="20"/>
        </w:rPr>
        <w:t>(</w:t>
      </w:r>
      <w:r w:rsidR="00B00AA7" w:rsidRPr="007E48C4">
        <w:rPr>
          <w:rFonts w:ascii="Times New Roman" w:hAnsi="Times New Roman" w:cs="Times New Roman"/>
          <w:sz w:val="20"/>
          <w:szCs w:val="20"/>
        </w:rPr>
        <w:t>Information to be added.</w:t>
      </w:r>
      <w:r w:rsidR="00CC2A0E">
        <w:rPr>
          <w:rFonts w:ascii="Times New Roman" w:hAnsi="Times New Roman" w:cs="Times New Roman"/>
          <w:sz w:val="20"/>
          <w:szCs w:val="20"/>
        </w:rPr>
        <w:t>)</w:t>
      </w:r>
      <w:r w:rsidR="00B00AA7" w:rsidRPr="007E48C4">
        <w:rPr>
          <w:rFonts w:ascii="Times New Roman" w:hAnsi="Times New Roman" w:cs="Times New Roman"/>
          <w:sz w:val="20"/>
          <w:szCs w:val="20"/>
        </w:rPr>
        <w:t xml:space="preserve"> </w:t>
      </w:r>
    </w:p>
    <w:p w14:paraId="13C1B9DB" w14:textId="77777777" w:rsidR="00550B68" w:rsidRPr="007E48C4" w:rsidRDefault="00161D5B" w:rsidP="00E07BA1">
      <w:pPr>
        <w:tabs>
          <w:tab w:val="left" w:pos="360"/>
        </w:tabs>
        <w:rPr>
          <w:rFonts w:ascii="Times New Roman" w:hAnsi="Times New Roman" w:cs="Times New Roman"/>
          <w:b/>
          <w:sz w:val="20"/>
          <w:szCs w:val="20"/>
        </w:rPr>
      </w:pPr>
      <w:r w:rsidRPr="007E48C4">
        <w:rPr>
          <w:rFonts w:ascii="Times New Roman" w:hAnsi="Times New Roman" w:cs="Times New Roman"/>
          <w:b/>
          <w:sz w:val="20"/>
          <w:szCs w:val="20"/>
        </w:rPr>
        <w:t>Information Items</w:t>
      </w:r>
    </w:p>
    <w:p w14:paraId="0A03B804"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2.</w:t>
      </w:r>
      <w:r w:rsidRPr="007E48C4">
        <w:rPr>
          <w:rFonts w:ascii="Times New Roman" w:hAnsi="Times New Roman" w:cs="Times New Roman"/>
          <w:sz w:val="20"/>
          <w:szCs w:val="20"/>
        </w:rPr>
        <w:tab/>
        <w:t>Gen Ed Revitalization  -  Leigh Shaw, GEIAC Chair and Eric Amsel, Associate Provost</w:t>
      </w:r>
    </w:p>
    <w:p w14:paraId="4BB7206F" w14:textId="77777777" w:rsidR="007A227A" w:rsidRPr="007E48C4" w:rsidRDefault="007A227A" w:rsidP="00E07BA1">
      <w:pPr>
        <w:tabs>
          <w:tab w:val="left" w:pos="360"/>
        </w:tabs>
        <w:rPr>
          <w:rFonts w:ascii="Times New Roman" w:hAnsi="Times New Roman" w:cs="Times New Roman"/>
          <w:b/>
          <w:sz w:val="20"/>
          <w:szCs w:val="20"/>
        </w:rPr>
      </w:pPr>
      <w:r w:rsidRPr="007E48C4">
        <w:rPr>
          <w:rFonts w:ascii="Times New Roman" w:hAnsi="Times New Roman" w:cs="Times New Roman"/>
          <w:b/>
          <w:sz w:val="20"/>
          <w:szCs w:val="20"/>
        </w:rPr>
        <w:t>DRAFT - GEN ED REVITALIZATION PROPOSAL:  From LEAP ELOs to WSU GELOs</w:t>
      </w:r>
    </w:p>
    <w:p w14:paraId="4B6417E4" w14:textId="77777777" w:rsidR="007A227A"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LEAP ELO 1:  Knowledge of human cultures and the physical and natural world</w:t>
      </w:r>
      <w:r w:rsidRPr="007E48C4">
        <w:rPr>
          <w:rFonts w:ascii="Times New Roman" w:hAnsi="Times New Roman" w:cs="Times New Roman"/>
          <w:sz w:val="20"/>
          <w:szCs w:val="20"/>
        </w:rPr>
        <w:t xml:space="preserve"> through study in the sciences and mathematics, social sciences, humanities, histories, languages, and the arts.</w:t>
      </w:r>
    </w:p>
    <w:p w14:paraId="59F5704D" w14:textId="77777777" w:rsidR="00D06BFE"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GELO 1:  CONTENT KNOWLEDGE</w:t>
      </w:r>
      <w:r w:rsidRPr="007E48C4">
        <w:rPr>
          <w:rFonts w:ascii="Times New Roman" w:hAnsi="Times New Roman" w:cs="Times New Roman"/>
          <w:sz w:val="20"/>
          <w:szCs w:val="20"/>
        </w:rPr>
        <w:t xml:space="preserve">: </w:t>
      </w:r>
      <w:r w:rsidR="00D06BFE" w:rsidRPr="007E48C4">
        <w:rPr>
          <w:rFonts w:ascii="Times New Roman" w:hAnsi="Times New Roman" w:cs="Times New Roman"/>
          <w:sz w:val="20"/>
          <w:szCs w:val="20"/>
        </w:rPr>
        <w:t xml:space="preserve">This outcome addresses students’ understanding of the worlds in which they live and disciplinary approaches for analyzing those worlds. The knowledge </w:t>
      </w:r>
      <w:r w:rsidR="00D06BFE" w:rsidRPr="007E48C4">
        <w:rPr>
          <w:rFonts w:ascii="Times New Roman" w:hAnsi="Times New Roman" w:cs="Times New Roman"/>
          <w:noProof/>
          <w:sz w:val="20"/>
          <w:szCs w:val="20"/>
        </w:rPr>
        <w:t>is well-defined</w:t>
      </w:r>
      <w:r w:rsidR="00D06BFE" w:rsidRPr="007E48C4">
        <w:rPr>
          <w:rFonts w:ascii="Times New Roman" w:hAnsi="Times New Roman" w:cs="Times New Roman"/>
          <w:sz w:val="20"/>
          <w:szCs w:val="20"/>
        </w:rPr>
        <w:t xml:space="preserve"> in R470 and further refined by Core and </w:t>
      </w:r>
      <w:r w:rsidR="00D06BFE" w:rsidRPr="007E48C4">
        <w:rPr>
          <w:rFonts w:ascii="Times New Roman" w:hAnsi="Times New Roman" w:cs="Times New Roman"/>
          <w:noProof/>
          <w:sz w:val="20"/>
          <w:szCs w:val="20"/>
        </w:rPr>
        <w:t>Breadth</w:t>
      </w:r>
      <w:r w:rsidR="00D06BFE" w:rsidRPr="007E48C4">
        <w:rPr>
          <w:rFonts w:ascii="Times New Roman" w:hAnsi="Times New Roman" w:cs="Times New Roman"/>
          <w:sz w:val="20"/>
          <w:szCs w:val="20"/>
        </w:rPr>
        <w:t xml:space="preserve"> Areas committees.  </w:t>
      </w:r>
    </w:p>
    <w:p w14:paraId="37E21815" w14:textId="77777777" w:rsidR="007A227A" w:rsidRPr="007E48C4" w:rsidRDefault="007A227A" w:rsidP="00E07BA1">
      <w:pPr>
        <w:tabs>
          <w:tab w:val="left" w:pos="360"/>
        </w:tabs>
        <w:rPr>
          <w:rFonts w:ascii="Times New Roman" w:eastAsia="Times New Roman" w:hAnsi="Times New Roman" w:cs="Times New Roman"/>
          <w:color w:val="000000"/>
          <w:sz w:val="20"/>
          <w:szCs w:val="20"/>
        </w:rPr>
      </w:pPr>
      <w:r w:rsidRPr="007E48C4">
        <w:rPr>
          <w:rFonts w:ascii="Times New Roman" w:hAnsi="Times New Roman" w:cs="Times New Roman"/>
          <w:b/>
          <w:sz w:val="20"/>
          <w:szCs w:val="20"/>
        </w:rPr>
        <w:t>LEAP ELO 2:  Intellectual and practical skills</w:t>
      </w:r>
      <w:r w:rsidRPr="007E48C4">
        <w:rPr>
          <w:rFonts w:ascii="Times New Roman" w:hAnsi="Times New Roman" w:cs="Times New Roman"/>
          <w:sz w:val="20"/>
          <w:szCs w:val="20"/>
        </w:rPr>
        <w:t xml:space="preserve"> including inquiry and analysis, critical and creative thinking, </w:t>
      </w:r>
      <w:r w:rsidRPr="007E48C4">
        <w:rPr>
          <w:rFonts w:ascii="Times New Roman" w:eastAsia="Times New Roman" w:hAnsi="Times New Roman" w:cs="Times New Roman"/>
          <w:color w:val="000000"/>
          <w:sz w:val="20"/>
          <w:szCs w:val="20"/>
        </w:rPr>
        <w:t xml:space="preserve">written and oral communication, quantitative literacy, information literacy, teamwork and problem solving.  </w:t>
      </w:r>
    </w:p>
    <w:p w14:paraId="77C2BCDC" w14:textId="77777777" w:rsidR="007A227A" w:rsidRPr="007E48C4" w:rsidRDefault="007A227A" w:rsidP="00E07BA1">
      <w:pPr>
        <w:tabs>
          <w:tab w:val="left" w:pos="360"/>
        </w:tabs>
        <w:rPr>
          <w:rFonts w:ascii="Times New Roman" w:eastAsia="Times New Roman" w:hAnsi="Times New Roman" w:cs="Times New Roman"/>
          <w:color w:val="000000"/>
          <w:sz w:val="20"/>
          <w:szCs w:val="20"/>
        </w:rPr>
      </w:pPr>
      <w:r w:rsidRPr="007E48C4">
        <w:rPr>
          <w:rFonts w:ascii="Times New Roman" w:eastAsia="Times New Roman" w:hAnsi="Times New Roman" w:cs="Times New Roman"/>
          <w:b/>
          <w:color w:val="000000"/>
          <w:sz w:val="20"/>
          <w:szCs w:val="20"/>
        </w:rPr>
        <w:t>GELO 2:  INTELLECTUAL TOOLS:</w:t>
      </w:r>
      <w:r w:rsidRPr="007E48C4">
        <w:rPr>
          <w:rFonts w:ascii="Times New Roman" w:eastAsia="Times New Roman" w:hAnsi="Times New Roman" w:cs="Times New Roman"/>
          <w:color w:val="000000"/>
          <w:sz w:val="20"/>
          <w:szCs w:val="20"/>
        </w:rPr>
        <w:t xml:space="preserve"> Th</w:t>
      </w:r>
      <w:r w:rsidR="00D06BFE" w:rsidRPr="007E48C4">
        <w:rPr>
          <w:rFonts w:ascii="Times New Roman" w:eastAsia="Times New Roman" w:hAnsi="Times New Roman" w:cs="Times New Roman"/>
          <w:color w:val="000000"/>
          <w:sz w:val="20"/>
          <w:szCs w:val="20"/>
        </w:rPr>
        <w:t>is outcome</w:t>
      </w:r>
      <w:r w:rsidRPr="007E48C4">
        <w:rPr>
          <w:rFonts w:ascii="Times New Roman" w:eastAsia="Times New Roman" w:hAnsi="Times New Roman" w:cs="Times New Roman"/>
          <w:color w:val="000000"/>
          <w:sz w:val="20"/>
          <w:szCs w:val="20"/>
        </w:rPr>
        <w:t xml:space="preserve"> focus</w:t>
      </w:r>
      <w:r w:rsidR="00D06BFE" w:rsidRPr="007E48C4">
        <w:rPr>
          <w:rFonts w:ascii="Times New Roman" w:eastAsia="Times New Roman" w:hAnsi="Times New Roman" w:cs="Times New Roman"/>
          <w:color w:val="000000"/>
          <w:sz w:val="20"/>
          <w:szCs w:val="20"/>
        </w:rPr>
        <w:t>es</w:t>
      </w:r>
      <w:r w:rsidRPr="007E48C4">
        <w:rPr>
          <w:rFonts w:ascii="Times New Roman" w:eastAsia="Times New Roman" w:hAnsi="Times New Roman" w:cs="Times New Roman"/>
          <w:color w:val="000000"/>
          <w:sz w:val="20"/>
          <w:szCs w:val="20"/>
        </w:rPr>
        <w:t xml:space="preserve"> on students’ practice using and facility with skills necessary for them to construct knowledge, evaluate claims, solve problems, and communicate effectively</w:t>
      </w:r>
      <w:r w:rsidRPr="007E48C4">
        <w:rPr>
          <w:rFonts w:ascii="Times New Roman" w:eastAsia="Times New Roman" w:hAnsi="Times New Roman" w:cs="Times New Roman"/>
          <w:color w:val="FF0000"/>
          <w:sz w:val="20"/>
          <w:szCs w:val="20"/>
        </w:rPr>
        <w:t>.</w:t>
      </w:r>
    </w:p>
    <w:p w14:paraId="04D43EF5" w14:textId="77777777" w:rsidR="007A227A"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 xml:space="preserve">LEAP ELO 3: Personal and social responsibility </w:t>
      </w:r>
      <w:r w:rsidRPr="007E48C4">
        <w:rPr>
          <w:rFonts w:ascii="Times New Roman" w:hAnsi="Times New Roman" w:cs="Times New Roman"/>
          <w:sz w:val="20"/>
          <w:szCs w:val="20"/>
        </w:rPr>
        <w:t>including civic knowledge and engagement (local and global), intercultural knowledge and competence, ethical reasoning and action, and foundations and skills for lifelong learning.</w:t>
      </w:r>
    </w:p>
    <w:p w14:paraId="5D7FFA5E" w14:textId="77777777" w:rsidR="007A227A"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 xml:space="preserve">GELO 3:  </w:t>
      </w:r>
      <w:r w:rsidRPr="007E48C4">
        <w:rPr>
          <w:rFonts w:ascii="Times New Roman" w:hAnsi="Times New Roman" w:cs="Times New Roman"/>
          <w:b/>
          <w:noProof/>
          <w:sz w:val="20"/>
          <w:szCs w:val="20"/>
        </w:rPr>
        <w:t>RESPONSIBILITY</w:t>
      </w:r>
      <w:r w:rsidRPr="007E48C4">
        <w:rPr>
          <w:rFonts w:ascii="Times New Roman" w:hAnsi="Times New Roman" w:cs="Times New Roman"/>
          <w:b/>
          <w:sz w:val="20"/>
          <w:szCs w:val="20"/>
        </w:rPr>
        <w:t xml:space="preserve"> TO SELF AND OTHERS</w:t>
      </w:r>
      <w:r w:rsidRPr="007E48C4">
        <w:rPr>
          <w:rFonts w:ascii="Times New Roman" w:hAnsi="Times New Roman" w:cs="Times New Roman"/>
          <w:sz w:val="20"/>
          <w:szCs w:val="20"/>
        </w:rPr>
        <w:t>: Th</w:t>
      </w:r>
      <w:r w:rsidR="00B326EE" w:rsidRPr="007E48C4">
        <w:rPr>
          <w:rFonts w:ascii="Times New Roman" w:hAnsi="Times New Roman" w:cs="Times New Roman"/>
          <w:sz w:val="20"/>
          <w:szCs w:val="20"/>
        </w:rPr>
        <w:t xml:space="preserve">is outcome </w:t>
      </w:r>
      <w:r w:rsidRPr="007E48C4">
        <w:rPr>
          <w:rFonts w:ascii="Times New Roman" w:hAnsi="Times New Roman" w:cs="Times New Roman"/>
          <w:sz w:val="20"/>
          <w:szCs w:val="20"/>
        </w:rPr>
        <w:t xml:space="preserve">highlights students’ relationship with, obligations to, </w:t>
      </w:r>
      <w:r w:rsidR="00B326EE" w:rsidRPr="007E48C4">
        <w:rPr>
          <w:rFonts w:ascii="Times New Roman" w:hAnsi="Times New Roman" w:cs="Times New Roman"/>
          <w:sz w:val="20"/>
          <w:szCs w:val="20"/>
        </w:rPr>
        <w:t xml:space="preserve">and sustainable stewardship of themselves, </w:t>
      </w:r>
      <w:r w:rsidRPr="007E48C4">
        <w:rPr>
          <w:rFonts w:ascii="Times New Roman" w:hAnsi="Times New Roman" w:cs="Times New Roman"/>
          <w:sz w:val="20"/>
          <w:szCs w:val="20"/>
        </w:rPr>
        <w:t>others, and the world to promote diversity, social justice, and personal and community well-being.</w:t>
      </w:r>
    </w:p>
    <w:p w14:paraId="11B4DF4A" w14:textId="77777777" w:rsidR="007A227A"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LEAP ELO 4:</w:t>
      </w:r>
      <w:r w:rsidRPr="007E48C4">
        <w:rPr>
          <w:rFonts w:ascii="Times New Roman" w:hAnsi="Times New Roman" w:cs="Times New Roman"/>
          <w:sz w:val="20"/>
          <w:szCs w:val="20"/>
        </w:rPr>
        <w:t xml:space="preserve"> </w:t>
      </w:r>
      <w:r w:rsidRPr="007E48C4">
        <w:rPr>
          <w:rFonts w:ascii="Times New Roman" w:hAnsi="Times New Roman" w:cs="Times New Roman"/>
          <w:b/>
          <w:sz w:val="20"/>
          <w:szCs w:val="20"/>
        </w:rPr>
        <w:t>Integrative and applied learning</w:t>
      </w:r>
      <w:r w:rsidRPr="007E48C4">
        <w:rPr>
          <w:rFonts w:ascii="Times New Roman" w:hAnsi="Times New Roman" w:cs="Times New Roman"/>
          <w:sz w:val="20"/>
          <w:szCs w:val="20"/>
        </w:rPr>
        <w:t xml:space="preserve"> including s</w:t>
      </w:r>
      <w:r w:rsidRPr="007E48C4">
        <w:rPr>
          <w:rFonts w:ascii="Times New Roman" w:eastAsia="Times New Roman" w:hAnsi="Times New Roman" w:cs="Times New Roman"/>
          <w:color w:val="000000"/>
          <w:sz w:val="20"/>
          <w:szCs w:val="20"/>
        </w:rPr>
        <w:t>ynthesis and advanced accomplishment across general and specialized studies</w:t>
      </w:r>
      <w:r w:rsidR="00B326EE" w:rsidRPr="007E48C4">
        <w:rPr>
          <w:rFonts w:ascii="Times New Roman" w:eastAsia="Times New Roman" w:hAnsi="Times New Roman" w:cs="Times New Roman"/>
          <w:sz w:val="20"/>
          <w:szCs w:val="20"/>
        </w:rPr>
        <w:t>.</w:t>
      </w:r>
    </w:p>
    <w:p w14:paraId="62E6C604" w14:textId="77777777" w:rsidR="00B326EE"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GELO 4:  CONNECTED AND APPLIED LEARNING</w:t>
      </w:r>
      <w:r w:rsidRPr="007E48C4">
        <w:rPr>
          <w:rFonts w:ascii="Times New Roman" w:hAnsi="Times New Roman" w:cs="Times New Roman"/>
          <w:sz w:val="20"/>
          <w:szCs w:val="20"/>
        </w:rPr>
        <w:t xml:space="preserve">: </w:t>
      </w:r>
      <w:r w:rsidR="00B326EE" w:rsidRPr="007E48C4">
        <w:rPr>
          <w:rFonts w:ascii="Times New Roman" w:hAnsi="Times New Roman" w:cs="Times New Roman"/>
          <w:sz w:val="20"/>
          <w:szCs w:val="20"/>
        </w:rPr>
        <w:t>This outcome emphasizes how s</w:t>
      </w:r>
      <w:r w:rsidRPr="007E48C4">
        <w:rPr>
          <w:rFonts w:ascii="Times New Roman" w:hAnsi="Times New Roman" w:cs="Times New Roman"/>
          <w:sz w:val="20"/>
          <w:szCs w:val="20"/>
        </w:rPr>
        <w:t>tudent</w:t>
      </w:r>
      <w:r w:rsidR="00B326EE" w:rsidRPr="007E48C4">
        <w:rPr>
          <w:rFonts w:ascii="Times New Roman" w:hAnsi="Times New Roman" w:cs="Times New Roman"/>
          <w:sz w:val="20"/>
          <w:szCs w:val="20"/>
        </w:rPr>
        <w:t>s’</w:t>
      </w:r>
      <w:r w:rsidRPr="007E48C4">
        <w:rPr>
          <w:rFonts w:ascii="Times New Roman" w:hAnsi="Times New Roman" w:cs="Times New Roman"/>
          <w:sz w:val="20"/>
          <w:szCs w:val="20"/>
        </w:rPr>
        <w:t xml:space="preserve"> learning</w:t>
      </w:r>
      <w:r w:rsidR="00B326EE" w:rsidRPr="007E48C4">
        <w:rPr>
          <w:rFonts w:ascii="Times New Roman" w:hAnsi="Times New Roman" w:cs="Times New Roman"/>
          <w:sz w:val="20"/>
          <w:szCs w:val="20"/>
        </w:rPr>
        <w:t xml:space="preserve"> in General Education classes can be connected and applied in meaningful ways to new settings and complex problems.</w:t>
      </w:r>
    </w:p>
    <w:p w14:paraId="4A4760C4" w14:textId="77777777" w:rsidR="007A227A" w:rsidRP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Each of these GELOs has an assessment plan associated with it at the </w:t>
      </w:r>
      <w:r w:rsidRPr="007E48C4">
        <w:rPr>
          <w:rFonts w:ascii="Times New Roman" w:hAnsi="Times New Roman" w:cs="Times New Roman"/>
          <w:color w:val="000000" w:themeColor="text1"/>
          <w:sz w:val="20"/>
          <w:szCs w:val="20"/>
        </w:rPr>
        <w:t xml:space="preserve">Gen Ed </w:t>
      </w:r>
      <w:r w:rsidRPr="007E48C4">
        <w:rPr>
          <w:rFonts w:ascii="Times New Roman" w:hAnsi="Times New Roman" w:cs="Times New Roman"/>
          <w:sz w:val="20"/>
          <w:szCs w:val="20"/>
        </w:rPr>
        <w:t>program level. That is, we expect students to acquire these program-level GELOs by the end of their 39 credit hours of Gen Ed classes. Each class is expected to contribute to the realization of the</w:t>
      </w:r>
      <w:r w:rsidRPr="007E48C4">
        <w:rPr>
          <w:rFonts w:ascii="Times New Roman" w:hAnsi="Times New Roman" w:cs="Times New Roman"/>
          <w:color w:val="FF0000"/>
          <w:sz w:val="20"/>
          <w:szCs w:val="20"/>
        </w:rPr>
        <w:t xml:space="preserve"> </w:t>
      </w:r>
      <w:r w:rsidRPr="007E48C4">
        <w:rPr>
          <w:rFonts w:ascii="Times New Roman" w:hAnsi="Times New Roman" w:cs="Times New Roman"/>
          <w:sz w:val="20"/>
          <w:szCs w:val="20"/>
        </w:rPr>
        <w:t xml:space="preserve">GELOs by engaging students in a </w:t>
      </w:r>
      <w:r w:rsidRPr="007E48C4">
        <w:rPr>
          <w:rFonts w:ascii="Times New Roman" w:hAnsi="Times New Roman" w:cs="Times New Roman"/>
          <w:b/>
          <w:sz w:val="20"/>
          <w:szCs w:val="20"/>
        </w:rPr>
        <w:t>Big Question</w:t>
      </w:r>
      <w:r w:rsidRPr="007E48C4">
        <w:rPr>
          <w:rFonts w:ascii="Times New Roman" w:hAnsi="Times New Roman" w:cs="Times New Roman"/>
          <w:sz w:val="20"/>
          <w:szCs w:val="20"/>
        </w:rPr>
        <w:t xml:space="preserve"> that allows students to connect the information in a class to broader issues and concerns that can be of personal or social relevance. For example, students in Gen Ed Botany may be introduced to the topic by the big question </w:t>
      </w:r>
      <w:r w:rsidRPr="007E48C4">
        <w:rPr>
          <w:rFonts w:ascii="Times New Roman" w:hAnsi="Times New Roman" w:cs="Times New Roman"/>
          <w:i/>
          <w:sz w:val="20"/>
          <w:szCs w:val="20"/>
        </w:rPr>
        <w:t>How do plants contribute to the quality of human life?</w:t>
      </w:r>
      <w:r w:rsidRPr="007E48C4">
        <w:rPr>
          <w:rFonts w:ascii="Times New Roman" w:hAnsi="Times New Roman" w:cs="Times New Roman"/>
          <w:sz w:val="20"/>
          <w:szCs w:val="20"/>
        </w:rPr>
        <w:t xml:space="preserve">  In Psychology, students may be asked to consider </w:t>
      </w:r>
      <w:r w:rsidRPr="007E48C4">
        <w:rPr>
          <w:rFonts w:ascii="Times New Roman" w:hAnsi="Times New Roman" w:cs="Times New Roman"/>
          <w:i/>
          <w:sz w:val="20"/>
          <w:szCs w:val="20"/>
        </w:rPr>
        <w:t>How can psychological science strengthen them as students and learners</w:t>
      </w:r>
      <w:r w:rsidRPr="007E48C4">
        <w:rPr>
          <w:rFonts w:ascii="Times New Roman" w:hAnsi="Times New Roman" w:cs="Times New Roman"/>
          <w:sz w:val="20"/>
          <w:szCs w:val="20"/>
        </w:rPr>
        <w:t xml:space="preserve">? Then to encourage the activities </w:t>
      </w:r>
      <w:r w:rsidRPr="007E48C4">
        <w:rPr>
          <w:rFonts w:ascii="Times New Roman" w:hAnsi="Times New Roman" w:cs="Times New Roman"/>
          <w:sz w:val="20"/>
          <w:szCs w:val="20"/>
        </w:rPr>
        <w:lastRenderedPageBreak/>
        <w:t>identified by the GELOs, faculty in each Gen Ed class should require a</w:t>
      </w:r>
      <w:r w:rsidRPr="007E48C4">
        <w:rPr>
          <w:rFonts w:ascii="Times New Roman" w:hAnsi="Times New Roman" w:cs="Times New Roman"/>
          <w:b/>
          <w:sz w:val="20"/>
          <w:szCs w:val="20"/>
        </w:rPr>
        <w:t xml:space="preserve"> Signature Assignment</w:t>
      </w:r>
      <w:r w:rsidRPr="007E48C4">
        <w:rPr>
          <w:rFonts w:ascii="Times New Roman" w:hAnsi="Times New Roman" w:cs="Times New Roman"/>
          <w:sz w:val="20"/>
          <w:szCs w:val="20"/>
        </w:rPr>
        <w:t xml:space="preserve"> in which students integrate and apply (GELO 4) Gen Ed class content (GELO 1) to analyze (GELO 3) the personally or socially relevant (GELO 3) big question. This assignment can be additionally assessed </w:t>
      </w:r>
      <w:r w:rsidRPr="007E48C4">
        <w:rPr>
          <w:rFonts w:ascii="Times New Roman" w:hAnsi="Times New Roman" w:cs="Times New Roman"/>
          <w:noProof/>
          <w:sz w:val="20"/>
          <w:szCs w:val="20"/>
        </w:rPr>
        <w:t xml:space="preserve">by </w:t>
      </w:r>
      <w:r w:rsidRPr="007E48C4">
        <w:rPr>
          <w:rFonts w:ascii="Times New Roman" w:hAnsi="Times New Roman" w:cs="Times New Roman"/>
          <w:noProof/>
          <w:color w:val="000000" w:themeColor="text1"/>
          <w:sz w:val="20"/>
          <w:szCs w:val="20"/>
        </w:rPr>
        <w:t xml:space="preserve">the Center for Instructional and Institutional Effectiveness </w:t>
      </w:r>
      <w:r w:rsidRPr="007E48C4">
        <w:rPr>
          <w:rFonts w:ascii="Times New Roman" w:hAnsi="Times New Roman" w:cs="Times New Roman"/>
          <w:sz w:val="20"/>
          <w:szCs w:val="20"/>
        </w:rPr>
        <w:t xml:space="preserve">for evidence of the GELOs. It is our expectation that completing a signature assignment in each of a student’s 13 or so Gen Ed courses will support his or her success in achieving the GELOs. </w:t>
      </w:r>
    </w:p>
    <w:p w14:paraId="2F582CD3" w14:textId="77777777" w:rsidR="00A445E0" w:rsidRPr="007E48C4" w:rsidRDefault="00A445E0"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Revised GE Mission:</w:t>
      </w:r>
      <w:r w:rsidRPr="007E48C4">
        <w:rPr>
          <w:rFonts w:ascii="Times New Roman" w:hAnsi="Times New Roman" w:cs="Times New Roman"/>
          <w:sz w:val="20"/>
          <w:szCs w:val="20"/>
        </w:rPr>
        <w:br/>
      </w:r>
      <w:r w:rsidR="00091F1E" w:rsidRPr="007E48C4">
        <w:rPr>
          <w:rFonts w:ascii="Times New Roman" w:hAnsi="Times New Roman" w:cs="Times New Roman"/>
          <w:i/>
          <w:iCs/>
          <w:sz w:val="20"/>
          <w:szCs w:val="20"/>
        </w:rPr>
        <w:t xml:space="preserve">The purpose of the Weber State University General Education program is to provide students with foundational knowledge and intellectual tools that enhance and transcend their academic program of study. </w:t>
      </w:r>
      <w:r w:rsidR="00091F1E" w:rsidRPr="007E48C4">
        <w:rPr>
          <w:rFonts w:ascii="Times New Roman" w:hAnsi="Times New Roman" w:cs="Times New Roman"/>
          <w:bCs/>
          <w:i/>
          <w:iCs/>
          <w:sz w:val="20"/>
          <w:szCs w:val="20"/>
        </w:rPr>
        <w:t>The big questions posed by General Education courses address significant issues about the world. General Education courses help students apply their learning and develop personal and social responsibility, which is demonstrated through signature assignments.</w:t>
      </w:r>
    </w:p>
    <w:p w14:paraId="64BC6A86" w14:textId="77777777" w:rsidR="007E48C4" w:rsidRDefault="007A227A"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DISCUSSION - </w:t>
      </w:r>
      <w:r w:rsidR="00B00AA7" w:rsidRPr="007E48C4">
        <w:rPr>
          <w:rFonts w:ascii="Times New Roman" w:hAnsi="Times New Roman" w:cs="Times New Roman"/>
          <w:sz w:val="20"/>
          <w:szCs w:val="20"/>
        </w:rPr>
        <w:t xml:space="preserve">  This information has been reviewed by several areas on campus.  It has been presented to the Provost Office, Dean’s Council, High Impact Practices Directors, Executive Committee, University Curriculum Committee, College of Science Chairs, and Social &amp; Behavioral Sciences.  GEIAC just met again yesterday and did more wordsmithing on this information.  The Area Committee Chairs were also invited to gather </w:t>
      </w:r>
      <w:r w:rsidR="00A445E0" w:rsidRPr="007E48C4">
        <w:rPr>
          <w:rFonts w:ascii="Times New Roman" w:hAnsi="Times New Roman" w:cs="Times New Roman"/>
          <w:sz w:val="20"/>
          <w:szCs w:val="20"/>
        </w:rPr>
        <w:t>their input. Encouraged by the level of engagement and thoughtfulness that has been gathered from colleagues across campus.  There have been very positive and productive discussions from a variety of areas across campus.  The sub-committee from GEIAC has been working hard over the past few months over the GELOs 1 - 4.   The mission was something that needed to be revised – that the mission convey the parameters of what it means to</w:t>
      </w:r>
      <w:r w:rsidR="00D06BFE" w:rsidRPr="007E48C4">
        <w:rPr>
          <w:rFonts w:ascii="Times New Roman" w:hAnsi="Times New Roman" w:cs="Times New Roman"/>
          <w:sz w:val="20"/>
          <w:szCs w:val="20"/>
        </w:rPr>
        <w:t xml:space="preserve"> be within the Gen Ed program.  </w:t>
      </w:r>
      <w:r w:rsidR="001216B0">
        <w:rPr>
          <w:rFonts w:ascii="Times New Roman" w:hAnsi="Times New Roman" w:cs="Times New Roman"/>
          <w:sz w:val="20"/>
          <w:szCs w:val="20"/>
        </w:rPr>
        <w:t xml:space="preserve">After GEIAC votes, then go to the Curriculum Committee on 22 Feb and then come back to Executive Committee and Faculty Senate in March. In the meantime, rollout and implementation will be refined.  There are a lot of questions on Big Questions and Signature Assignments – how are we going to do this?  We have a plan and we need to get the </w:t>
      </w:r>
      <w:r w:rsidR="00F95856">
        <w:rPr>
          <w:rFonts w:ascii="Times New Roman" w:hAnsi="Times New Roman" w:cs="Times New Roman"/>
          <w:sz w:val="20"/>
          <w:szCs w:val="20"/>
        </w:rPr>
        <w:t>subcommittee</w:t>
      </w:r>
      <w:r w:rsidR="001216B0">
        <w:rPr>
          <w:rFonts w:ascii="Times New Roman" w:hAnsi="Times New Roman" w:cs="Times New Roman"/>
          <w:sz w:val="20"/>
          <w:szCs w:val="20"/>
        </w:rPr>
        <w:t xml:space="preserve"> on board.  The Provost has given support to the plan.  The general vision is a two year rollout. What that means is this new mission and program level outcomes this spring.  that gives us an opportunity over the summer, Leigh Shaw and Area Chairs or various committee members to start tackling what are the Big Questions and kinds of things could be signature assignments. </w:t>
      </w:r>
      <w:r w:rsidR="00F95856">
        <w:rPr>
          <w:rFonts w:ascii="Times New Roman" w:hAnsi="Times New Roman" w:cs="Times New Roman"/>
          <w:sz w:val="20"/>
          <w:szCs w:val="20"/>
        </w:rPr>
        <w:t xml:space="preserve">Possibly recruit a small number of faculty and do a lot of peer to peer faculty to faculty training within the areas.  The Area Committees are going to be more empowered in the next few years.  This will ensure that this makes sense for all the areas.  This would start Fall 2017 and be a slow process to the Fall of 2019 that everyone is following the learning outcomes.  That gives two academic years to roll this out.  </w:t>
      </w:r>
    </w:p>
    <w:p w14:paraId="2B4F88A6" w14:textId="77777777" w:rsidR="00F95856" w:rsidRDefault="00B3609C" w:rsidP="00E07BA1">
      <w:pPr>
        <w:tabs>
          <w:tab w:val="left" w:pos="360"/>
        </w:tabs>
        <w:rPr>
          <w:rFonts w:ascii="Times New Roman" w:hAnsi="Times New Roman" w:cs="Times New Roman"/>
          <w:sz w:val="20"/>
          <w:szCs w:val="20"/>
        </w:rPr>
      </w:pPr>
      <w:r>
        <w:rPr>
          <w:rFonts w:ascii="Times New Roman" w:hAnsi="Times New Roman" w:cs="Times New Roman"/>
          <w:sz w:val="20"/>
          <w:szCs w:val="20"/>
        </w:rPr>
        <w:t>ACTION -</w:t>
      </w:r>
      <w:r w:rsidR="00F95856">
        <w:rPr>
          <w:rFonts w:ascii="Times New Roman" w:hAnsi="Times New Roman" w:cs="Times New Roman"/>
          <w:sz w:val="20"/>
          <w:szCs w:val="20"/>
        </w:rPr>
        <w:t xml:space="preserve"> The GELOs will be brought to Faculty Senate</w:t>
      </w:r>
      <w:r w:rsidR="00E07BA1">
        <w:rPr>
          <w:rFonts w:ascii="Times New Roman" w:hAnsi="Times New Roman" w:cs="Times New Roman"/>
          <w:sz w:val="20"/>
          <w:szCs w:val="20"/>
        </w:rPr>
        <w:t>(2/16/17)</w:t>
      </w:r>
      <w:r w:rsidR="00F95856">
        <w:rPr>
          <w:rFonts w:ascii="Times New Roman" w:hAnsi="Times New Roman" w:cs="Times New Roman"/>
          <w:sz w:val="20"/>
          <w:szCs w:val="20"/>
        </w:rPr>
        <w:t xml:space="preserve"> as an information</w:t>
      </w:r>
      <w:r w:rsidR="00E07BA1">
        <w:rPr>
          <w:rFonts w:ascii="Times New Roman" w:hAnsi="Times New Roman" w:cs="Times New Roman"/>
          <w:sz w:val="20"/>
          <w:szCs w:val="20"/>
        </w:rPr>
        <w:t xml:space="preserve"> item to make them aware of them and to let them give feedback and also let them know that this will be brought back to Faculty Senate in March or April for a vote.  </w:t>
      </w:r>
    </w:p>
    <w:p w14:paraId="253A0659" w14:textId="77777777" w:rsidR="002A686E"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3.</w:t>
      </w:r>
      <w:r w:rsidR="006008CB">
        <w:rPr>
          <w:rFonts w:ascii="Times New Roman" w:hAnsi="Times New Roman" w:cs="Times New Roman"/>
          <w:sz w:val="20"/>
          <w:szCs w:val="20"/>
        </w:rPr>
        <w:tab/>
      </w:r>
      <w:r w:rsidRPr="007E48C4">
        <w:rPr>
          <w:rFonts w:ascii="Times New Roman" w:hAnsi="Times New Roman" w:cs="Times New Roman"/>
          <w:sz w:val="20"/>
          <w:szCs w:val="20"/>
        </w:rPr>
        <w:t>Computer Literacy Center - Brian Rague, Chair, School of Computing</w:t>
      </w:r>
      <w:r w:rsidR="000D22CF">
        <w:rPr>
          <w:rFonts w:ascii="Times New Roman" w:hAnsi="Times New Roman" w:cs="Times New Roman"/>
          <w:sz w:val="20"/>
          <w:szCs w:val="20"/>
        </w:rPr>
        <w:t>, with Tom Bell, CL Director</w:t>
      </w:r>
    </w:p>
    <w:p w14:paraId="3E124718" w14:textId="77777777" w:rsidR="0054425E" w:rsidRPr="007E48C4" w:rsidRDefault="0054425E" w:rsidP="00E07BA1">
      <w:pPr>
        <w:tabs>
          <w:tab w:val="left" w:pos="360"/>
        </w:tabs>
        <w:rPr>
          <w:rFonts w:ascii="Times New Roman" w:hAnsi="Times New Roman" w:cs="Times New Roman"/>
          <w:i/>
          <w:sz w:val="20"/>
          <w:szCs w:val="20"/>
        </w:rPr>
      </w:pPr>
      <w:r w:rsidRPr="007E48C4">
        <w:rPr>
          <w:rFonts w:ascii="Times New Roman" w:hAnsi="Times New Roman" w:cs="Times New Roman"/>
          <w:b/>
          <w:sz w:val="20"/>
          <w:szCs w:val="20"/>
        </w:rPr>
        <w:t>Purpose:</w:t>
      </w:r>
      <w:r w:rsidRPr="007E48C4">
        <w:rPr>
          <w:rFonts w:ascii="Times New Roman" w:hAnsi="Times New Roman" w:cs="Times New Roman"/>
          <w:sz w:val="20"/>
          <w:szCs w:val="20"/>
        </w:rPr>
        <w:t xml:space="preserve"> </w:t>
      </w:r>
      <w:r w:rsidRPr="007E48C4">
        <w:rPr>
          <w:rFonts w:ascii="Times New Roman" w:hAnsi="Times New Roman" w:cs="Times New Roman"/>
          <w:i/>
          <w:sz w:val="20"/>
          <w:szCs w:val="20"/>
        </w:rPr>
        <w:t>To ensure all students achieve the computational literacy necessary to succeed in university coursework, academic research, and the workplace of the future.</w:t>
      </w:r>
    </w:p>
    <w:p w14:paraId="5E3E377D" w14:textId="77777777" w:rsidR="0054425E" w:rsidRPr="007E48C4" w:rsidRDefault="0054425E"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For the full document, go to this link  </w:t>
      </w:r>
      <w:hyperlink r:id="rId9" w:history="1">
        <w:r w:rsidRPr="007E48C4">
          <w:rPr>
            <w:rFonts w:ascii="Times New Roman" w:hAnsi="Times New Roman" w:cs="Times New Roman"/>
            <w:b/>
            <w:bCs/>
            <w:color w:val="0000FF"/>
            <w:sz w:val="20"/>
            <w:szCs w:val="20"/>
            <w:highlight w:val="yellow"/>
            <w:u w:val="single"/>
          </w:rPr>
          <w:t>http://www.weber.edu/facultysenate/default.html</w:t>
        </w:r>
      </w:hyperlink>
      <w:r w:rsidRPr="007E48C4">
        <w:rPr>
          <w:rFonts w:ascii="Times New Roman" w:hAnsi="Times New Roman" w:cs="Times New Roman"/>
          <w:sz w:val="20"/>
          <w:szCs w:val="20"/>
        </w:rPr>
        <w:t xml:space="preserve">   </w:t>
      </w:r>
    </w:p>
    <w:p w14:paraId="13E39319" w14:textId="08EBD2CB" w:rsidR="000D22CF" w:rsidRDefault="000D22CF" w:rsidP="00E07BA1">
      <w:pPr>
        <w:tabs>
          <w:tab w:val="left" w:pos="360"/>
        </w:tabs>
        <w:rPr>
          <w:rFonts w:ascii="Times New Roman" w:hAnsi="Times New Roman" w:cs="Times New Roman"/>
          <w:sz w:val="20"/>
          <w:szCs w:val="20"/>
        </w:rPr>
      </w:pPr>
      <w:r>
        <w:rPr>
          <w:rFonts w:ascii="Times New Roman" w:hAnsi="Times New Roman" w:cs="Times New Roman"/>
          <w:sz w:val="20"/>
          <w:szCs w:val="20"/>
        </w:rPr>
        <w:t>A year ago the beginning of this idea was due to the removal of the Computer Literacy requirement</w:t>
      </w:r>
      <w:r w:rsidR="001908A6">
        <w:rPr>
          <w:rFonts w:ascii="Times New Roman" w:hAnsi="Times New Roman" w:cs="Times New Roman"/>
          <w:sz w:val="20"/>
          <w:szCs w:val="20"/>
        </w:rPr>
        <w:t xml:space="preserve"> in General Education.  CL will be a resource where all students can get assistance to work on their computer skills.  Sections of TBE/NTM/WEB1700 will continued to be offered as well.  The rollout is currently underway.  The plan is to send out this information to all faculty next week prior to Faculty Senate and also give this as an information item to the Senators.  This will give some feedback to us so we know we are on the right track and address any concerns faculty may have.  CL is to be a support and resource to students.  Working closely with Brenda Kowalewski on Digital Literacy and making this a priority for the University.  This is the official rollout to get the word out to faculty.  There are many who can help to answer questions. </w:t>
      </w:r>
      <w:r w:rsidR="00B3609C">
        <w:rPr>
          <w:rFonts w:ascii="Times New Roman" w:hAnsi="Times New Roman" w:cs="Times New Roman"/>
          <w:sz w:val="20"/>
          <w:szCs w:val="20"/>
        </w:rPr>
        <w:t xml:space="preserve"> Course fees that have accumulated from the Computer Literacy requirement to fund this effort.  Ryan Thomas, before retiring, also committed some funding on videos.   With this being called a “Center” the Board of Regents policy should be checked to make sure the proper procedures are being followed for approval.  We could change it to ‘Initiative”.  </w:t>
      </w:r>
    </w:p>
    <w:p w14:paraId="1C8EF403" w14:textId="77777777" w:rsidR="00B3609C" w:rsidRDefault="00B3609C" w:rsidP="00E07BA1">
      <w:pPr>
        <w:tabs>
          <w:tab w:val="left" w:pos="360"/>
        </w:tabs>
        <w:rPr>
          <w:rFonts w:ascii="Times New Roman" w:hAnsi="Times New Roman" w:cs="Times New Roman"/>
          <w:sz w:val="20"/>
          <w:szCs w:val="20"/>
        </w:rPr>
      </w:pPr>
      <w:r>
        <w:rPr>
          <w:rFonts w:ascii="Times New Roman" w:hAnsi="Times New Roman" w:cs="Times New Roman"/>
          <w:sz w:val="20"/>
          <w:szCs w:val="20"/>
        </w:rPr>
        <w:t xml:space="preserve">ACTION – Present the CL to Faculty Senate (2/16/17) as an information item to announce this resource to Senators.  The BOR policy will be checked to make sure that compliance is met, if not, Center will be dropped from the name.  </w:t>
      </w:r>
    </w:p>
    <w:p w14:paraId="3333C6F8" w14:textId="77777777" w:rsidR="00F05C3D" w:rsidRPr="00E739A3" w:rsidRDefault="00F05C3D" w:rsidP="00E07BA1">
      <w:pPr>
        <w:tabs>
          <w:tab w:val="left" w:pos="360"/>
        </w:tabs>
        <w:rPr>
          <w:rFonts w:ascii="Times New Roman" w:hAnsi="Times New Roman" w:cs="Times New Roman"/>
          <w:b/>
          <w:sz w:val="20"/>
          <w:szCs w:val="20"/>
        </w:rPr>
      </w:pPr>
      <w:r w:rsidRPr="00E739A3">
        <w:rPr>
          <w:rFonts w:ascii="Times New Roman" w:hAnsi="Times New Roman" w:cs="Times New Roman"/>
          <w:b/>
          <w:sz w:val="20"/>
          <w:szCs w:val="20"/>
        </w:rPr>
        <w:t>Action Items</w:t>
      </w:r>
    </w:p>
    <w:p w14:paraId="6464F48E" w14:textId="77777777" w:rsidR="00F05C3D" w:rsidRPr="00E739A3" w:rsidRDefault="00F05C3D" w:rsidP="00B924F7">
      <w:pPr>
        <w:pStyle w:val="NoSpacing"/>
        <w:rPr>
          <w:sz w:val="20"/>
          <w:szCs w:val="20"/>
        </w:rPr>
      </w:pPr>
      <w:r w:rsidRPr="00E739A3">
        <w:rPr>
          <w:sz w:val="20"/>
          <w:szCs w:val="20"/>
        </w:rPr>
        <w:t>4.</w:t>
      </w:r>
      <w:r w:rsidRPr="00E739A3">
        <w:rPr>
          <w:sz w:val="20"/>
          <w:szCs w:val="20"/>
        </w:rPr>
        <w:tab/>
        <w:t>Formation of an Ad-Hoc-Faculty Advising Committee - Mark Denniston, Chair ASSA</w:t>
      </w:r>
    </w:p>
    <w:p w14:paraId="1006CAF9" w14:textId="77777777" w:rsidR="00F05C3D" w:rsidRPr="00E739A3" w:rsidRDefault="00F47152" w:rsidP="00B924F7">
      <w:pPr>
        <w:pStyle w:val="NoSpacing"/>
        <w:rPr>
          <w:sz w:val="20"/>
          <w:szCs w:val="20"/>
        </w:rPr>
      </w:pPr>
      <w:r w:rsidRPr="00E739A3">
        <w:rPr>
          <w:sz w:val="20"/>
          <w:szCs w:val="20"/>
        </w:rPr>
        <w:t xml:space="preserve">A contract has been signed for software named Hobson’s Starfish to be called the “integrated planning and retention tool”  </w:t>
      </w:r>
    </w:p>
    <w:p w14:paraId="6FA56EB2" w14:textId="77777777" w:rsidR="00B924F7" w:rsidRPr="00E739A3" w:rsidRDefault="00F47152" w:rsidP="00B924F7">
      <w:pPr>
        <w:pStyle w:val="NoSpacing"/>
        <w:rPr>
          <w:sz w:val="20"/>
          <w:szCs w:val="20"/>
        </w:rPr>
      </w:pPr>
      <w:r w:rsidRPr="00E739A3">
        <w:rPr>
          <w:sz w:val="20"/>
          <w:szCs w:val="20"/>
        </w:rPr>
        <w:t>ASSA has been charged with rolling out the training of this software</w:t>
      </w:r>
      <w:r w:rsidR="00B924F7" w:rsidRPr="00E739A3">
        <w:rPr>
          <w:sz w:val="20"/>
          <w:szCs w:val="20"/>
        </w:rPr>
        <w:t>.</w:t>
      </w:r>
    </w:p>
    <w:p w14:paraId="3894A45E" w14:textId="5A027E33" w:rsidR="00B924F7" w:rsidRPr="00E739A3" w:rsidRDefault="00B924F7" w:rsidP="00B924F7">
      <w:pPr>
        <w:pStyle w:val="NoSpacing"/>
        <w:rPr>
          <w:sz w:val="20"/>
          <w:szCs w:val="20"/>
        </w:rPr>
      </w:pPr>
      <w:r w:rsidRPr="00E739A3">
        <w:rPr>
          <w:sz w:val="20"/>
          <w:szCs w:val="20"/>
        </w:rPr>
        <w:t>Requesting a</w:t>
      </w:r>
      <w:r w:rsidR="006428FA">
        <w:rPr>
          <w:sz w:val="20"/>
          <w:szCs w:val="20"/>
        </w:rPr>
        <w:t>n</w:t>
      </w:r>
      <w:r w:rsidRPr="00E739A3">
        <w:rPr>
          <w:sz w:val="20"/>
          <w:szCs w:val="20"/>
        </w:rPr>
        <w:t xml:space="preserve"> Ad Hoc Committee  be formed</w:t>
      </w:r>
      <w:r w:rsidR="00E010F7" w:rsidRPr="00E739A3">
        <w:rPr>
          <w:sz w:val="20"/>
          <w:szCs w:val="20"/>
        </w:rPr>
        <w:t xml:space="preserve">, made up of faculty academic advisors with representation drawn from all colleges.  Assist with the steering group to implement the new advising and retention software.  Bruce Bowen asked the Deans to name a person to the Steering group from each of the colleges.  Mark Denniston and Geri Conlin have been asked to be on the committee, beyond that we don’t know who will be on this committee, but would like permission to create the Ad-Hoc committee.    </w:t>
      </w:r>
    </w:p>
    <w:p w14:paraId="39726DCF" w14:textId="77777777" w:rsidR="00E010F7" w:rsidRPr="00E739A3" w:rsidRDefault="00E010F7" w:rsidP="00B924F7">
      <w:pPr>
        <w:pStyle w:val="NoSpacing"/>
        <w:rPr>
          <w:sz w:val="20"/>
          <w:szCs w:val="20"/>
        </w:rPr>
      </w:pPr>
    </w:p>
    <w:p w14:paraId="75EB78DC" w14:textId="77777777" w:rsidR="00E010F7" w:rsidRPr="00E739A3" w:rsidRDefault="00E010F7" w:rsidP="00B924F7">
      <w:pPr>
        <w:pStyle w:val="NoSpacing"/>
        <w:rPr>
          <w:sz w:val="20"/>
          <w:szCs w:val="20"/>
        </w:rPr>
      </w:pPr>
      <w:r w:rsidRPr="00E739A3">
        <w:rPr>
          <w:sz w:val="20"/>
          <w:szCs w:val="20"/>
        </w:rPr>
        <w:t xml:space="preserve">Will need to coordinate closely with Bruce Bowen.  Faculty should be on the steering committee. Get </w:t>
      </w:r>
      <w:r w:rsidR="003A4DDD" w:rsidRPr="00E739A3">
        <w:rPr>
          <w:sz w:val="20"/>
          <w:szCs w:val="20"/>
        </w:rPr>
        <w:t xml:space="preserve">together with Bruce Bowen on who should be on the committee.  Take ASSA Charge 5 and give it to the Ad Hoc Committee.  </w:t>
      </w:r>
    </w:p>
    <w:p w14:paraId="658887E1" w14:textId="77777777" w:rsidR="00E010F7" w:rsidRPr="00E739A3" w:rsidRDefault="00E010F7" w:rsidP="00B924F7">
      <w:pPr>
        <w:pStyle w:val="NoSpacing"/>
        <w:rPr>
          <w:sz w:val="20"/>
          <w:szCs w:val="20"/>
        </w:rPr>
      </w:pPr>
    </w:p>
    <w:p w14:paraId="41D1BB99" w14:textId="77777777" w:rsidR="0057326D" w:rsidRPr="00E739A3" w:rsidRDefault="00E010F7" w:rsidP="00E739A3">
      <w:pPr>
        <w:pStyle w:val="NoSpacing"/>
        <w:rPr>
          <w:sz w:val="20"/>
          <w:szCs w:val="20"/>
        </w:rPr>
      </w:pPr>
      <w:r w:rsidRPr="00E739A3">
        <w:rPr>
          <w:sz w:val="20"/>
          <w:szCs w:val="20"/>
        </w:rPr>
        <w:t>ACTION</w:t>
      </w:r>
      <w:r w:rsidR="003A4DDD" w:rsidRPr="00E739A3">
        <w:rPr>
          <w:sz w:val="20"/>
          <w:szCs w:val="20"/>
        </w:rPr>
        <w:t xml:space="preserve">  Meet with Mark Denniston, Doris Geide-Stevenson, Kathy Newton, Madonne Miner and Bruce Bowen and talk with who should be on this committee and some education with the Deans.  Try and get this </w:t>
      </w:r>
      <w:r w:rsidR="00E739A3" w:rsidRPr="00E739A3">
        <w:rPr>
          <w:sz w:val="20"/>
          <w:szCs w:val="20"/>
        </w:rPr>
        <w:t xml:space="preserve">ready for the March Agenda Setting meeting.  Everyone is in agreement with this plan.  To Mark Denniston, Thanks for all the time and work that you put in to this effort.  </w:t>
      </w:r>
    </w:p>
    <w:p w14:paraId="2616B5E6" w14:textId="77777777" w:rsidR="00E739A3" w:rsidRPr="00E739A3" w:rsidRDefault="00E739A3" w:rsidP="00E739A3">
      <w:pPr>
        <w:pStyle w:val="NoSpacing"/>
        <w:rPr>
          <w:sz w:val="20"/>
          <w:szCs w:val="20"/>
        </w:rPr>
      </w:pPr>
    </w:p>
    <w:p w14:paraId="504CFFD0"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5.</w:t>
      </w:r>
      <w:r w:rsidRPr="007E48C4">
        <w:rPr>
          <w:rFonts w:ascii="Times New Roman" w:hAnsi="Times New Roman" w:cs="Times New Roman"/>
          <w:sz w:val="20"/>
          <w:szCs w:val="20"/>
        </w:rPr>
        <w:tab/>
        <w:t>Recommendations on CRAO charges 5, 6 and a follow-up to Charge 4 -  Melina Alexander, Chair, CRAO</w:t>
      </w:r>
    </w:p>
    <w:p w14:paraId="34FE9E70" w14:textId="77777777" w:rsidR="0057326D" w:rsidRPr="007E48C4" w:rsidRDefault="0054425E"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CRAO Charges 2016-17</w:t>
      </w:r>
    </w:p>
    <w:p w14:paraId="2710FA4B" w14:textId="77777777" w:rsidR="0054425E" w:rsidRPr="007E48C4" w:rsidRDefault="0054425E" w:rsidP="00E07BA1">
      <w:pPr>
        <w:tabs>
          <w:tab w:val="left" w:pos="360"/>
        </w:tabs>
        <w:rPr>
          <w:rStyle w:val="Emphasis"/>
          <w:rFonts w:ascii="Times New Roman" w:hAnsi="Times New Roman" w:cs="Times New Roman"/>
          <w:i w:val="0"/>
          <w:sz w:val="20"/>
          <w:szCs w:val="20"/>
        </w:rPr>
      </w:pPr>
      <w:r w:rsidRPr="007E48C4">
        <w:rPr>
          <w:rStyle w:val="Emphasis"/>
          <w:rFonts w:ascii="Times New Roman" w:hAnsi="Times New Roman" w:cs="Times New Roman"/>
          <w:i w:val="0"/>
          <w:sz w:val="20"/>
          <w:szCs w:val="20"/>
        </w:rPr>
        <w:t>Charge 4.  Finalize changes made to PPM 1-18 regarding the responsibilities of department chairs after receiving feedback from the department chair committee.</w:t>
      </w:r>
    </w:p>
    <w:p w14:paraId="515ECD49" w14:textId="77777777" w:rsidR="0054425E" w:rsidRDefault="00E739A3" w:rsidP="00E07BA1">
      <w:pPr>
        <w:tabs>
          <w:tab w:val="left" w:pos="360"/>
        </w:tabs>
        <w:rPr>
          <w:rStyle w:val="Emphasis"/>
          <w:rFonts w:ascii="Times New Roman" w:hAnsi="Times New Roman" w:cs="Times New Roman"/>
          <w:i w:val="0"/>
          <w:sz w:val="20"/>
          <w:szCs w:val="20"/>
        </w:rPr>
      </w:pPr>
      <w:r>
        <w:rPr>
          <w:rStyle w:val="Emphasis"/>
          <w:rFonts w:ascii="Times New Roman" w:hAnsi="Times New Roman" w:cs="Times New Roman"/>
          <w:i w:val="0"/>
          <w:sz w:val="20"/>
          <w:szCs w:val="20"/>
        </w:rPr>
        <w:t>Discussion - Department Chair Meeting are Chaired by Hal Crimmel.  Communicate with Hal and see where they are at with the feedback on this policy.  PPM 1-18 could be reviewed and come forward with language to the Executive Committee at a future date.</w:t>
      </w:r>
    </w:p>
    <w:p w14:paraId="3CF652A5" w14:textId="77777777" w:rsidR="00626570" w:rsidRDefault="0054425E" w:rsidP="00626570">
      <w:pPr>
        <w:tabs>
          <w:tab w:val="left" w:pos="360"/>
        </w:tabs>
        <w:spacing w:after="120"/>
        <w:ind w:left="360" w:hanging="360"/>
        <w:rPr>
          <w:rFonts w:ascii="Times New Roman" w:hAnsi="Times New Roman" w:cs="Times New Roman"/>
          <w:iCs/>
          <w:sz w:val="20"/>
          <w:szCs w:val="20"/>
        </w:rPr>
      </w:pPr>
      <w:r w:rsidRPr="004165D1">
        <w:rPr>
          <w:rFonts w:ascii="Times New Roman" w:hAnsi="Times New Roman" w:cs="Times New Roman"/>
          <w:b/>
          <w:iCs/>
          <w:sz w:val="20"/>
          <w:szCs w:val="20"/>
        </w:rPr>
        <w:t>Charge 5.</w:t>
      </w:r>
      <w:r w:rsidRPr="007E48C4">
        <w:rPr>
          <w:rFonts w:ascii="Times New Roman" w:hAnsi="Times New Roman" w:cs="Times New Roman"/>
          <w:iCs/>
          <w:sz w:val="20"/>
          <w:szCs w:val="20"/>
        </w:rPr>
        <w:t xml:space="preserve">  Review a proposed change to PPM 4-3a regarding procedures for establishing new WSU centers.</w:t>
      </w:r>
    </w:p>
    <w:p w14:paraId="50CD57B6" w14:textId="77777777" w:rsidR="004165D1" w:rsidRDefault="004165D1" w:rsidP="00626570">
      <w:pPr>
        <w:tabs>
          <w:tab w:val="left" w:pos="360"/>
        </w:tabs>
        <w:spacing w:after="120"/>
        <w:ind w:left="360" w:hanging="360"/>
        <w:rPr>
          <w:rFonts w:ascii="Times New Roman" w:hAnsi="Times New Roman" w:cs="Times New Roman"/>
          <w:iCs/>
          <w:sz w:val="20"/>
          <w:szCs w:val="20"/>
        </w:rPr>
      </w:pPr>
      <w:r>
        <w:rPr>
          <w:rFonts w:ascii="Times New Roman" w:hAnsi="Times New Roman" w:cs="Times New Roman"/>
          <w:iCs/>
          <w:sz w:val="20"/>
          <w:szCs w:val="20"/>
        </w:rPr>
        <w:t>Current PPM 4.3 New Programs, Approval of</w:t>
      </w:r>
    </w:p>
    <w:p w14:paraId="70AABDCD" w14:textId="77777777" w:rsidR="00626570" w:rsidRDefault="00626570" w:rsidP="00626570">
      <w:pPr>
        <w:tabs>
          <w:tab w:val="left" w:pos="360"/>
        </w:tabs>
        <w:spacing w:after="120"/>
        <w:ind w:left="360" w:hanging="360"/>
        <w:rPr>
          <w:rFonts w:ascii="Times New Roman" w:hAnsi="Times New Roman" w:cs="Times New Roman"/>
          <w:iCs/>
          <w:sz w:val="20"/>
          <w:szCs w:val="20"/>
        </w:rPr>
      </w:pPr>
      <w:r>
        <w:rPr>
          <w:rFonts w:ascii="Times New Roman" w:hAnsi="Times New Roman" w:cs="Times New Roman"/>
          <w:iCs/>
          <w:sz w:val="20"/>
          <w:szCs w:val="20"/>
        </w:rPr>
        <w:t>A.  Expansion of existing program and new programs shall not be implemented without clearance by the Provost’s office.</w:t>
      </w:r>
    </w:p>
    <w:p w14:paraId="614055C2" w14:textId="77777777" w:rsidR="00626570" w:rsidRDefault="00626570" w:rsidP="00626570">
      <w:pPr>
        <w:tabs>
          <w:tab w:val="left" w:pos="360"/>
        </w:tabs>
        <w:spacing w:after="120"/>
        <w:ind w:left="360" w:hanging="360"/>
        <w:rPr>
          <w:rFonts w:ascii="Times New Roman" w:hAnsi="Times New Roman" w:cs="Times New Roman"/>
          <w:iCs/>
          <w:sz w:val="20"/>
          <w:szCs w:val="20"/>
        </w:rPr>
      </w:pPr>
      <w:r>
        <w:rPr>
          <w:rFonts w:ascii="Times New Roman" w:hAnsi="Times New Roman" w:cs="Times New Roman"/>
          <w:iCs/>
          <w:sz w:val="20"/>
          <w:szCs w:val="20"/>
        </w:rPr>
        <w:t>B.  New majors and minors must be approved by the State Board of Regents.</w:t>
      </w:r>
    </w:p>
    <w:p w14:paraId="7C26F014" w14:textId="77777777" w:rsidR="00626570" w:rsidRDefault="004165D1" w:rsidP="00626570">
      <w:pPr>
        <w:tabs>
          <w:tab w:val="left" w:pos="360"/>
        </w:tabs>
        <w:spacing w:after="120"/>
        <w:ind w:left="360" w:hanging="360"/>
        <w:rPr>
          <w:rFonts w:ascii="Times New Roman" w:hAnsi="Times New Roman" w:cs="Times New Roman"/>
          <w:b/>
          <w:iCs/>
          <w:color w:val="7030A0"/>
          <w:sz w:val="20"/>
          <w:szCs w:val="20"/>
        </w:rPr>
      </w:pPr>
      <w:r>
        <w:rPr>
          <w:rFonts w:ascii="Times New Roman" w:hAnsi="Times New Roman" w:cs="Times New Roman"/>
          <w:b/>
          <w:iCs/>
          <w:color w:val="7030A0"/>
          <w:sz w:val="20"/>
          <w:szCs w:val="20"/>
        </w:rPr>
        <w:t>Committee Recommendation on PPM 4.3</w:t>
      </w:r>
    </w:p>
    <w:p w14:paraId="7CD53216" w14:textId="77777777" w:rsidR="00626570" w:rsidRPr="004165D1" w:rsidRDefault="00626570" w:rsidP="004165D1">
      <w:pPr>
        <w:tabs>
          <w:tab w:val="left" w:pos="360"/>
        </w:tabs>
        <w:spacing w:after="120"/>
        <w:ind w:left="360" w:hanging="360"/>
        <w:rPr>
          <w:rFonts w:ascii="Times New Roman" w:hAnsi="Times New Roman" w:cs="Times New Roman"/>
          <w:color w:val="FF0000"/>
          <w:sz w:val="20"/>
          <w:szCs w:val="20"/>
          <w:shd w:val="clear" w:color="auto" w:fill="FFFFFF"/>
        </w:rPr>
      </w:pPr>
      <w:r>
        <w:rPr>
          <w:rFonts w:ascii="Times New Roman" w:hAnsi="Times New Roman" w:cs="Times New Roman"/>
          <w:b/>
          <w:iCs/>
          <w:color w:val="7030A0"/>
          <w:sz w:val="20"/>
          <w:szCs w:val="20"/>
        </w:rPr>
        <w:tab/>
      </w:r>
      <w:r w:rsidRPr="004165D1">
        <w:rPr>
          <w:rFonts w:ascii="Times New Roman" w:hAnsi="Times New Roman" w:cs="Times New Roman"/>
          <w:iCs/>
          <w:color w:val="7030A0"/>
          <w:sz w:val="20"/>
          <w:szCs w:val="20"/>
        </w:rPr>
        <w:t>A.</w:t>
      </w:r>
      <w:r>
        <w:rPr>
          <w:rFonts w:ascii="Times New Roman" w:hAnsi="Times New Roman" w:cs="Times New Roman"/>
          <w:iCs/>
          <w:sz w:val="20"/>
          <w:szCs w:val="20"/>
        </w:rPr>
        <w:t xml:space="preserve">  </w:t>
      </w:r>
      <w:r w:rsidRPr="004165D1">
        <w:rPr>
          <w:rFonts w:ascii="Times New Roman" w:hAnsi="Times New Roman" w:cs="Times New Roman"/>
          <w:color w:val="FF0000"/>
          <w:sz w:val="20"/>
          <w:szCs w:val="20"/>
          <w:shd w:val="clear" w:color="auto" w:fill="FFFFFF"/>
        </w:rPr>
        <w:t>The implementation of new programs and centers, and the</w:t>
      </w:r>
      <w:r>
        <w:rPr>
          <w:rFonts w:ascii="Times New Roman" w:hAnsi="Times New Roman" w:cs="Times New Roman"/>
          <w:iCs/>
          <w:sz w:val="20"/>
          <w:szCs w:val="20"/>
        </w:rPr>
        <w:t xml:space="preserve"> </w:t>
      </w:r>
      <w:r w:rsidRPr="004165D1">
        <w:rPr>
          <w:rFonts w:ascii="Times New Roman" w:hAnsi="Times New Roman" w:cs="Times New Roman"/>
          <w:iCs/>
          <w:color w:val="7030A0"/>
          <w:sz w:val="20"/>
          <w:szCs w:val="20"/>
        </w:rPr>
        <w:t>expansion of existing program</w:t>
      </w:r>
      <w:r w:rsidRPr="004165D1">
        <w:rPr>
          <w:rFonts w:ascii="Times New Roman" w:hAnsi="Times New Roman" w:cs="Times New Roman"/>
          <w:iCs/>
          <w:color w:val="FF0000"/>
          <w:sz w:val="20"/>
          <w:szCs w:val="20"/>
        </w:rPr>
        <w:t>s</w:t>
      </w:r>
      <w:r w:rsidRPr="004165D1">
        <w:rPr>
          <w:rFonts w:ascii="Times New Roman" w:hAnsi="Times New Roman" w:cs="Times New Roman"/>
          <w:iCs/>
          <w:color w:val="7030A0"/>
          <w:sz w:val="20"/>
          <w:szCs w:val="20"/>
        </w:rPr>
        <w:t xml:space="preserve">, </w:t>
      </w:r>
      <w:r w:rsidRPr="00626570">
        <w:rPr>
          <w:rFonts w:ascii="Times New Roman" w:hAnsi="Times New Roman" w:cs="Times New Roman"/>
          <w:iCs/>
          <w:strike/>
          <w:sz w:val="20"/>
          <w:szCs w:val="20"/>
        </w:rPr>
        <w:t xml:space="preserve">and new programs shall not be implemented without clearance by </w:t>
      </w:r>
      <w:r w:rsidR="004165D1">
        <w:rPr>
          <w:rFonts w:ascii="Times New Roman" w:hAnsi="Times New Roman" w:cs="Times New Roman"/>
          <w:iCs/>
          <w:sz w:val="20"/>
          <w:szCs w:val="20"/>
        </w:rPr>
        <w:t xml:space="preserve"> </w:t>
      </w:r>
      <w:r w:rsidR="004165D1" w:rsidRPr="004165D1">
        <w:rPr>
          <w:rFonts w:ascii="Times New Roman" w:hAnsi="Times New Roman" w:cs="Times New Roman"/>
          <w:color w:val="FF0000"/>
          <w:sz w:val="20"/>
          <w:szCs w:val="20"/>
          <w:shd w:val="clear" w:color="auto" w:fill="FFFFFF"/>
        </w:rPr>
        <w:t>must be coordinated with</w:t>
      </w:r>
      <w:r w:rsidR="004165D1" w:rsidRPr="00626570">
        <w:rPr>
          <w:rFonts w:ascii="Times New Roman" w:hAnsi="Times New Roman" w:cs="Times New Roman"/>
          <w:color w:val="7030A0"/>
          <w:sz w:val="20"/>
          <w:szCs w:val="20"/>
          <w:shd w:val="clear" w:color="auto" w:fill="FFFFFF"/>
        </w:rPr>
        <w:t xml:space="preserve"> the</w:t>
      </w:r>
      <w:r w:rsidRPr="004165D1">
        <w:rPr>
          <w:rFonts w:ascii="Times New Roman" w:hAnsi="Times New Roman" w:cs="Times New Roman"/>
          <w:iCs/>
          <w:color w:val="7030A0"/>
          <w:sz w:val="20"/>
          <w:szCs w:val="20"/>
        </w:rPr>
        <w:t xml:space="preserve"> Provost’s office</w:t>
      </w:r>
      <w:r w:rsidR="004165D1">
        <w:rPr>
          <w:rFonts w:ascii="Times New Roman" w:hAnsi="Times New Roman" w:cs="Times New Roman"/>
          <w:iCs/>
          <w:sz w:val="20"/>
          <w:szCs w:val="20"/>
        </w:rPr>
        <w:t xml:space="preserve"> </w:t>
      </w:r>
      <w:r w:rsidR="004165D1">
        <w:rPr>
          <w:rFonts w:ascii="Times New Roman" w:hAnsi="Times New Roman" w:cs="Times New Roman"/>
          <w:color w:val="FF0000"/>
          <w:sz w:val="20"/>
          <w:szCs w:val="20"/>
          <w:shd w:val="clear" w:color="auto" w:fill="FFFFFF"/>
        </w:rPr>
        <w:t>and the Faculty S</w:t>
      </w:r>
      <w:r w:rsidR="004165D1" w:rsidRPr="004165D1">
        <w:rPr>
          <w:rFonts w:ascii="Times New Roman" w:hAnsi="Times New Roman" w:cs="Times New Roman"/>
          <w:color w:val="FF0000"/>
          <w:sz w:val="20"/>
          <w:szCs w:val="20"/>
          <w:shd w:val="clear" w:color="auto" w:fill="FFFFFF"/>
        </w:rPr>
        <w:t xml:space="preserve">enate </w:t>
      </w:r>
      <w:r w:rsidR="004165D1" w:rsidRPr="004165D1">
        <w:rPr>
          <w:rFonts w:ascii="Times New Roman" w:hAnsi="Times New Roman" w:cs="Times New Roman"/>
          <w:strike/>
          <w:color w:val="FF0000"/>
          <w:sz w:val="20"/>
          <w:szCs w:val="20"/>
          <w:shd w:val="clear" w:color="auto" w:fill="FFFFFF"/>
        </w:rPr>
        <w:t>committees</w:t>
      </w:r>
      <w:r w:rsidR="004165D1" w:rsidRPr="004165D1">
        <w:rPr>
          <w:rFonts w:ascii="Times New Roman" w:hAnsi="Times New Roman" w:cs="Times New Roman"/>
          <w:color w:val="FF0000"/>
          <w:sz w:val="20"/>
          <w:szCs w:val="20"/>
          <w:shd w:val="clear" w:color="auto" w:fill="FFFFFF"/>
        </w:rPr>
        <w:t xml:space="preserve"> </w:t>
      </w:r>
      <w:r w:rsidR="004165D1" w:rsidRPr="004165D1">
        <w:rPr>
          <w:rFonts w:ascii="Times New Roman" w:hAnsi="Times New Roman" w:cs="Times New Roman"/>
          <w:strike/>
          <w:color w:val="FF0000"/>
          <w:sz w:val="20"/>
          <w:szCs w:val="20"/>
          <w:shd w:val="clear" w:color="auto" w:fill="FFFFFF"/>
        </w:rPr>
        <w:t xml:space="preserve">deemed appropriate by the Faculty Senate </w:t>
      </w:r>
      <w:r w:rsidR="004165D1" w:rsidRPr="004165D1">
        <w:rPr>
          <w:rFonts w:ascii="Times New Roman" w:hAnsi="Times New Roman" w:cs="Times New Roman"/>
          <w:color w:val="FF0000"/>
          <w:sz w:val="20"/>
          <w:szCs w:val="20"/>
          <w:shd w:val="clear" w:color="auto" w:fill="FFFFFF"/>
        </w:rPr>
        <w:t>Executive Committee</w:t>
      </w:r>
      <w:r w:rsidRPr="004165D1">
        <w:rPr>
          <w:rFonts w:ascii="Times New Roman" w:hAnsi="Times New Roman" w:cs="Times New Roman"/>
          <w:iCs/>
          <w:color w:val="FF0000"/>
          <w:sz w:val="20"/>
          <w:szCs w:val="20"/>
        </w:rPr>
        <w:t>.</w:t>
      </w:r>
    </w:p>
    <w:p w14:paraId="19EF7BE4" w14:textId="77777777" w:rsidR="004165D1" w:rsidRDefault="00E739A3" w:rsidP="00E07BA1">
      <w:pPr>
        <w:tabs>
          <w:tab w:val="left" w:pos="360"/>
        </w:tabs>
        <w:rPr>
          <w:rFonts w:ascii="Times New Roman" w:hAnsi="Times New Roman" w:cs="Times New Roman"/>
          <w:iCs/>
          <w:sz w:val="20"/>
          <w:szCs w:val="20"/>
        </w:rPr>
      </w:pPr>
      <w:r>
        <w:rPr>
          <w:rFonts w:ascii="Times New Roman" w:hAnsi="Times New Roman" w:cs="Times New Roman"/>
          <w:iCs/>
          <w:sz w:val="20"/>
          <w:szCs w:val="20"/>
        </w:rPr>
        <w:t xml:space="preserve">Discussion - </w:t>
      </w:r>
      <w:r w:rsidR="00626570">
        <w:rPr>
          <w:rFonts w:ascii="Times New Roman" w:hAnsi="Times New Roman" w:cs="Times New Roman"/>
          <w:iCs/>
          <w:sz w:val="20"/>
          <w:szCs w:val="20"/>
        </w:rPr>
        <w:t xml:space="preserve">  The committee wasn’t sure which (Executive Committee or Provost’s office) to</w:t>
      </w:r>
      <w:r w:rsidR="004165D1">
        <w:rPr>
          <w:rFonts w:ascii="Times New Roman" w:hAnsi="Times New Roman" w:cs="Times New Roman"/>
          <w:iCs/>
          <w:sz w:val="20"/>
          <w:szCs w:val="20"/>
        </w:rPr>
        <w:t xml:space="preserve"> assign this responsibility to. Must have the “was” and the “new” language on the agenda for Senate.  </w:t>
      </w:r>
      <w:r w:rsidR="00626570">
        <w:rPr>
          <w:rFonts w:ascii="Times New Roman" w:hAnsi="Times New Roman" w:cs="Times New Roman"/>
          <w:iCs/>
          <w:sz w:val="20"/>
          <w:szCs w:val="20"/>
        </w:rPr>
        <w:br/>
      </w:r>
    </w:p>
    <w:p w14:paraId="1370A416" w14:textId="77777777" w:rsidR="004165D1" w:rsidRDefault="0054425E" w:rsidP="00E07BA1">
      <w:pPr>
        <w:tabs>
          <w:tab w:val="left" w:pos="360"/>
        </w:tabs>
        <w:rPr>
          <w:rFonts w:ascii="Times New Roman" w:hAnsi="Times New Roman" w:cs="Times New Roman"/>
          <w:iCs/>
          <w:sz w:val="20"/>
          <w:szCs w:val="20"/>
        </w:rPr>
      </w:pPr>
      <w:r w:rsidRPr="004165D1">
        <w:rPr>
          <w:rFonts w:ascii="Times New Roman" w:hAnsi="Times New Roman" w:cs="Times New Roman"/>
          <w:b/>
          <w:iCs/>
          <w:sz w:val="20"/>
          <w:szCs w:val="20"/>
        </w:rPr>
        <w:t>Charge 6a</w:t>
      </w:r>
      <w:r w:rsidRPr="007E48C4">
        <w:rPr>
          <w:rFonts w:ascii="Times New Roman" w:hAnsi="Times New Roman" w:cs="Times New Roman"/>
          <w:iCs/>
          <w:sz w:val="20"/>
          <w:szCs w:val="20"/>
        </w:rPr>
        <w:t>. Review whether all full-time faculty, including those not attached to an individual college, are currently accounted for in apportionment.</w:t>
      </w:r>
    </w:p>
    <w:p w14:paraId="635393B1" w14:textId="77777777" w:rsidR="00236CCF" w:rsidRPr="00236CCF" w:rsidRDefault="00236CCF" w:rsidP="00236CCF">
      <w:pPr>
        <w:pStyle w:val="NoSpacing"/>
        <w:tabs>
          <w:tab w:val="left" w:pos="360"/>
        </w:tabs>
        <w:rPr>
          <w:color w:val="7030A0"/>
          <w:sz w:val="20"/>
          <w:szCs w:val="20"/>
        </w:rPr>
      </w:pPr>
      <w:r>
        <w:rPr>
          <w:sz w:val="20"/>
          <w:szCs w:val="20"/>
        </w:rPr>
        <w:tab/>
      </w:r>
      <w:r w:rsidRPr="00236CCF">
        <w:rPr>
          <w:color w:val="7030A0"/>
          <w:sz w:val="20"/>
          <w:szCs w:val="20"/>
        </w:rPr>
        <w:t>We have questions on part a of this charge:</w:t>
      </w:r>
    </w:p>
    <w:p w14:paraId="1855D3E1" w14:textId="77777777" w:rsidR="00236CCF" w:rsidRPr="00236CCF" w:rsidRDefault="00236CCF" w:rsidP="00236CCF">
      <w:pPr>
        <w:pStyle w:val="NoSpacing"/>
        <w:tabs>
          <w:tab w:val="left" w:pos="360"/>
        </w:tabs>
        <w:rPr>
          <w:color w:val="7030A0"/>
          <w:sz w:val="20"/>
          <w:szCs w:val="20"/>
        </w:rPr>
      </w:pPr>
      <w:r w:rsidRPr="00236CCF">
        <w:rPr>
          <w:color w:val="7030A0"/>
          <w:sz w:val="20"/>
          <w:szCs w:val="20"/>
        </w:rPr>
        <w:tab/>
        <w:t xml:space="preserve">Are we looking for faculty that are associated with centers? </w:t>
      </w:r>
    </w:p>
    <w:p w14:paraId="2FAE2BC4" w14:textId="77777777" w:rsidR="00236CCF" w:rsidRPr="00236CCF" w:rsidRDefault="00236CCF" w:rsidP="00236CCF">
      <w:pPr>
        <w:pStyle w:val="NoSpacing"/>
        <w:tabs>
          <w:tab w:val="left" w:pos="360"/>
        </w:tabs>
        <w:rPr>
          <w:color w:val="7030A0"/>
          <w:sz w:val="20"/>
          <w:szCs w:val="20"/>
        </w:rPr>
      </w:pPr>
      <w:r w:rsidRPr="00236CCF">
        <w:rPr>
          <w:color w:val="7030A0"/>
          <w:sz w:val="20"/>
          <w:szCs w:val="20"/>
        </w:rPr>
        <w:tab/>
        <w:t>Would these be centers outside of colleges?</w:t>
      </w:r>
    </w:p>
    <w:p w14:paraId="47D1CD8D" w14:textId="77777777" w:rsidR="00236CCF" w:rsidRPr="00236CCF" w:rsidRDefault="00236CCF" w:rsidP="00236CCF">
      <w:pPr>
        <w:pStyle w:val="NoSpacing"/>
        <w:tabs>
          <w:tab w:val="left" w:pos="360"/>
        </w:tabs>
        <w:rPr>
          <w:color w:val="7030A0"/>
          <w:sz w:val="20"/>
          <w:szCs w:val="20"/>
        </w:rPr>
      </w:pPr>
      <w:r w:rsidRPr="00236CCF">
        <w:rPr>
          <w:color w:val="7030A0"/>
          <w:sz w:val="20"/>
          <w:szCs w:val="20"/>
        </w:rPr>
        <w:tab/>
        <w:t>Is this specific to CE faculty?</w:t>
      </w:r>
    </w:p>
    <w:p w14:paraId="56C781C6" w14:textId="77777777" w:rsidR="004165D1" w:rsidRDefault="00942B42" w:rsidP="00E07BA1">
      <w:pPr>
        <w:tabs>
          <w:tab w:val="left" w:pos="360"/>
        </w:tabs>
        <w:rPr>
          <w:rFonts w:ascii="Times New Roman" w:hAnsi="Times New Roman" w:cs="Times New Roman"/>
          <w:iCs/>
          <w:sz w:val="20"/>
          <w:szCs w:val="20"/>
        </w:rPr>
      </w:pPr>
      <w:r>
        <w:rPr>
          <w:rFonts w:ascii="Times New Roman" w:hAnsi="Times New Roman" w:cs="Times New Roman"/>
          <w:iCs/>
          <w:sz w:val="20"/>
          <w:szCs w:val="20"/>
        </w:rPr>
        <w:br/>
      </w:r>
      <w:r w:rsidR="00236CCF">
        <w:rPr>
          <w:rFonts w:ascii="Times New Roman" w:hAnsi="Times New Roman" w:cs="Times New Roman"/>
          <w:iCs/>
          <w:sz w:val="20"/>
          <w:szCs w:val="20"/>
        </w:rPr>
        <w:t xml:space="preserve">DISCUSSION  </w:t>
      </w:r>
      <w:r w:rsidR="004165D1">
        <w:rPr>
          <w:rFonts w:ascii="Times New Roman" w:hAnsi="Times New Roman" w:cs="Times New Roman"/>
          <w:iCs/>
          <w:sz w:val="20"/>
          <w:szCs w:val="20"/>
        </w:rPr>
        <w:t xml:space="preserve">Committee needs more information on how to find out where those faculty are located.  Who could the committee contact to find out this </w:t>
      </w:r>
      <w:r w:rsidR="00236CCF">
        <w:rPr>
          <w:rFonts w:ascii="Times New Roman" w:hAnsi="Times New Roman" w:cs="Times New Roman"/>
          <w:iCs/>
          <w:sz w:val="20"/>
          <w:szCs w:val="20"/>
        </w:rPr>
        <w:t>information?</w:t>
      </w:r>
      <w:r w:rsidR="004165D1">
        <w:rPr>
          <w:rFonts w:ascii="Times New Roman" w:hAnsi="Times New Roman" w:cs="Times New Roman"/>
          <w:iCs/>
          <w:sz w:val="20"/>
          <w:szCs w:val="20"/>
        </w:rPr>
        <w:t xml:space="preserve">  Not able to complete this charge without further guidance.  </w:t>
      </w:r>
      <w:r w:rsidR="00236CCF">
        <w:rPr>
          <w:rFonts w:ascii="Times New Roman" w:hAnsi="Times New Roman" w:cs="Times New Roman"/>
          <w:iCs/>
          <w:sz w:val="20"/>
          <w:szCs w:val="20"/>
        </w:rPr>
        <w:t xml:space="preserve">  One resource would be Betty Kusnierz. LEAP faculty is the main concern. </w:t>
      </w:r>
    </w:p>
    <w:p w14:paraId="3ECA63D1" w14:textId="77777777" w:rsidR="0054425E" w:rsidRDefault="00236CCF" w:rsidP="00E07BA1">
      <w:pPr>
        <w:tabs>
          <w:tab w:val="left" w:pos="360"/>
        </w:tabs>
        <w:rPr>
          <w:rFonts w:ascii="Times New Roman" w:hAnsi="Times New Roman" w:cs="Times New Roman"/>
          <w:iCs/>
          <w:sz w:val="20"/>
          <w:szCs w:val="20"/>
        </w:rPr>
      </w:pPr>
      <w:r w:rsidRPr="00236CCF">
        <w:rPr>
          <w:rFonts w:ascii="Times New Roman" w:hAnsi="Times New Roman" w:cs="Times New Roman"/>
          <w:b/>
          <w:iCs/>
          <w:sz w:val="20"/>
          <w:szCs w:val="20"/>
        </w:rPr>
        <w:t xml:space="preserve">Charge </w:t>
      </w:r>
      <w:r w:rsidR="0054425E" w:rsidRPr="00236CCF">
        <w:rPr>
          <w:rFonts w:ascii="Times New Roman" w:hAnsi="Times New Roman" w:cs="Times New Roman"/>
          <w:b/>
          <w:iCs/>
          <w:sz w:val="20"/>
          <w:szCs w:val="20"/>
        </w:rPr>
        <w:t>6b</w:t>
      </w:r>
      <w:r w:rsidR="0054425E" w:rsidRPr="007E48C4">
        <w:rPr>
          <w:rFonts w:ascii="Times New Roman" w:hAnsi="Times New Roman" w:cs="Times New Roman"/>
          <w:iCs/>
          <w:sz w:val="20"/>
          <w:szCs w:val="20"/>
        </w:rPr>
        <w:t xml:space="preserve">. Consider revising apportionment to include adjunct and full-time faculty members, including faculty housed in centers not housed in a specific college.  </w:t>
      </w:r>
    </w:p>
    <w:p w14:paraId="75642F6D" w14:textId="77777777" w:rsidR="00942B42" w:rsidRPr="00942B42" w:rsidRDefault="00942B42" w:rsidP="00942B42">
      <w:pPr>
        <w:pStyle w:val="NoSpacing"/>
        <w:tabs>
          <w:tab w:val="left" w:pos="360"/>
        </w:tabs>
        <w:rPr>
          <w:color w:val="7030A0"/>
          <w:sz w:val="20"/>
          <w:szCs w:val="20"/>
        </w:rPr>
      </w:pPr>
      <w:r w:rsidRPr="00942B42">
        <w:rPr>
          <w:color w:val="7030A0"/>
          <w:sz w:val="20"/>
          <w:szCs w:val="20"/>
        </w:rPr>
        <w:t>The committee recommends the following</w:t>
      </w:r>
    </w:p>
    <w:p w14:paraId="1F7C5505" w14:textId="77777777" w:rsidR="00942B42" w:rsidRPr="00942B42" w:rsidRDefault="00942B42" w:rsidP="00942B42">
      <w:pPr>
        <w:pStyle w:val="NoSpacing"/>
        <w:tabs>
          <w:tab w:val="left" w:pos="360"/>
        </w:tabs>
        <w:rPr>
          <w:color w:val="7030A0"/>
          <w:sz w:val="20"/>
          <w:szCs w:val="20"/>
        </w:rPr>
      </w:pPr>
      <w:r w:rsidRPr="00942B42">
        <w:rPr>
          <w:color w:val="7030A0"/>
          <w:sz w:val="20"/>
          <w:szCs w:val="20"/>
        </w:rPr>
        <w:tab/>
      </w:r>
      <w:r w:rsidRPr="00942B42">
        <w:rPr>
          <w:color w:val="7030A0"/>
          <w:sz w:val="20"/>
          <w:szCs w:val="20"/>
          <w:shd w:val="clear" w:color="auto" w:fill="FFFFFF"/>
        </w:rPr>
        <w:t>Leave PPM as is but have colleges identify a faculty senate person that will work with adjunct concerns.</w:t>
      </w:r>
    </w:p>
    <w:p w14:paraId="7FD6745C" w14:textId="77777777" w:rsidR="00236CCF" w:rsidRDefault="00942B42" w:rsidP="00E07BA1">
      <w:pPr>
        <w:tabs>
          <w:tab w:val="left" w:pos="360"/>
        </w:tabs>
        <w:rPr>
          <w:rFonts w:ascii="Times New Roman" w:hAnsi="Times New Roman" w:cs="Times New Roman"/>
          <w:iCs/>
          <w:sz w:val="20"/>
          <w:szCs w:val="20"/>
        </w:rPr>
      </w:pPr>
      <w:r>
        <w:rPr>
          <w:rFonts w:ascii="Times New Roman" w:hAnsi="Times New Roman" w:cs="Times New Roman"/>
          <w:iCs/>
          <w:sz w:val="20"/>
          <w:szCs w:val="20"/>
        </w:rPr>
        <w:br/>
      </w:r>
      <w:r w:rsidR="00236CCF">
        <w:rPr>
          <w:rFonts w:ascii="Times New Roman" w:hAnsi="Times New Roman" w:cs="Times New Roman"/>
          <w:iCs/>
          <w:sz w:val="20"/>
          <w:szCs w:val="20"/>
        </w:rPr>
        <w:t xml:space="preserve">DISCUSSION  Continue working on Charge 6 to research further and gather information to complete by the end of Spring semester and continue with it in the Fall.  </w:t>
      </w:r>
    </w:p>
    <w:p w14:paraId="613ADB91" w14:textId="77777777" w:rsidR="0054425E" w:rsidRPr="007E48C4" w:rsidRDefault="00942B42" w:rsidP="00E07BA1">
      <w:pPr>
        <w:tabs>
          <w:tab w:val="left" w:pos="360"/>
        </w:tabs>
        <w:rPr>
          <w:rFonts w:ascii="Times New Roman" w:hAnsi="Times New Roman" w:cs="Times New Roman"/>
          <w:sz w:val="20"/>
          <w:szCs w:val="20"/>
        </w:rPr>
      </w:pPr>
      <w:r>
        <w:rPr>
          <w:rFonts w:ascii="Times New Roman" w:hAnsi="Times New Roman" w:cs="Times New Roman"/>
          <w:sz w:val="20"/>
          <w:szCs w:val="20"/>
        </w:rPr>
        <w:t>(After further review, it was decided to pull the CRAO item from the Faculty Senate Agenda on 2-10-17.)</w:t>
      </w:r>
    </w:p>
    <w:p w14:paraId="2A06241E" w14:textId="77777777" w:rsidR="0054425E" w:rsidRPr="007E48C4" w:rsidRDefault="0054425E" w:rsidP="00E07BA1">
      <w:pPr>
        <w:tabs>
          <w:tab w:val="left" w:pos="360"/>
        </w:tabs>
        <w:rPr>
          <w:rFonts w:ascii="Times New Roman" w:hAnsi="Times New Roman" w:cs="Times New Roman"/>
          <w:sz w:val="20"/>
          <w:szCs w:val="20"/>
        </w:rPr>
      </w:pPr>
    </w:p>
    <w:p w14:paraId="48A44F97"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ab/>
      </w:r>
    </w:p>
    <w:p w14:paraId="628E32A3"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6.</w:t>
      </w:r>
      <w:r w:rsidRPr="007E48C4">
        <w:rPr>
          <w:rFonts w:ascii="Times New Roman" w:hAnsi="Times New Roman" w:cs="Times New Roman"/>
          <w:sz w:val="20"/>
          <w:szCs w:val="20"/>
        </w:rPr>
        <w:tab/>
        <w:t>Learning Outcomes for Information Literacy and Composition</w:t>
      </w:r>
      <w:r w:rsidR="00C073BE">
        <w:rPr>
          <w:rFonts w:ascii="Times New Roman" w:hAnsi="Times New Roman" w:cs="Times New Roman"/>
          <w:sz w:val="20"/>
          <w:szCs w:val="20"/>
        </w:rPr>
        <w:t xml:space="preserve"> </w:t>
      </w:r>
      <w:r w:rsidRPr="007E48C4">
        <w:rPr>
          <w:rFonts w:ascii="Times New Roman" w:hAnsi="Times New Roman" w:cs="Times New Roman"/>
          <w:sz w:val="20"/>
          <w:szCs w:val="20"/>
        </w:rPr>
        <w:t xml:space="preserve"> – John Cavitt, University Curriculum Committee Chair</w:t>
      </w:r>
    </w:p>
    <w:p w14:paraId="04398ECE" w14:textId="77777777" w:rsidR="00C073BE" w:rsidRPr="00C073BE" w:rsidRDefault="00C073BE" w:rsidP="00C073BE">
      <w:pPr>
        <w:tabs>
          <w:tab w:val="left" w:pos="360"/>
        </w:tabs>
        <w:rPr>
          <w:rFonts w:ascii="Times New Roman" w:hAnsi="Times New Roman" w:cs="Times New Roman"/>
          <w:b/>
          <w:bCs/>
          <w:sz w:val="20"/>
          <w:szCs w:val="20"/>
        </w:rPr>
      </w:pPr>
      <w:r>
        <w:rPr>
          <w:rFonts w:ascii="Times New Roman" w:hAnsi="Times New Roman" w:cs="Times New Roman"/>
          <w:sz w:val="20"/>
          <w:szCs w:val="20"/>
        </w:rPr>
        <w:t>Information Literacy Learning Outcomes</w:t>
      </w:r>
      <w:r>
        <w:rPr>
          <w:rFonts w:ascii="Times New Roman" w:hAnsi="Times New Roman" w:cs="Times New Roman"/>
          <w:sz w:val="20"/>
          <w:szCs w:val="20"/>
        </w:rPr>
        <w:br/>
      </w:r>
      <w:r>
        <w:rPr>
          <w:rFonts w:ascii="Times New Roman" w:hAnsi="Times New Roman" w:cs="Times New Roman"/>
          <w:sz w:val="20"/>
          <w:szCs w:val="20"/>
        </w:rPr>
        <w:br/>
      </w:r>
      <w:r w:rsidRPr="00C073BE">
        <w:rPr>
          <w:rFonts w:ascii="Times New Roman" w:hAnsi="Times New Roman" w:cs="Times New Roman"/>
          <w:b/>
          <w:bCs/>
          <w:sz w:val="20"/>
          <w:szCs w:val="20"/>
        </w:rPr>
        <w:t>GENERAL EDUCATION OUTCOMES FOR INFORMATION LITERACY</w:t>
      </w:r>
    </w:p>
    <w:p w14:paraId="2F28246B" w14:textId="77777777" w:rsidR="00C073BE" w:rsidRPr="00C073BE" w:rsidRDefault="00C073BE" w:rsidP="00C073BE">
      <w:pPr>
        <w:tabs>
          <w:tab w:val="left" w:pos="360"/>
        </w:tabs>
        <w:rPr>
          <w:rFonts w:ascii="Times New Roman" w:hAnsi="Times New Roman" w:cs="Times New Roman"/>
          <w:b/>
          <w:bCs/>
          <w:sz w:val="20"/>
          <w:szCs w:val="20"/>
        </w:rPr>
      </w:pPr>
      <w:r w:rsidRPr="00C073BE">
        <w:rPr>
          <w:rFonts w:ascii="Times New Roman" w:hAnsi="Times New Roman" w:cs="Times New Roman"/>
          <w:b/>
          <w:bCs/>
          <w:sz w:val="20"/>
          <w:szCs w:val="20"/>
        </w:rPr>
        <w:t>Approved November, 2016</w:t>
      </w:r>
    </w:p>
    <w:p w14:paraId="3209DD76"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OUTCOME 1: RESEARCH AS AN EXPLORATORY PROCESS</w:t>
      </w:r>
    </w:p>
    <w:p w14:paraId="3F81C15F" w14:textId="77777777" w:rsidR="00C073BE" w:rsidRDefault="00C073BE" w:rsidP="00C073BE">
      <w:pPr>
        <w:tabs>
          <w:tab w:val="left" w:pos="360"/>
        </w:tabs>
        <w:rPr>
          <w:rFonts w:ascii="Times New Roman" w:hAnsi="Times New Roman" w:cs="Times New Roman"/>
          <w:b/>
          <w:bCs/>
          <w:sz w:val="20"/>
          <w:szCs w:val="20"/>
        </w:rPr>
      </w:pPr>
      <w:r w:rsidRPr="00C073BE">
        <w:rPr>
          <w:rFonts w:ascii="Times New Roman" w:hAnsi="Times New Roman" w:cs="Times New Roman"/>
          <w:b/>
          <w:bCs/>
          <w:sz w:val="20"/>
          <w:szCs w:val="20"/>
        </w:rPr>
        <w:t>Using tools and techniques to address information needs while understanding that the research process is often iterative and nonlinear.</w:t>
      </w:r>
    </w:p>
    <w:p w14:paraId="6FE43A9E"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Measurable Learning Indicators:</w:t>
      </w:r>
    </w:p>
    <w:p w14:paraId="21A9A8D3"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1.1  understand information needs and formulate focused research questions or thesis statements based on scope of the project</w:t>
      </w:r>
    </w:p>
    <w:p w14:paraId="04BE7003"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1.2  use and refine different search techniques appropriately, matching information needs and search strategies to appropriate search tools</w:t>
      </w:r>
    </w:p>
    <w:p w14:paraId="18DBCFE6"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1.3  understand that the research process is often iterative and non-linear</w:t>
      </w:r>
    </w:p>
    <w:p w14:paraId="43C375DC"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OUTCOME 2: SCHOLARSHIP AS COMMUNICATION</w:t>
      </w:r>
    </w:p>
    <w:p w14:paraId="3C8D4174"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Scholarly communication is a conversation between creators of information with a variety of backgrounds and perspectives.  </w:t>
      </w:r>
    </w:p>
    <w:p w14:paraId="1214D264"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Measurable Learning Indicators:</w:t>
      </w:r>
    </w:p>
    <w:p w14:paraId="43D7F23C"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2.1  identify and describe various resource types and formats, recognizing their value and contribution to scholarly communication</w:t>
      </w:r>
    </w:p>
    <w:p w14:paraId="4E74D292"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2.2  recognize that a given scholarly work may not represent the only or even the majority perspective on an issue</w:t>
      </w:r>
    </w:p>
    <w:p w14:paraId="72BEFEA8"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2.3  recognize the value of information literacy outside the academic setting</w:t>
      </w:r>
    </w:p>
    <w:p w14:paraId="243C6825"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OUTCOME 3: CRITICALLY EVALUATE INFORMATION</w:t>
      </w:r>
    </w:p>
    <w:p w14:paraId="3C7429AF"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It is important to evaluate the quality of all information based on its context.</w:t>
      </w:r>
    </w:p>
    <w:p w14:paraId="4F6FFB09"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Measurable Learning Indicators:</w:t>
      </w:r>
    </w:p>
    <w:p w14:paraId="15FE67A8"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3.1  define different types of authority, such as subject expertise or special experience, and use research tools and indicators to evaluate the credibility of authors and sources</w:t>
      </w:r>
    </w:p>
    <w:p w14:paraId="5BDB5446"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3.2  recognize that authoritative content may be packaged formally or informally and may include sources of all media types, and that information may be perceived differently based on the format in which it is packaged, but all sources should be critically evaluated</w:t>
      </w:r>
    </w:p>
    <w:p w14:paraId="083CDCC5"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OUTCOME 4: ETHICAL USE OF INFORMATION</w:t>
      </w:r>
    </w:p>
    <w:p w14:paraId="21EE3527"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Legal and ethical standards are important to the dissemination, retention, and study of information sources.</w:t>
      </w:r>
    </w:p>
    <w:p w14:paraId="4A79ECDD"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b/>
          <w:bCs/>
          <w:sz w:val="20"/>
          <w:szCs w:val="20"/>
        </w:rPr>
        <w:t>Measurable Learning Indicators:</w:t>
      </w:r>
    </w:p>
    <w:p w14:paraId="4280B001"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4.1  avoid plagiarism by identifying the different types and by giving credit to the original ideas of others through proper attribution and citation</w:t>
      </w:r>
    </w:p>
    <w:p w14:paraId="5DECE869" w14:textId="77777777" w:rsidR="00C073BE" w:rsidRPr="00C073BE" w:rsidRDefault="00C073BE" w:rsidP="00C073BE">
      <w:pPr>
        <w:tabs>
          <w:tab w:val="left" w:pos="360"/>
        </w:tabs>
        <w:rPr>
          <w:rFonts w:ascii="Times New Roman" w:hAnsi="Times New Roman" w:cs="Times New Roman"/>
          <w:sz w:val="20"/>
          <w:szCs w:val="20"/>
        </w:rPr>
      </w:pPr>
      <w:r w:rsidRPr="00C073BE">
        <w:rPr>
          <w:rFonts w:ascii="Times New Roman" w:hAnsi="Times New Roman" w:cs="Times New Roman"/>
          <w:sz w:val="20"/>
          <w:szCs w:val="20"/>
        </w:rPr>
        <w:t>Indicator 4.1  articulate the purpose and characteristics of ethical and legal issues surrounding the use of information, such as copyright, fair use, open access, Creative Commons, and the public domain</w:t>
      </w:r>
    </w:p>
    <w:p w14:paraId="649CDA03" w14:textId="77777777" w:rsidR="00C073BE" w:rsidRDefault="002A5FE3" w:rsidP="00E07BA1">
      <w:pPr>
        <w:tabs>
          <w:tab w:val="left" w:pos="360"/>
        </w:tabs>
        <w:rPr>
          <w:rFonts w:ascii="Times New Roman" w:hAnsi="Times New Roman" w:cs="Times New Roman"/>
          <w:sz w:val="20"/>
          <w:szCs w:val="20"/>
        </w:rPr>
      </w:pPr>
      <w:r>
        <w:rPr>
          <w:rFonts w:ascii="Times New Roman" w:hAnsi="Times New Roman" w:cs="Times New Roman"/>
          <w:sz w:val="20"/>
          <w:szCs w:val="20"/>
        </w:rPr>
        <w:t xml:space="preserve">DISCUSSION – The main change to the learning outcomes were to remove the Computer Literacy part of the outcomes.  </w:t>
      </w:r>
    </w:p>
    <w:p w14:paraId="70648512" w14:textId="77777777" w:rsidR="00C073BE" w:rsidRDefault="00C073BE" w:rsidP="00E07BA1">
      <w:pPr>
        <w:tabs>
          <w:tab w:val="left" w:pos="360"/>
        </w:tabs>
        <w:rPr>
          <w:rFonts w:ascii="Times New Roman" w:hAnsi="Times New Roman" w:cs="Times New Roman"/>
          <w:sz w:val="20"/>
          <w:szCs w:val="20"/>
        </w:rPr>
      </w:pPr>
    </w:p>
    <w:p w14:paraId="5B51F787" w14:textId="77777777" w:rsidR="00C073BE" w:rsidRDefault="00C073BE" w:rsidP="00E07BA1">
      <w:pPr>
        <w:tabs>
          <w:tab w:val="left" w:pos="360"/>
        </w:tabs>
        <w:rPr>
          <w:rFonts w:ascii="Times New Roman" w:hAnsi="Times New Roman" w:cs="Times New Roman"/>
          <w:sz w:val="20"/>
          <w:szCs w:val="20"/>
        </w:rPr>
      </w:pPr>
    </w:p>
    <w:p w14:paraId="7291D6C6" w14:textId="77777777" w:rsidR="00530731" w:rsidRPr="001E7AA4" w:rsidRDefault="00C073BE" w:rsidP="00530731">
      <w:pPr>
        <w:shd w:val="clear" w:color="auto" w:fill="FFFFFF"/>
        <w:spacing w:after="0" w:line="240" w:lineRule="auto"/>
        <w:rPr>
          <w:rFonts w:ascii="Times New Roman" w:eastAsia="Times New Roman" w:hAnsi="Times New Roman" w:cs="Times New Roman"/>
          <w:color w:val="222222"/>
          <w:sz w:val="20"/>
          <w:szCs w:val="20"/>
        </w:rPr>
      </w:pPr>
      <w:r>
        <w:rPr>
          <w:rFonts w:ascii="Times New Roman" w:hAnsi="Times New Roman" w:cs="Times New Roman"/>
          <w:sz w:val="20"/>
          <w:szCs w:val="20"/>
        </w:rPr>
        <w:t>Composition Learning Outcomes</w:t>
      </w:r>
      <w:r w:rsidR="00530731">
        <w:rPr>
          <w:rFonts w:ascii="Times New Roman" w:hAnsi="Times New Roman" w:cs="Times New Roman"/>
          <w:sz w:val="20"/>
          <w:szCs w:val="20"/>
        </w:rPr>
        <w:br/>
      </w:r>
      <w:r w:rsidR="00530731">
        <w:rPr>
          <w:rFonts w:ascii="Times New Roman" w:eastAsia="Times New Roman" w:hAnsi="Times New Roman" w:cs="Times New Roman"/>
          <w:color w:val="222222"/>
          <w:sz w:val="20"/>
          <w:szCs w:val="20"/>
        </w:rPr>
        <w:t xml:space="preserve">Approved by </w:t>
      </w:r>
      <w:r w:rsidR="00530731" w:rsidRPr="001E7AA4">
        <w:rPr>
          <w:rFonts w:ascii="Times New Roman" w:eastAsia="Times New Roman" w:hAnsi="Times New Roman" w:cs="Times New Roman"/>
          <w:color w:val="222222"/>
          <w:sz w:val="20"/>
          <w:szCs w:val="20"/>
        </w:rPr>
        <w:t>Curriculum Committee Meeting 25 January 2017</w:t>
      </w:r>
    </w:p>
    <w:p w14:paraId="5FE956E0"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p>
    <w:p w14:paraId="15B6AD6A"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t>GEIAC unanimously approved(1-11-17) a new set of learning outcomes for ENGL 2010/Composition in General Education. They are as follows:</w:t>
      </w:r>
    </w:p>
    <w:p w14:paraId="1C276D6A"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p>
    <w:p w14:paraId="2F9D2DF0"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t>Students will:</w:t>
      </w:r>
    </w:p>
    <w:p w14:paraId="3BF80D08"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Identify connections between and among texts and their ideas.</w:t>
      </w:r>
    </w:p>
    <w:p w14:paraId="3618B244"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Compose writing that is structurally coherent and unified.</w:t>
      </w:r>
    </w:p>
    <w:p w14:paraId="6C7BA3AE"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Compose writing assignments with a clear thesis or main idea.</w:t>
      </w:r>
    </w:p>
    <w:p w14:paraId="5E434744"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Control such surface features as syntax, grammar, punctuation, and spelling.</w:t>
      </w:r>
    </w:p>
    <w:p w14:paraId="5611DBAF"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Paraphrase, summarize, and use sources appropriately.</w:t>
      </w:r>
    </w:p>
    <w:p w14:paraId="0625BC91" w14:textId="77777777" w:rsidR="00530731" w:rsidRPr="001E7AA4" w:rsidRDefault="00530731" w:rsidP="00530731">
      <w:pPr>
        <w:shd w:val="clear" w:color="auto" w:fill="FFFFFF"/>
        <w:spacing w:after="0" w:line="240" w:lineRule="auto"/>
        <w:rPr>
          <w:rFonts w:ascii="Times New Roman" w:eastAsia="Times New Roman" w:hAnsi="Times New Roman" w:cs="Times New Roman"/>
          <w:color w:val="222222"/>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Use MLA and/or APA, citation method correctly.</w:t>
      </w:r>
    </w:p>
    <w:p w14:paraId="70BFC10B" w14:textId="77777777" w:rsidR="00F05C3D" w:rsidRPr="007E48C4" w:rsidRDefault="00530731" w:rsidP="00873971">
      <w:pPr>
        <w:shd w:val="clear" w:color="auto" w:fill="FFFFFF"/>
        <w:spacing w:after="0" w:line="240" w:lineRule="auto"/>
        <w:rPr>
          <w:rFonts w:ascii="Times New Roman" w:hAnsi="Times New Roman" w:cs="Times New Roman"/>
          <w:sz w:val="20"/>
          <w:szCs w:val="20"/>
        </w:rPr>
      </w:pPr>
      <w:r w:rsidRPr="001E7AA4">
        <w:rPr>
          <w:rFonts w:ascii="Times New Roman" w:eastAsia="Times New Roman" w:hAnsi="Times New Roman" w:cs="Times New Roman"/>
          <w:color w:val="222222"/>
          <w:sz w:val="20"/>
          <w:szCs w:val="20"/>
        </w:rPr>
        <w:sym w:font="Symbol" w:char="F0B7"/>
      </w:r>
      <w:r w:rsidRPr="001E7AA4">
        <w:rPr>
          <w:rFonts w:ascii="Times New Roman" w:eastAsia="Times New Roman" w:hAnsi="Times New Roman" w:cs="Times New Roman"/>
          <w:color w:val="222222"/>
          <w:sz w:val="20"/>
          <w:szCs w:val="20"/>
        </w:rPr>
        <w:t xml:space="preserve"> Make and support an effective argument.</w:t>
      </w:r>
      <w:r w:rsidR="002A5FE3">
        <w:rPr>
          <w:rFonts w:ascii="Times New Roman" w:eastAsia="Times New Roman" w:hAnsi="Times New Roman" w:cs="Times New Roman"/>
          <w:color w:val="222222"/>
          <w:sz w:val="20"/>
          <w:szCs w:val="20"/>
        </w:rPr>
        <w:br/>
      </w:r>
      <w:r w:rsidR="002A5FE3">
        <w:rPr>
          <w:rFonts w:ascii="Times New Roman" w:eastAsia="Times New Roman" w:hAnsi="Times New Roman" w:cs="Times New Roman"/>
          <w:color w:val="222222"/>
          <w:sz w:val="20"/>
          <w:szCs w:val="20"/>
        </w:rPr>
        <w:br/>
      </w:r>
      <w:r w:rsidR="00873971">
        <w:rPr>
          <w:rFonts w:ascii="Times New Roman" w:eastAsia="Times New Roman" w:hAnsi="Times New Roman" w:cs="Times New Roman"/>
          <w:color w:val="222222"/>
          <w:sz w:val="20"/>
          <w:szCs w:val="20"/>
        </w:rPr>
        <w:t>DISCUSSION – No further discussion</w:t>
      </w:r>
      <w:r w:rsidR="002A5FE3">
        <w:rPr>
          <w:rFonts w:ascii="Times New Roman" w:eastAsia="Times New Roman" w:hAnsi="Times New Roman" w:cs="Times New Roman"/>
          <w:color w:val="222222"/>
          <w:sz w:val="20"/>
          <w:szCs w:val="20"/>
        </w:rPr>
        <w:br/>
      </w:r>
      <w:r w:rsidR="00F05C3D" w:rsidRPr="007E48C4">
        <w:rPr>
          <w:rFonts w:ascii="Times New Roman" w:hAnsi="Times New Roman" w:cs="Times New Roman"/>
          <w:sz w:val="20"/>
          <w:szCs w:val="20"/>
        </w:rPr>
        <w:tab/>
      </w:r>
    </w:p>
    <w:p w14:paraId="075DAFF2"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7.</w:t>
      </w:r>
      <w:r w:rsidRPr="007E48C4">
        <w:rPr>
          <w:rFonts w:ascii="Times New Roman" w:hAnsi="Times New Roman" w:cs="Times New Roman"/>
          <w:sz w:val="20"/>
          <w:szCs w:val="20"/>
        </w:rPr>
        <w:tab/>
        <w:t>CPPM 5-9 Updated information  John Cavitt, Chair University Curriculum Committee</w:t>
      </w:r>
    </w:p>
    <w:p w14:paraId="30338E96" w14:textId="77777777" w:rsidR="004F6D7D" w:rsidRPr="007E48C4" w:rsidRDefault="0054425E"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DISCUSSION - </w:t>
      </w:r>
      <w:r w:rsidR="002A5FE3">
        <w:rPr>
          <w:rFonts w:ascii="Times New Roman" w:hAnsi="Times New Roman" w:cs="Times New Roman"/>
          <w:sz w:val="20"/>
          <w:szCs w:val="20"/>
        </w:rPr>
        <w:t xml:space="preserve"> To clarify the Curriculum PPM with the University PPM.  </w:t>
      </w:r>
      <w:r w:rsidR="004F6D7D" w:rsidRPr="007E48C4">
        <w:rPr>
          <w:rFonts w:ascii="Times New Roman" w:hAnsi="Times New Roman" w:cs="Times New Roman"/>
          <w:sz w:val="20"/>
          <w:szCs w:val="20"/>
        </w:rPr>
        <w:t>Updated information was reviewed and determined that Curriculum Policies and Procedures updates do not need to be approved by Faculty Senate.</w:t>
      </w:r>
      <w:r w:rsidR="002A5FE3">
        <w:rPr>
          <w:rFonts w:ascii="Times New Roman" w:hAnsi="Times New Roman" w:cs="Times New Roman"/>
          <w:sz w:val="20"/>
          <w:szCs w:val="20"/>
        </w:rPr>
        <w:t xml:space="preserve">  See the complete document on the Faculty Senate web page at weber.edu   </w:t>
      </w:r>
    </w:p>
    <w:p w14:paraId="44F1E8C2"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8.</w:t>
      </w:r>
      <w:r w:rsidRPr="007E48C4">
        <w:rPr>
          <w:rFonts w:ascii="Times New Roman" w:hAnsi="Times New Roman" w:cs="Times New Roman"/>
          <w:sz w:val="20"/>
          <w:szCs w:val="20"/>
        </w:rPr>
        <w:tab/>
        <w:t xml:space="preserve">University Curriculum Committee – John Cavitt, University Curriculum Committee Chair  </w:t>
      </w:r>
    </w:p>
    <w:p w14:paraId="0F7B3345" w14:textId="77777777" w:rsidR="00F05C3D" w:rsidRPr="007E48C4" w:rsidRDefault="00F05C3D" w:rsidP="00E07BA1">
      <w:pPr>
        <w:tabs>
          <w:tab w:val="left" w:pos="360"/>
        </w:tabs>
        <w:rPr>
          <w:rFonts w:ascii="Times New Roman" w:hAnsi="Times New Roman" w:cs="Times New Roman"/>
          <w:b/>
          <w:sz w:val="20"/>
          <w:szCs w:val="20"/>
          <w:highlight w:val="yellow"/>
        </w:rPr>
      </w:pPr>
      <w:r w:rsidRPr="007E48C4">
        <w:rPr>
          <w:rFonts w:ascii="Times New Roman" w:hAnsi="Times New Roman" w:cs="Times New Roman"/>
          <w:b/>
          <w:sz w:val="20"/>
          <w:szCs w:val="20"/>
          <w:highlight w:val="yellow"/>
        </w:rPr>
        <w:t xml:space="preserve">See </w:t>
      </w:r>
      <w:r w:rsidRPr="007E48C4">
        <w:rPr>
          <w:rFonts w:ascii="Times New Roman" w:hAnsi="Times New Roman" w:cs="Times New Roman"/>
          <w:b/>
          <w:sz w:val="20"/>
          <w:szCs w:val="20"/>
          <w:highlight w:val="yellow"/>
          <w:u w:val="single"/>
        </w:rPr>
        <w:t xml:space="preserve"> 9 February 17 Executive Comm Agenda in Curriculog</w:t>
      </w:r>
      <w:r w:rsidRPr="007E48C4">
        <w:rPr>
          <w:rFonts w:ascii="Times New Roman" w:hAnsi="Times New Roman" w:cs="Times New Roman"/>
          <w:b/>
          <w:sz w:val="20"/>
          <w:szCs w:val="20"/>
          <w:highlight w:val="yellow"/>
        </w:rPr>
        <w:t xml:space="preserve"> for Curriculum to be reviewed.  If you need instructions on how to access Curriculog or the Agenda, please contact Brenda, 6233</w:t>
      </w:r>
    </w:p>
    <w:p w14:paraId="046A9AEA" w14:textId="77777777" w:rsidR="00F05C3D" w:rsidRPr="007E48C4" w:rsidRDefault="00F05C3D" w:rsidP="00E07BA1">
      <w:pPr>
        <w:tabs>
          <w:tab w:val="left" w:pos="360"/>
        </w:tabs>
        <w:rPr>
          <w:rFonts w:ascii="Times New Roman" w:hAnsi="Times New Roman" w:cs="Times New Roman"/>
          <w:sz w:val="20"/>
          <w:szCs w:val="20"/>
          <w:u w:val="single"/>
        </w:rPr>
      </w:pPr>
      <w:r w:rsidRPr="007E48C4">
        <w:rPr>
          <w:rFonts w:ascii="Times New Roman" w:hAnsi="Times New Roman" w:cs="Times New Roman"/>
          <w:sz w:val="20"/>
          <w:szCs w:val="20"/>
          <w:u w:val="single"/>
        </w:rPr>
        <w:t>Curriculum Approved University Curriculum Committee 25 January 2017</w:t>
      </w:r>
    </w:p>
    <w:p w14:paraId="08C5A302"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Gen Ed Renewal – Chris Hoagstrom</w:t>
      </w:r>
      <w:r w:rsidR="002A5FE3">
        <w:rPr>
          <w:rFonts w:ascii="Times New Roman" w:hAnsi="Times New Roman" w:cs="Times New Roman"/>
          <w:sz w:val="20"/>
          <w:szCs w:val="20"/>
        </w:rPr>
        <w:br/>
      </w:r>
      <w:r w:rsidRPr="007E48C4">
        <w:rPr>
          <w:rFonts w:ascii="Times New Roman" w:hAnsi="Times New Roman" w:cs="Times New Roman"/>
          <w:sz w:val="20"/>
          <w:szCs w:val="20"/>
        </w:rPr>
        <w:t>SCIENCE/Zoology</w:t>
      </w:r>
      <w:r w:rsidR="002A5FE3">
        <w:rPr>
          <w:rFonts w:ascii="Times New Roman" w:hAnsi="Times New Roman" w:cs="Times New Roman"/>
          <w:sz w:val="20"/>
          <w:szCs w:val="20"/>
        </w:rPr>
        <w:br/>
      </w:r>
      <w:r w:rsidRPr="007E48C4">
        <w:rPr>
          <w:rFonts w:ascii="Times New Roman" w:hAnsi="Times New Roman" w:cs="Times New Roman"/>
          <w:sz w:val="20"/>
          <w:szCs w:val="20"/>
        </w:rPr>
        <w:t>ZOOL</w:t>
      </w:r>
      <w:r w:rsidRPr="007E48C4">
        <w:rPr>
          <w:rFonts w:ascii="Times New Roman" w:hAnsi="Times New Roman" w:cs="Times New Roman"/>
          <w:sz w:val="20"/>
          <w:szCs w:val="20"/>
        </w:rPr>
        <w:tab/>
        <w:t>1010</w:t>
      </w:r>
      <w:r w:rsidRPr="007E48C4">
        <w:rPr>
          <w:rFonts w:ascii="Times New Roman" w:hAnsi="Times New Roman" w:cs="Times New Roman"/>
          <w:sz w:val="20"/>
          <w:szCs w:val="20"/>
        </w:rPr>
        <w:tab/>
        <w:t>Animal Biology</w:t>
      </w:r>
      <w:r w:rsidRPr="007E48C4">
        <w:rPr>
          <w:rFonts w:ascii="Times New Roman" w:hAnsi="Times New Roman" w:cs="Times New Roman"/>
          <w:sz w:val="20"/>
          <w:szCs w:val="20"/>
        </w:rPr>
        <w:tab/>
        <w:t>Renewal LS</w:t>
      </w:r>
    </w:p>
    <w:p w14:paraId="210B2658" w14:textId="77777777" w:rsidR="00F05C3D" w:rsidRPr="007E48C4" w:rsidRDefault="002A5FE3" w:rsidP="00E07BA1">
      <w:pPr>
        <w:tabs>
          <w:tab w:val="left" w:pos="360"/>
        </w:tabs>
        <w:rPr>
          <w:rFonts w:ascii="Times New Roman" w:hAnsi="Times New Roman" w:cs="Times New Roman"/>
          <w:sz w:val="20"/>
          <w:szCs w:val="20"/>
        </w:rPr>
      </w:pPr>
      <w:r>
        <w:rPr>
          <w:rFonts w:ascii="Times New Roman" w:hAnsi="Times New Roman" w:cs="Times New Roman"/>
          <w:sz w:val="20"/>
          <w:szCs w:val="20"/>
        </w:rPr>
        <w:t xml:space="preserve">Two courses GEOG1000 and ANTH1020 are still pending on probation, expecting them to be coming to Curriculum Committee in March. </w:t>
      </w:r>
      <w:r w:rsidR="00F05C3D" w:rsidRPr="007E48C4">
        <w:rPr>
          <w:rFonts w:ascii="Times New Roman" w:hAnsi="Times New Roman" w:cs="Times New Roman"/>
          <w:sz w:val="20"/>
          <w:szCs w:val="20"/>
        </w:rPr>
        <w:tab/>
      </w:r>
      <w:r w:rsidR="00F05C3D" w:rsidRPr="007E48C4">
        <w:rPr>
          <w:rFonts w:ascii="Times New Roman" w:hAnsi="Times New Roman" w:cs="Times New Roman"/>
          <w:sz w:val="20"/>
          <w:szCs w:val="20"/>
        </w:rPr>
        <w:tab/>
      </w:r>
      <w:r w:rsidR="00F05C3D" w:rsidRPr="007E48C4">
        <w:rPr>
          <w:rFonts w:ascii="Times New Roman" w:hAnsi="Times New Roman" w:cs="Times New Roman"/>
          <w:sz w:val="20"/>
          <w:szCs w:val="20"/>
        </w:rPr>
        <w:tab/>
      </w:r>
    </w:p>
    <w:p w14:paraId="43CAD4A9"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WSU Gen ED Collaboration Proposals</w:t>
      </w:r>
      <w:r w:rsidR="00B4328E">
        <w:rPr>
          <w:rFonts w:ascii="Times New Roman" w:hAnsi="Times New Roman" w:cs="Times New Roman"/>
          <w:sz w:val="20"/>
          <w:szCs w:val="20"/>
        </w:rPr>
        <w:br/>
      </w:r>
      <w:r w:rsidRPr="007E48C4">
        <w:rPr>
          <w:rFonts w:ascii="Times New Roman" w:hAnsi="Times New Roman" w:cs="Times New Roman"/>
          <w:sz w:val="20"/>
          <w:szCs w:val="20"/>
        </w:rPr>
        <w:t>Social Sciences and Humanities Areas - Brandon Koford, Therese Grijalva, Becky Marchant</w:t>
      </w:r>
      <w:r w:rsidR="00B4328E">
        <w:rPr>
          <w:rFonts w:ascii="Times New Roman" w:hAnsi="Times New Roman" w:cs="Times New Roman"/>
          <w:sz w:val="20"/>
          <w:szCs w:val="20"/>
        </w:rPr>
        <w:br/>
      </w:r>
      <w:r w:rsidRPr="007E48C4">
        <w:rPr>
          <w:rFonts w:ascii="Times New Roman" w:hAnsi="Times New Roman" w:cs="Times New Roman"/>
          <w:b/>
          <w:sz w:val="20"/>
          <w:szCs w:val="20"/>
        </w:rPr>
        <w:t>WSU</w:t>
      </w:r>
      <w:r w:rsidRPr="007E48C4">
        <w:rPr>
          <w:rFonts w:ascii="Times New Roman" w:hAnsi="Times New Roman" w:cs="Times New Roman"/>
          <w:b/>
          <w:sz w:val="20"/>
          <w:szCs w:val="20"/>
        </w:rPr>
        <w:tab/>
        <w:t>1560</w:t>
      </w:r>
      <w:r w:rsidRPr="007E48C4">
        <w:rPr>
          <w:rFonts w:ascii="Times New Roman" w:hAnsi="Times New Roman" w:cs="Times New Roman"/>
          <w:sz w:val="20"/>
          <w:szCs w:val="20"/>
        </w:rPr>
        <w:tab/>
        <w:t>Research, Creativity, &amp; Exploration Among Disciplines</w:t>
      </w:r>
      <w:r w:rsidR="00B4328E">
        <w:rPr>
          <w:rFonts w:ascii="Times New Roman" w:hAnsi="Times New Roman" w:cs="Times New Roman"/>
          <w:sz w:val="20"/>
          <w:szCs w:val="20"/>
        </w:rPr>
        <w:br/>
      </w:r>
      <w:r w:rsidRPr="007E48C4">
        <w:rPr>
          <w:rFonts w:ascii="Times New Roman" w:hAnsi="Times New Roman" w:cs="Times New Roman"/>
          <w:sz w:val="20"/>
          <w:szCs w:val="20"/>
        </w:rPr>
        <w:t>Social Sciences and Life Science Areas - Eric Amsel, Arron Ashley, Maria Parrilla de Kokal</w:t>
      </w:r>
      <w:r w:rsidR="00B4328E">
        <w:rPr>
          <w:rFonts w:ascii="Times New Roman" w:hAnsi="Times New Roman" w:cs="Times New Roman"/>
          <w:sz w:val="20"/>
          <w:szCs w:val="20"/>
        </w:rPr>
        <w:br/>
      </w:r>
      <w:r w:rsidRPr="007E48C4">
        <w:rPr>
          <w:rFonts w:ascii="Times New Roman" w:hAnsi="Times New Roman" w:cs="Times New Roman"/>
          <w:b/>
          <w:sz w:val="20"/>
          <w:szCs w:val="20"/>
        </w:rPr>
        <w:t xml:space="preserve">WSU </w:t>
      </w:r>
      <w:r w:rsidRPr="007E48C4">
        <w:rPr>
          <w:rFonts w:ascii="Times New Roman" w:hAnsi="Times New Roman" w:cs="Times New Roman"/>
          <w:b/>
          <w:sz w:val="20"/>
          <w:szCs w:val="20"/>
        </w:rPr>
        <w:tab/>
        <w:t>1680</w:t>
      </w:r>
      <w:r w:rsidRPr="007E48C4">
        <w:rPr>
          <w:rFonts w:ascii="Times New Roman" w:hAnsi="Times New Roman" w:cs="Times New Roman"/>
          <w:sz w:val="20"/>
          <w:szCs w:val="20"/>
        </w:rPr>
        <w:tab/>
        <w:t>The Sciences of Human Variation:  From Sex to Gender &amp; Race to Ethnicity</w:t>
      </w:r>
      <w:r w:rsidR="00B4328E">
        <w:rPr>
          <w:rFonts w:ascii="Times New Roman" w:hAnsi="Times New Roman" w:cs="Times New Roman"/>
          <w:sz w:val="20"/>
          <w:szCs w:val="20"/>
        </w:rPr>
        <w:br/>
      </w:r>
      <w:r w:rsidR="004F6D7D" w:rsidRPr="007E48C4">
        <w:rPr>
          <w:rFonts w:ascii="Times New Roman" w:hAnsi="Times New Roman" w:cs="Times New Roman"/>
          <w:sz w:val="20"/>
          <w:szCs w:val="20"/>
        </w:rPr>
        <w:t>Humanities and Quantitative</w:t>
      </w:r>
      <w:r w:rsidRPr="007E48C4">
        <w:rPr>
          <w:rFonts w:ascii="Times New Roman" w:hAnsi="Times New Roman" w:cs="Times New Roman"/>
          <w:sz w:val="20"/>
          <w:szCs w:val="20"/>
        </w:rPr>
        <w:t xml:space="preserve"> Literacy Areas - Jean Norman, Sandra Fital-Akelbek</w:t>
      </w:r>
      <w:r w:rsidR="00B4328E">
        <w:rPr>
          <w:rFonts w:ascii="Times New Roman" w:hAnsi="Times New Roman" w:cs="Times New Roman"/>
          <w:sz w:val="20"/>
          <w:szCs w:val="20"/>
        </w:rPr>
        <w:br/>
      </w:r>
      <w:r w:rsidRPr="007E48C4">
        <w:rPr>
          <w:rFonts w:ascii="Times New Roman" w:hAnsi="Times New Roman" w:cs="Times New Roman"/>
          <w:b/>
          <w:sz w:val="20"/>
          <w:szCs w:val="20"/>
        </w:rPr>
        <w:t>WSU</w:t>
      </w:r>
      <w:r w:rsidRPr="007E48C4">
        <w:rPr>
          <w:rFonts w:ascii="Times New Roman" w:hAnsi="Times New Roman" w:cs="Times New Roman"/>
          <w:b/>
          <w:sz w:val="20"/>
          <w:szCs w:val="20"/>
        </w:rPr>
        <w:tab/>
        <w:t>2350</w:t>
      </w:r>
      <w:r w:rsidRPr="007E48C4">
        <w:rPr>
          <w:rFonts w:ascii="Times New Roman" w:hAnsi="Times New Roman" w:cs="Times New Roman"/>
          <w:sz w:val="20"/>
          <w:szCs w:val="20"/>
        </w:rPr>
        <w:tab/>
        <w:t>Writing With Numbers</w:t>
      </w:r>
      <w:r w:rsidRPr="007E48C4">
        <w:rPr>
          <w:rFonts w:ascii="Times New Roman" w:hAnsi="Times New Roman" w:cs="Times New Roman"/>
          <w:sz w:val="20"/>
          <w:szCs w:val="20"/>
        </w:rPr>
        <w:tab/>
        <w:t>Gen Ed Collaboration</w:t>
      </w:r>
    </w:p>
    <w:p w14:paraId="574D374D"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EDUCATION</w:t>
      </w:r>
      <w:r w:rsidR="00B4328E">
        <w:rPr>
          <w:rFonts w:ascii="Times New Roman" w:hAnsi="Times New Roman" w:cs="Times New Roman"/>
          <w:b/>
          <w:sz w:val="20"/>
          <w:szCs w:val="20"/>
        </w:rPr>
        <w:br/>
      </w:r>
      <w:r w:rsidRPr="007E48C4">
        <w:rPr>
          <w:rFonts w:ascii="Times New Roman" w:hAnsi="Times New Roman" w:cs="Times New Roman"/>
          <w:sz w:val="20"/>
          <w:szCs w:val="20"/>
        </w:rPr>
        <w:t>Teacher Education – David Byrd</w:t>
      </w:r>
      <w:r w:rsidR="00B4328E">
        <w:rPr>
          <w:rFonts w:ascii="Times New Roman" w:hAnsi="Times New Roman" w:cs="Times New Roman"/>
          <w:sz w:val="20"/>
          <w:szCs w:val="20"/>
        </w:rPr>
        <w:br/>
      </w:r>
      <w:r w:rsidRPr="007E48C4">
        <w:rPr>
          <w:rFonts w:ascii="Times New Roman" w:hAnsi="Times New Roman" w:cs="Times New Roman"/>
          <w:sz w:val="20"/>
          <w:szCs w:val="20"/>
        </w:rPr>
        <w:t>Program Change Revision</w:t>
      </w:r>
      <w:r w:rsidR="00B4328E">
        <w:rPr>
          <w:rFonts w:ascii="Times New Roman" w:hAnsi="Times New Roman" w:cs="Times New Roman"/>
          <w:sz w:val="20"/>
          <w:szCs w:val="20"/>
        </w:rPr>
        <w:br/>
      </w:r>
      <w:r w:rsidRPr="007E48C4">
        <w:rPr>
          <w:rFonts w:ascii="Times New Roman" w:hAnsi="Times New Roman" w:cs="Times New Roman"/>
          <w:sz w:val="20"/>
          <w:szCs w:val="20"/>
        </w:rPr>
        <w:t>Elementary ED (BS)</w:t>
      </w:r>
      <w:r w:rsidR="00B4328E">
        <w:rPr>
          <w:rFonts w:ascii="Times New Roman" w:hAnsi="Times New Roman" w:cs="Times New Roman"/>
          <w:sz w:val="20"/>
          <w:szCs w:val="20"/>
        </w:rPr>
        <w:br/>
        <w:t>New Course Proposals</w:t>
      </w:r>
      <w:r w:rsidR="00B4328E">
        <w:rPr>
          <w:rFonts w:ascii="Times New Roman" w:hAnsi="Times New Roman" w:cs="Times New Roman"/>
          <w:sz w:val="20"/>
          <w:szCs w:val="20"/>
        </w:rPr>
        <w:br/>
      </w:r>
      <w:r w:rsidRPr="007E48C4">
        <w:rPr>
          <w:rFonts w:ascii="Times New Roman" w:hAnsi="Times New Roman" w:cs="Times New Roman"/>
          <w:sz w:val="20"/>
          <w:szCs w:val="20"/>
        </w:rPr>
        <w:t>EDUC</w:t>
      </w:r>
      <w:r w:rsidRPr="007E48C4">
        <w:rPr>
          <w:rFonts w:ascii="Times New Roman" w:hAnsi="Times New Roman" w:cs="Times New Roman"/>
          <w:sz w:val="20"/>
          <w:szCs w:val="20"/>
        </w:rPr>
        <w:tab/>
        <w:t>3116</w:t>
      </w:r>
      <w:r w:rsidRPr="007E48C4">
        <w:rPr>
          <w:rFonts w:ascii="Times New Roman" w:hAnsi="Times New Roman" w:cs="Times New Roman"/>
          <w:sz w:val="20"/>
          <w:szCs w:val="20"/>
        </w:rPr>
        <w:tab/>
        <w:t>Media Integration in Elementary Teachers Setting 1</w:t>
      </w:r>
      <w:r w:rsidR="00B4328E">
        <w:rPr>
          <w:rFonts w:ascii="Times New Roman" w:hAnsi="Times New Roman" w:cs="Times New Roman"/>
          <w:sz w:val="20"/>
          <w:szCs w:val="20"/>
        </w:rPr>
        <w:br/>
      </w:r>
      <w:r w:rsidRPr="007E48C4">
        <w:rPr>
          <w:rFonts w:ascii="Times New Roman" w:hAnsi="Times New Roman" w:cs="Times New Roman"/>
          <w:sz w:val="20"/>
          <w:szCs w:val="20"/>
        </w:rPr>
        <w:t>EDUC</w:t>
      </w:r>
      <w:r w:rsidRPr="007E48C4">
        <w:rPr>
          <w:rFonts w:ascii="Times New Roman" w:hAnsi="Times New Roman" w:cs="Times New Roman"/>
          <w:sz w:val="20"/>
          <w:szCs w:val="20"/>
        </w:rPr>
        <w:tab/>
        <w:t>3117</w:t>
      </w:r>
      <w:r w:rsidRPr="007E48C4">
        <w:rPr>
          <w:rFonts w:ascii="Times New Roman" w:hAnsi="Times New Roman" w:cs="Times New Roman"/>
          <w:sz w:val="20"/>
          <w:szCs w:val="20"/>
        </w:rPr>
        <w:tab/>
        <w:t>Media Integration in Elementary Teachers Setting 2</w:t>
      </w:r>
      <w:r w:rsidR="00B4328E">
        <w:rPr>
          <w:rFonts w:ascii="Times New Roman" w:hAnsi="Times New Roman" w:cs="Times New Roman"/>
          <w:sz w:val="20"/>
          <w:szCs w:val="20"/>
        </w:rPr>
        <w:br/>
      </w:r>
      <w:r w:rsidRPr="007E48C4">
        <w:rPr>
          <w:rFonts w:ascii="Times New Roman" w:hAnsi="Times New Roman" w:cs="Times New Roman"/>
          <w:sz w:val="20"/>
          <w:szCs w:val="20"/>
        </w:rPr>
        <w:t>EDUC</w:t>
      </w:r>
      <w:r w:rsidRPr="007E48C4">
        <w:rPr>
          <w:rFonts w:ascii="Times New Roman" w:hAnsi="Times New Roman" w:cs="Times New Roman"/>
          <w:sz w:val="20"/>
          <w:szCs w:val="20"/>
        </w:rPr>
        <w:tab/>
        <w:t>3230</w:t>
      </w:r>
      <w:r w:rsidRPr="007E48C4">
        <w:rPr>
          <w:rFonts w:ascii="Times New Roman" w:hAnsi="Times New Roman" w:cs="Times New Roman"/>
          <w:sz w:val="20"/>
          <w:szCs w:val="20"/>
        </w:rPr>
        <w:tab/>
        <w:t>Data Analysis for Elementary Teachers &amp; Math Pedagogy</w:t>
      </w:r>
      <w:r w:rsidR="00B4328E">
        <w:rPr>
          <w:rFonts w:ascii="Times New Roman" w:hAnsi="Times New Roman" w:cs="Times New Roman"/>
          <w:sz w:val="20"/>
          <w:szCs w:val="20"/>
        </w:rPr>
        <w:br/>
      </w:r>
      <w:r w:rsidRPr="007E48C4">
        <w:rPr>
          <w:rFonts w:ascii="Times New Roman" w:hAnsi="Times New Roman" w:cs="Times New Roman"/>
          <w:sz w:val="20"/>
          <w:szCs w:val="20"/>
        </w:rPr>
        <w:t>EDUC</w:t>
      </w:r>
      <w:r w:rsidRPr="007E48C4">
        <w:rPr>
          <w:rFonts w:ascii="Times New Roman" w:hAnsi="Times New Roman" w:cs="Times New Roman"/>
          <w:sz w:val="20"/>
          <w:szCs w:val="20"/>
        </w:rPr>
        <w:tab/>
        <w:t>4350</w:t>
      </w:r>
      <w:r w:rsidRPr="007E48C4">
        <w:rPr>
          <w:rFonts w:ascii="Times New Roman" w:hAnsi="Times New Roman" w:cs="Times New Roman"/>
          <w:sz w:val="20"/>
          <w:szCs w:val="20"/>
        </w:rPr>
        <w:tab/>
        <w:t>Elementary Mathematics Pedagogy</w:t>
      </w:r>
      <w:r w:rsidR="00B4328E">
        <w:rPr>
          <w:rFonts w:ascii="Times New Roman" w:hAnsi="Times New Roman" w:cs="Times New Roman"/>
          <w:sz w:val="20"/>
          <w:szCs w:val="20"/>
        </w:rPr>
        <w:br/>
      </w:r>
      <w:r w:rsidR="00B4328E">
        <w:rPr>
          <w:rFonts w:ascii="Times New Roman" w:hAnsi="Times New Roman" w:cs="Times New Roman"/>
          <w:sz w:val="20"/>
          <w:szCs w:val="20"/>
        </w:rPr>
        <w:br/>
      </w:r>
      <w:r w:rsidRPr="007E48C4">
        <w:rPr>
          <w:rFonts w:ascii="Times New Roman" w:hAnsi="Times New Roman" w:cs="Times New Roman"/>
          <w:sz w:val="20"/>
          <w:szCs w:val="20"/>
        </w:rPr>
        <w:t>General Education Proposals  - Paul Schvaneveldt</w:t>
      </w:r>
      <w:r w:rsidR="00B4328E">
        <w:rPr>
          <w:rFonts w:ascii="Times New Roman" w:hAnsi="Times New Roman" w:cs="Times New Roman"/>
          <w:sz w:val="20"/>
          <w:szCs w:val="20"/>
        </w:rPr>
        <w:br/>
      </w:r>
      <w:r w:rsidR="00B4328E" w:rsidRPr="007E48C4">
        <w:rPr>
          <w:rFonts w:ascii="Times New Roman" w:hAnsi="Times New Roman" w:cs="Times New Roman"/>
          <w:sz w:val="20"/>
          <w:szCs w:val="20"/>
        </w:rPr>
        <w:t>CHF</w:t>
      </w:r>
      <w:r w:rsidR="00B4328E" w:rsidRPr="007E48C4">
        <w:rPr>
          <w:rFonts w:ascii="Times New Roman" w:hAnsi="Times New Roman" w:cs="Times New Roman"/>
          <w:sz w:val="20"/>
          <w:szCs w:val="20"/>
        </w:rPr>
        <w:tab/>
        <w:t>2400</w:t>
      </w:r>
      <w:r w:rsidR="00B4328E" w:rsidRPr="007E48C4">
        <w:rPr>
          <w:rFonts w:ascii="Times New Roman" w:hAnsi="Times New Roman" w:cs="Times New Roman"/>
          <w:sz w:val="20"/>
          <w:szCs w:val="20"/>
        </w:rPr>
        <w:tab/>
      </w:r>
      <w:r w:rsidR="00B4328E">
        <w:rPr>
          <w:rFonts w:ascii="Times New Roman" w:hAnsi="Times New Roman" w:cs="Times New Roman"/>
          <w:sz w:val="20"/>
          <w:szCs w:val="20"/>
        </w:rPr>
        <w:t>Family Relations   New Course Proposal</w:t>
      </w:r>
      <w:r w:rsidR="00B4328E">
        <w:rPr>
          <w:rFonts w:ascii="Times New Roman" w:hAnsi="Times New Roman" w:cs="Times New Roman"/>
          <w:sz w:val="20"/>
          <w:szCs w:val="20"/>
        </w:rPr>
        <w:br/>
      </w:r>
      <w:r w:rsidRPr="007E48C4">
        <w:rPr>
          <w:rFonts w:ascii="Times New Roman" w:hAnsi="Times New Roman" w:cs="Times New Roman"/>
          <w:sz w:val="20"/>
          <w:szCs w:val="20"/>
        </w:rPr>
        <w:t>CHF</w:t>
      </w:r>
      <w:r w:rsidRPr="007E48C4">
        <w:rPr>
          <w:rFonts w:ascii="Times New Roman" w:hAnsi="Times New Roman" w:cs="Times New Roman"/>
          <w:sz w:val="20"/>
          <w:szCs w:val="20"/>
        </w:rPr>
        <w:tab/>
        <w:t>2400</w:t>
      </w:r>
      <w:r w:rsidRPr="007E48C4">
        <w:rPr>
          <w:rFonts w:ascii="Times New Roman" w:hAnsi="Times New Roman" w:cs="Times New Roman"/>
          <w:sz w:val="20"/>
          <w:szCs w:val="20"/>
        </w:rPr>
        <w:tab/>
      </w:r>
      <w:r w:rsidR="00B4328E">
        <w:rPr>
          <w:rFonts w:ascii="Times New Roman" w:hAnsi="Times New Roman" w:cs="Times New Roman"/>
          <w:sz w:val="20"/>
          <w:szCs w:val="20"/>
        </w:rPr>
        <w:t>Family Relations   SS Gen Ed</w:t>
      </w:r>
      <w:r w:rsidR="00B4328E">
        <w:rPr>
          <w:rFonts w:ascii="Times New Roman" w:hAnsi="Times New Roman" w:cs="Times New Roman"/>
          <w:sz w:val="20"/>
          <w:szCs w:val="20"/>
        </w:rPr>
        <w:br/>
      </w:r>
      <w:r w:rsidRPr="007E48C4">
        <w:rPr>
          <w:rFonts w:ascii="Times New Roman" w:hAnsi="Times New Roman" w:cs="Times New Roman"/>
          <w:sz w:val="20"/>
          <w:szCs w:val="20"/>
        </w:rPr>
        <w:t>CHF</w:t>
      </w:r>
      <w:r w:rsidRPr="007E48C4">
        <w:rPr>
          <w:rFonts w:ascii="Times New Roman" w:hAnsi="Times New Roman" w:cs="Times New Roman"/>
          <w:sz w:val="20"/>
          <w:szCs w:val="20"/>
        </w:rPr>
        <w:tab/>
        <w:t>2400</w:t>
      </w:r>
      <w:r w:rsidRPr="007E48C4">
        <w:rPr>
          <w:rFonts w:ascii="Times New Roman" w:hAnsi="Times New Roman" w:cs="Times New Roman"/>
          <w:sz w:val="20"/>
          <w:szCs w:val="20"/>
        </w:rPr>
        <w:tab/>
        <w:t>Family Relations   DIV Gen Ed New</w:t>
      </w:r>
    </w:p>
    <w:p w14:paraId="484F71FE" w14:textId="77777777" w:rsidR="00873971" w:rsidRDefault="00873971" w:rsidP="00E07BA1">
      <w:pPr>
        <w:tabs>
          <w:tab w:val="left" w:pos="360"/>
        </w:tabs>
        <w:rPr>
          <w:rFonts w:ascii="Times New Roman" w:hAnsi="Times New Roman" w:cs="Times New Roman"/>
          <w:sz w:val="20"/>
          <w:szCs w:val="20"/>
        </w:rPr>
      </w:pPr>
    </w:p>
    <w:p w14:paraId="2AD50221" w14:textId="77777777" w:rsidR="00F05C3D" w:rsidRPr="007E48C4" w:rsidRDefault="00873971" w:rsidP="00E07BA1">
      <w:pPr>
        <w:tabs>
          <w:tab w:val="left" w:pos="360"/>
        </w:tabs>
        <w:rPr>
          <w:rFonts w:ascii="Times New Roman" w:hAnsi="Times New Roman" w:cs="Times New Roman"/>
          <w:sz w:val="20"/>
          <w:szCs w:val="20"/>
        </w:rPr>
      </w:pPr>
      <w:r>
        <w:rPr>
          <w:rFonts w:ascii="Times New Roman" w:hAnsi="Times New Roman" w:cs="Times New Roman"/>
          <w:sz w:val="20"/>
          <w:szCs w:val="20"/>
        </w:rPr>
        <w:br/>
      </w:r>
      <w:r w:rsidR="00F05C3D" w:rsidRPr="007E48C4">
        <w:rPr>
          <w:rFonts w:ascii="Times New Roman" w:hAnsi="Times New Roman" w:cs="Times New Roman"/>
          <w:sz w:val="20"/>
          <w:szCs w:val="20"/>
        </w:rPr>
        <w:t>Child &amp; Family – Wei Qiu</w:t>
      </w:r>
      <w:r w:rsidR="00B4328E">
        <w:rPr>
          <w:rFonts w:ascii="Times New Roman" w:hAnsi="Times New Roman" w:cs="Times New Roman"/>
          <w:sz w:val="20"/>
          <w:szCs w:val="20"/>
        </w:rPr>
        <w:br/>
      </w:r>
      <w:r w:rsidR="00F05C3D" w:rsidRPr="007E48C4">
        <w:rPr>
          <w:rFonts w:ascii="Times New Roman" w:hAnsi="Times New Roman" w:cs="Times New Roman"/>
          <w:sz w:val="20"/>
          <w:szCs w:val="20"/>
        </w:rPr>
        <w:t>Program Change</w:t>
      </w:r>
      <w:r w:rsidR="00B4328E">
        <w:rPr>
          <w:rFonts w:ascii="Times New Roman" w:hAnsi="Times New Roman" w:cs="Times New Roman"/>
          <w:sz w:val="20"/>
          <w:szCs w:val="20"/>
        </w:rPr>
        <w:br/>
      </w:r>
      <w:r w:rsidR="00F05C3D" w:rsidRPr="007E48C4">
        <w:rPr>
          <w:rFonts w:ascii="Times New Roman" w:hAnsi="Times New Roman" w:cs="Times New Roman"/>
          <w:sz w:val="20"/>
          <w:szCs w:val="20"/>
        </w:rPr>
        <w:t>Early Childhood Education (BS)</w:t>
      </w:r>
      <w:r w:rsidR="00F05C3D" w:rsidRPr="007E48C4">
        <w:rPr>
          <w:rFonts w:ascii="Times New Roman" w:hAnsi="Times New Roman" w:cs="Times New Roman"/>
          <w:sz w:val="20"/>
          <w:szCs w:val="20"/>
        </w:rPr>
        <w:tab/>
      </w:r>
      <w:r w:rsidR="00B4328E">
        <w:rPr>
          <w:rFonts w:ascii="Times New Roman" w:hAnsi="Times New Roman" w:cs="Times New Roman"/>
          <w:sz w:val="20"/>
          <w:szCs w:val="20"/>
        </w:rPr>
        <w:br/>
      </w:r>
      <w:r w:rsidR="00F05C3D" w:rsidRPr="007E48C4">
        <w:rPr>
          <w:rFonts w:ascii="Times New Roman" w:hAnsi="Times New Roman" w:cs="Times New Roman"/>
          <w:sz w:val="20"/>
          <w:szCs w:val="20"/>
        </w:rPr>
        <w:t>Early Childhood (AAS)</w:t>
      </w:r>
      <w:r w:rsidR="00B4328E">
        <w:rPr>
          <w:rFonts w:ascii="Times New Roman" w:hAnsi="Times New Roman" w:cs="Times New Roman"/>
          <w:sz w:val="20"/>
          <w:szCs w:val="20"/>
        </w:rPr>
        <w:br/>
      </w:r>
      <w:r w:rsidR="00F05C3D" w:rsidRPr="007E48C4">
        <w:rPr>
          <w:rFonts w:ascii="Times New Roman" w:hAnsi="Times New Roman" w:cs="Times New Roman"/>
          <w:sz w:val="20"/>
          <w:szCs w:val="20"/>
        </w:rPr>
        <w:t>Early Childhood (BS)</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Child Development Minor</w:t>
      </w:r>
      <w:r w:rsidR="00B4328E">
        <w:rPr>
          <w:rFonts w:ascii="Times New Roman" w:hAnsi="Times New Roman" w:cs="Times New Roman"/>
          <w:sz w:val="20"/>
          <w:szCs w:val="20"/>
        </w:rPr>
        <w:br/>
      </w:r>
      <w:r w:rsidR="00B4328E">
        <w:rPr>
          <w:rFonts w:ascii="Times New Roman" w:hAnsi="Times New Roman" w:cs="Times New Roman"/>
          <w:sz w:val="20"/>
          <w:szCs w:val="20"/>
        </w:rPr>
        <w:br/>
        <w:t>C</w:t>
      </w:r>
      <w:r w:rsidR="00F05C3D" w:rsidRPr="007E48C4">
        <w:rPr>
          <w:rFonts w:ascii="Times New Roman" w:hAnsi="Times New Roman" w:cs="Times New Roman"/>
          <w:sz w:val="20"/>
          <w:szCs w:val="20"/>
        </w:rPr>
        <w:t>ourse Deletion</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CHF</w:t>
      </w:r>
      <w:r w:rsidR="00F05C3D" w:rsidRPr="007E48C4">
        <w:rPr>
          <w:rFonts w:ascii="Times New Roman" w:hAnsi="Times New Roman" w:cs="Times New Roman"/>
          <w:sz w:val="20"/>
          <w:szCs w:val="20"/>
        </w:rPr>
        <w:tab/>
        <w:t>2570</w:t>
      </w:r>
      <w:r w:rsidR="00F05C3D" w:rsidRPr="007E48C4">
        <w:rPr>
          <w:rFonts w:ascii="Times New Roman" w:hAnsi="Times New Roman" w:cs="Times New Roman"/>
          <w:sz w:val="20"/>
          <w:szCs w:val="20"/>
        </w:rPr>
        <w:tab/>
        <w:t>Middle Childhood Development</w:t>
      </w:r>
      <w:r w:rsidR="00B4328E">
        <w:rPr>
          <w:rFonts w:ascii="Times New Roman" w:hAnsi="Times New Roman" w:cs="Times New Roman"/>
          <w:sz w:val="20"/>
          <w:szCs w:val="20"/>
        </w:rPr>
        <w:br/>
      </w:r>
      <w:r w:rsidR="00F05C3D" w:rsidRPr="007E48C4">
        <w:rPr>
          <w:rFonts w:ascii="Times New Roman" w:hAnsi="Times New Roman" w:cs="Times New Roman"/>
          <w:sz w:val="20"/>
          <w:szCs w:val="20"/>
        </w:rPr>
        <w:t>New Courses</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CHF</w:t>
      </w:r>
      <w:r w:rsidR="00F05C3D" w:rsidRPr="007E48C4">
        <w:rPr>
          <w:rFonts w:ascii="Times New Roman" w:hAnsi="Times New Roman" w:cs="Times New Roman"/>
          <w:sz w:val="20"/>
          <w:szCs w:val="20"/>
        </w:rPr>
        <w:tab/>
        <w:t>2670</w:t>
      </w:r>
      <w:r w:rsidR="00F05C3D" w:rsidRPr="007E48C4">
        <w:rPr>
          <w:rFonts w:ascii="Times New Roman" w:hAnsi="Times New Roman" w:cs="Times New Roman"/>
          <w:sz w:val="20"/>
          <w:szCs w:val="20"/>
        </w:rPr>
        <w:tab/>
        <w:t xml:space="preserve">STEM and Approaches to Learning in Childhood </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CHF</w:t>
      </w:r>
      <w:r w:rsidR="00F05C3D" w:rsidRPr="007E48C4">
        <w:rPr>
          <w:rFonts w:ascii="Times New Roman" w:hAnsi="Times New Roman" w:cs="Times New Roman"/>
          <w:sz w:val="20"/>
          <w:szCs w:val="20"/>
        </w:rPr>
        <w:tab/>
        <w:t>3570</w:t>
      </w:r>
      <w:r w:rsidR="00F05C3D" w:rsidRPr="007E48C4">
        <w:rPr>
          <w:rFonts w:ascii="Times New Roman" w:hAnsi="Times New Roman" w:cs="Times New Roman"/>
          <w:sz w:val="20"/>
          <w:szCs w:val="20"/>
        </w:rPr>
        <w:tab/>
        <w:t xml:space="preserve">Infants &amp; Toddlers: Development &amp; Practice </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CHF</w:t>
      </w:r>
      <w:r w:rsidR="00F05C3D" w:rsidRPr="007E48C4">
        <w:rPr>
          <w:rFonts w:ascii="Times New Roman" w:hAnsi="Times New Roman" w:cs="Times New Roman"/>
          <w:sz w:val="20"/>
          <w:szCs w:val="20"/>
        </w:rPr>
        <w:tab/>
        <w:t>3620</w:t>
      </w:r>
      <w:r w:rsidR="00F05C3D" w:rsidRPr="007E48C4">
        <w:rPr>
          <w:rFonts w:ascii="Times New Roman" w:hAnsi="Times New Roman" w:cs="Times New Roman"/>
          <w:sz w:val="20"/>
          <w:szCs w:val="20"/>
        </w:rPr>
        <w:tab/>
        <w:t xml:space="preserve">Curriculum Planning for Kindergarten </w:t>
      </w:r>
      <w:r w:rsidR="00B4328E">
        <w:rPr>
          <w:rFonts w:ascii="Times New Roman" w:hAnsi="Times New Roman" w:cs="Times New Roman"/>
          <w:sz w:val="20"/>
          <w:szCs w:val="20"/>
        </w:rPr>
        <w:br/>
      </w:r>
      <w:r w:rsidR="00F05C3D" w:rsidRPr="007E48C4">
        <w:rPr>
          <w:rFonts w:ascii="Times New Roman" w:hAnsi="Times New Roman" w:cs="Times New Roman"/>
          <w:sz w:val="20"/>
          <w:szCs w:val="20"/>
        </w:rPr>
        <w:t>CHF</w:t>
      </w:r>
      <w:r w:rsidR="00F05C3D" w:rsidRPr="007E48C4">
        <w:rPr>
          <w:rFonts w:ascii="Times New Roman" w:hAnsi="Times New Roman" w:cs="Times New Roman"/>
          <w:sz w:val="20"/>
          <w:szCs w:val="20"/>
        </w:rPr>
        <w:tab/>
        <w:t>4670</w:t>
      </w:r>
      <w:r w:rsidR="00F05C3D" w:rsidRPr="007E48C4">
        <w:rPr>
          <w:rFonts w:ascii="Times New Roman" w:hAnsi="Times New Roman" w:cs="Times New Roman"/>
          <w:sz w:val="20"/>
          <w:szCs w:val="20"/>
        </w:rPr>
        <w:tab/>
        <w:t>STEM and Approaches to Learning in Childhood</w:t>
      </w:r>
      <w:r w:rsidR="00B4328E">
        <w:rPr>
          <w:rFonts w:ascii="Times New Roman" w:hAnsi="Times New Roman" w:cs="Times New Roman"/>
          <w:sz w:val="20"/>
          <w:szCs w:val="20"/>
        </w:rPr>
        <w:br/>
      </w:r>
    </w:p>
    <w:p w14:paraId="48BF7232"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BUSINESS &amp; ECONOMICS</w:t>
      </w:r>
      <w:r w:rsidR="00B4328E">
        <w:rPr>
          <w:rFonts w:ascii="Times New Roman" w:hAnsi="Times New Roman" w:cs="Times New Roman"/>
          <w:b/>
          <w:sz w:val="20"/>
          <w:szCs w:val="20"/>
        </w:rPr>
        <w:br/>
      </w:r>
      <w:r w:rsidRPr="007E48C4">
        <w:rPr>
          <w:rFonts w:ascii="Times New Roman" w:hAnsi="Times New Roman" w:cs="Times New Roman"/>
          <w:sz w:val="20"/>
          <w:szCs w:val="20"/>
        </w:rPr>
        <w:t>Accounting &amp; Taxation – Mara Sikkink</w:t>
      </w:r>
      <w:r w:rsidR="00B4328E">
        <w:rPr>
          <w:rFonts w:ascii="Times New Roman" w:hAnsi="Times New Roman" w:cs="Times New Roman"/>
          <w:sz w:val="20"/>
          <w:szCs w:val="20"/>
        </w:rPr>
        <w:br/>
      </w:r>
      <w:r w:rsidRPr="007E48C4">
        <w:rPr>
          <w:rFonts w:ascii="Times New Roman" w:hAnsi="Times New Roman" w:cs="Times New Roman"/>
          <w:sz w:val="20"/>
          <w:szCs w:val="20"/>
        </w:rPr>
        <w:t>Program Change</w:t>
      </w:r>
      <w:r w:rsidR="00B4328E">
        <w:rPr>
          <w:rFonts w:ascii="Times New Roman" w:hAnsi="Times New Roman" w:cs="Times New Roman"/>
          <w:sz w:val="20"/>
          <w:szCs w:val="20"/>
        </w:rPr>
        <w:br/>
      </w:r>
      <w:r w:rsidRPr="007E48C4">
        <w:rPr>
          <w:rFonts w:ascii="Times New Roman" w:hAnsi="Times New Roman" w:cs="Times New Roman"/>
          <w:sz w:val="20"/>
          <w:szCs w:val="20"/>
        </w:rPr>
        <w:t>(Change to) Business Communication (Business Core)</w:t>
      </w:r>
    </w:p>
    <w:p w14:paraId="738CC991" w14:textId="77777777" w:rsidR="00A619A6"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SCIENCE</w:t>
      </w:r>
      <w:r w:rsidR="00B4328E">
        <w:rPr>
          <w:rFonts w:ascii="Times New Roman" w:hAnsi="Times New Roman" w:cs="Times New Roman"/>
          <w:b/>
          <w:sz w:val="20"/>
          <w:szCs w:val="20"/>
        </w:rPr>
        <w:br/>
      </w:r>
      <w:r w:rsidRPr="007E48C4">
        <w:rPr>
          <w:rFonts w:ascii="Times New Roman" w:hAnsi="Times New Roman" w:cs="Times New Roman"/>
          <w:sz w:val="20"/>
          <w:szCs w:val="20"/>
        </w:rPr>
        <w:t>Math -  Rebecca Bachman</w:t>
      </w:r>
      <w:r w:rsidR="00B4328E">
        <w:rPr>
          <w:rFonts w:ascii="Times New Roman" w:hAnsi="Times New Roman" w:cs="Times New Roman"/>
          <w:sz w:val="20"/>
          <w:szCs w:val="20"/>
        </w:rPr>
        <w:br/>
      </w:r>
      <w:r w:rsidRPr="007E48C4">
        <w:rPr>
          <w:rFonts w:ascii="Times New Roman" w:hAnsi="Times New Roman" w:cs="Times New Roman"/>
          <w:sz w:val="20"/>
          <w:szCs w:val="20"/>
        </w:rPr>
        <w:t>New Courses</w:t>
      </w:r>
      <w:r w:rsidR="00B4328E">
        <w:rPr>
          <w:rFonts w:ascii="Times New Roman" w:hAnsi="Times New Roman" w:cs="Times New Roman"/>
          <w:sz w:val="20"/>
          <w:szCs w:val="20"/>
        </w:rPr>
        <w:br/>
      </w:r>
      <w:r w:rsidRPr="007E48C4">
        <w:rPr>
          <w:rFonts w:ascii="Times New Roman" w:hAnsi="Times New Roman" w:cs="Times New Roman"/>
          <w:sz w:val="20"/>
          <w:szCs w:val="20"/>
        </w:rPr>
        <w:t>MATH 2015   Algebra and Functions for Teachers</w:t>
      </w:r>
      <w:r w:rsidR="00B4328E">
        <w:rPr>
          <w:rFonts w:ascii="Times New Roman" w:hAnsi="Times New Roman" w:cs="Times New Roman"/>
          <w:sz w:val="20"/>
          <w:szCs w:val="20"/>
        </w:rPr>
        <w:br/>
      </w:r>
      <w:r w:rsidRPr="007E48C4">
        <w:rPr>
          <w:rFonts w:ascii="Times New Roman" w:hAnsi="Times New Roman" w:cs="Times New Roman"/>
          <w:sz w:val="20"/>
          <w:szCs w:val="20"/>
        </w:rPr>
        <w:t>Gen Ed QL Proposal</w:t>
      </w:r>
      <w:r w:rsidR="00B4328E">
        <w:rPr>
          <w:rFonts w:ascii="Times New Roman" w:hAnsi="Times New Roman" w:cs="Times New Roman"/>
          <w:sz w:val="20"/>
          <w:szCs w:val="20"/>
        </w:rPr>
        <w:br/>
      </w:r>
      <w:r w:rsidRPr="007E48C4">
        <w:rPr>
          <w:rFonts w:ascii="Times New Roman" w:hAnsi="Times New Roman" w:cs="Times New Roman"/>
          <w:sz w:val="20"/>
          <w:szCs w:val="20"/>
        </w:rPr>
        <w:t>MATH 2020   Geometry for Elementary Teachers</w:t>
      </w:r>
      <w:r w:rsidR="00B4328E">
        <w:rPr>
          <w:rFonts w:ascii="Times New Roman" w:hAnsi="Times New Roman" w:cs="Times New Roman"/>
          <w:sz w:val="20"/>
          <w:szCs w:val="20"/>
        </w:rPr>
        <w:br/>
      </w:r>
      <w:r w:rsidR="00B4328E">
        <w:rPr>
          <w:rFonts w:ascii="Times New Roman" w:hAnsi="Times New Roman" w:cs="Times New Roman"/>
          <w:b/>
          <w:sz w:val="20"/>
          <w:szCs w:val="20"/>
        </w:rPr>
        <w:br/>
      </w:r>
      <w:r w:rsidRPr="007E48C4">
        <w:rPr>
          <w:rFonts w:ascii="Times New Roman" w:hAnsi="Times New Roman" w:cs="Times New Roman"/>
          <w:b/>
          <w:sz w:val="20"/>
          <w:szCs w:val="20"/>
        </w:rPr>
        <w:t>EAST</w:t>
      </w:r>
      <w:r w:rsidRPr="007E48C4">
        <w:rPr>
          <w:rFonts w:ascii="Times New Roman" w:hAnsi="Times New Roman" w:cs="Times New Roman"/>
          <w:b/>
          <w:sz w:val="20"/>
          <w:szCs w:val="20"/>
        </w:rPr>
        <w:tab/>
      </w:r>
      <w:r w:rsidR="00B4328E">
        <w:rPr>
          <w:rFonts w:ascii="Times New Roman" w:hAnsi="Times New Roman" w:cs="Times New Roman"/>
          <w:b/>
          <w:sz w:val="20"/>
          <w:szCs w:val="20"/>
        </w:rPr>
        <w:br/>
      </w:r>
      <w:r w:rsidRPr="007E48C4">
        <w:rPr>
          <w:rFonts w:ascii="Times New Roman" w:hAnsi="Times New Roman" w:cs="Times New Roman"/>
          <w:sz w:val="20"/>
          <w:szCs w:val="20"/>
        </w:rPr>
        <w:t>School Computing – Thomas Bell</w:t>
      </w:r>
      <w:r w:rsidR="00B4328E">
        <w:rPr>
          <w:rFonts w:ascii="Times New Roman" w:hAnsi="Times New Roman" w:cs="Times New Roman"/>
          <w:sz w:val="20"/>
          <w:szCs w:val="20"/>
        </w:rPr>
        <w:br/>
      </w:r>
      <w:r w:rsidRPr="007E48C4">
        <w:rPr>
          <w:rFonts w:ascii="Times New Roman" w:hAnsi="Times New Roman" w:cs="Times New Roman"/>
          <w:sz w:val="20"/>
          <w:szCs w:val="20"/>
        </w:rPr>
        <w:t>Program Change</w:t>
      </w:r>
      <w:r w:rsidR="00B4328E">
        <w:rPr>
          <w:rFonts w:ascii="Times New Roman" w:hAnsi="Times New Roman" w:cs="Times New Roman"/>
          <w:sz w:val="20"/>
          <w:szCs w:val="20"/>
        </w:rPr>
        <w:br/>
      </w:r>
      <w:r w:rsidRPr="007E48C4">
        <w:rPr>
          <w:rFonts w:ascii="Times New Roman" w:hAnsi="Times New Roman" w:cs="Times New Roman"/>
          <w:sz w:val="20"/>
          <w:szCs w:val="20"/>
        </w:rPr>
        <w:t>Web &amp; User Experience (AAS)</w:t>
      </w:r>
      <w:r w:rsidR="00B4328E">
        <w:rPr>
          <w:rFonts w:ascii="Times New Roman" w:hAnsi="Times New Roman" w:cs="Times New Roman"/>
          <w:sz w:val="20"/>
          <w:szCs w:val="20"/>
        </w:rPr>
        <w:br/>
      </w:r>
      <w:r w:rsidRPr="007E48C4">
        <w:rPr>
          <w:rFonts w:ascii="Times New Roman" w:hAnsi="Times New Roman" w:cs="Times New Roman"/>
          <w:sz w:val="20"/>
          <w:szCs w:val="20"/>
        </w:rPr>
        <w:t>User Experience Design Minor</w:t>
      </w:r>
      <w:r w:rsidRPr="007E48C4">
        <w:rPr>
          <w:rFonts w:ascii="Times New Roman" w:hAnsi="Times New Roman" w:cs="Times New Roman"/>
          <w:sz w:val="20"/>
          <w:szCs w:val="20"/>
        </w:rPr>
        <w:tab/>
      </w:r>
      <w:r w:rsidR="00B4328E">
        <w:rPr>
          <w:rFonts w:ascii="Times New Roman" w:hAnsi="Times New Roman" w:cs="Times New Roman"/>
          <w:sz w:val="20"/>
          <w:szCs w:val="20"/>
        </w:rPr>
        <w:br/>
        <w:t>Web &amp; User Experience (BS)</w:t>
      </w:r>
      <w:r w:rsidR="00B4328E">
        <w:rPr>
          <w:rFonts w:ascii="Times New Roman" w:hAnsi="Times New Roman" w:cs="Times New Roman"/>
          <w:sz w:val="20"/>
          <w:szCs w:val="20"/>
        </w:rPr>
        <w:br/>
      </w:r>
      <w:r w:rsidRPr="007E48C4">
        <w:rPr>
          <w:rFonts w:ascii="Times New Roman" w:hAnsi="Times New Roman" w:cs="Times New Roman"/>
          <w:sz w:val="20"/>
          <w:szCs w:val="20"/>
        </w:rPr>
        <w:t>Web Technology Minor</w:t>
      </w:r>
      <w:r w:rsidRPr="007E48C4">
        <w:rPr>
          <w:rFonts w:ascii="Times New Roman" w:hAnsi="Times New Roman" w:cs="Times New Roman"/>
          <w:sz w:val="20"/>
          <w:szCs w:val="20"/>
        </w:rPr>
        <w:tab/>
        <w:t xml:space="preserve"> </w:t>
      </w:r>
    </w:p>
    <w:p w14:paraId="7B1DC4F8"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Course Revision Proposal</w:t>
      </w:r>
      <w:r w:rsidR="00B4328E">
        <w:rPr>
          <w:rFonts w:ascii="Times New Roman" w:hAnsi="Times New Roman" w:cs="Times New Roman"/>
          <w:sz w:val="20"/>
          <w:szCs w:val="20"/>
        </w:rPr>
        <w:br/>
      </w:r>
      <w:r w:rsidRPr="007E48C4">
        <w:rPr>
          <w:rFonts w:ascii="Times New Roman" w:hAnsi="Times New Roman" w:cs="Times New Roman"/>
          <w:sz w:val="20"/>
          <w:szCs w:val="20"/>
        </w:rPr>
        <w:t>WEB</w:t>
      </w:r>
      <w:r w:rsidRPr="007E48C4">
        <w:rPr>
          <w:rFonts w:ascii="Times New Roman" w:hAnsi="Times New Roman" w:cs="Times New Roman"/>
          <w:sz w:val="20"/>
          <w:szCs w:val="20"/>
        </w:rPr>
        <w:tab/>
        <w:t>1400</w:t>
      </w:r>
      <w:r w:rsidRPr="007E48C4">
        <w:rPr>
          <w:rFonts w:ascii="Times New Roman" w:hAnsi="Times New Roman" w:cs="Times New Roman"/>
          <w:sz w:val="20"/>
          <w:szCs w:val="20"/>
        </w:rPr>
        <w:tab/>
        <w:t>Foundations of Web Design</w:t>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Proposals</w:t>
      </w:r>
      <w:r w:rsidR="00B4328E">
        <w:rPr>
          <w:rFonts w:ascii="Times New Roman" w:hAnsi="Times New Roman" w:cs="Times New Roman"/>
          <w:sz w:val="20"/>
          <w:szCs w:val="20"/>
        </w:rPr>
        <w:br/>
      </w:r>
      <w:r w:rsidRPr="007E48C4">
        <w:rPr>
          <w:rFonts w:ascii="Times New Roman" w:hAnsi="Times New Roman" w:cs="Times New Roman"/>
          <w:sz w:val="20"/>
          <w:szCs w:val="20"/>
        </w:rPr>
        <w:t>WEB</w:t>
      </w:r>
      <w:r w:rsidRPr="007E48C4">
        <w:rPr>
          <w:rFonts w:ascii="Times New Roman" w:hAnsi="Times New Roman" w:cs="Times New Roman"/>
          <w:sz w:val="20"/>
          <w:szCs w:val="20"/>
        </w:rPr>
        <w:tab/>
        <w:t>2350</w:t>
      </w:r>
      <w:r w:rsidRPr="007E48C4">
        <w:rPr>
          <w:rFonts w:ascii="Times New Roman" w:hAnsi="Times New Roman" w:cs="Times New Roman"/>
          <w:sz w:val="20"/>
          <w:szCs w:val="20"/>
        </w:rPr>
        <w:tab/>
        <w:t>Client Side Web Development</w:t>
      </w:r>
      <w:r w:rsidR="00B4328E">
        <w:rPr>
          <w:rFonts w:ascii="Times New Roman" w:hAnsi="Times New Roman" w:cs="Times New Roman"/>
          <w:sz w:val="20"/>
          <w:szCs w:val="20"/>
        </w:rPr>
        <w:br/>
      </w:r>
      <w:r w:rsidRPr="007E48C4">
        <w:rPr>
          <w:rFonts w:ascii="Times New Roman" w:hAnsi="Times New Roman" w:cs="Times New Roman"/>
          <w:sz w:val="20"/>
          <w:szCs w:val="20"/>
        </w:rPr>
        <w:t>WEB</w:t>
      </w:r>
      <w:r w:rsidRPr="007E48C4">
        <w:rPr>
          <w:rFonts w:ascii="Times New Roman" w:hAnsi="Times New Roman" w:cs="Times New Roman"/>
          <w:sz w:val="20"/>
          <w:szCs w:val="20"/>
        </w:rPr>
        <w:tab/>
        <w:t>2620</w:t>
      </w:r>
      <w:r w:rsidRPr="007E48C4">
        <w:rPr>
          <w:rFonts w:ascii="Times New Roman" w:hAnsi="Times New Roman" w:cs="Times New Roman"/>
          <w:sz w:val="20"/>
          <w:szCs w:val="20"/>
        </w:rPr>
        <w:tab/>
        <w:t>Advanced CSS</w:t>
      </w:r>
      <w:r w:rsidR="00B4328E">
        <w:rPr>
          <w:rFonts w:ascii="Times New Roman" w:hAnsi="Times New Roman" w:cs="Times New Roman"/>
          <w:sz w:val="20"/>
          <w:szCs w:val="20"/>
        </w:rPr>
        <w:br/>
        <w:t>WEB</w:t>
      </w:r>
      <w:r w:rsidR="00B4328E">
        <w:rPr>
          <w:rFonts w:ascii="Times New Roman" w:hAnsi="Times New Roman" w:cs="Times New Roman"/>
          <w:sz w:val="20"/>
          <w:szCs w:val="20"/>
        </w:rPr>
        <w:tab/>
        <w:t>2630</w:t>
      </w:r>
      <w:r w:rsidR="00B4328E">
        <w:rPr>
          <w:rFonts w:ascii="Times New Roman" w:hAnsi="Times New Roman" w:cs="Times New Roman"/>
          <w:sz w:val="20"/>
          <w:szCs w:val="20"/>
        </w:rPr>
        <w:tab/>
        <w:t>Client Side Frameworks</w:t>
      </w:r>
      <w:r w:rsidR="00B4328E">
        <w:rPr>
          <w:rFonts w:ascii="Times New Roman" w:hAnsi="Times New Roman" w:cs="Times New Roman"/>
          <w:sz w:val="20"/>
          <w:szCs w:val="20"/>
        </w:rPr>
        <w:br/>
      </w:r>
      <w:r w:rsidRPr="007E48C4">
        <w:rPr>
          <w:rFonts w:ascii="Times New Roman" w:hAnsi="Times New Roman" w:cs="Times New Roman"/>
          <w:sz w:val="20"/>
          <w:szCs w:val="20"/>
        </w:rPr>
        <w:t>WEB</w:t>
      </w:r>
      <w:r w:rsidRPr="007E48C4">
        <w:rPr>
          <w:rFonts w:ascii="Times New Roman" w:hAnsi="Times New Roman" w:cs="Times New Roman"/>
          <w:sz w:val="20"/>
          <w:szCs w:val="20"/>
        </w:rPr>
        <w:tab/>
        <w:t>2890</w:t>
      </w:r>
      <w:r w:rsidRPr="007E48C4">
        <w:rPr>
          <w:rFonts w:ascii="Times New Roman" w:hAnsi="Times New Roman" w:cs="Times New Roman"/>
          <w:sz w:val="20"/>
          <w:szCs w:val="20"/>
        </w:rPr>
        <w:tab/>
        <w:t>Client-Side Portfolio</w:t>
      </w:r>
      <w:r w:rsidR="00B4328E">
        <w:rPr>
          <w:rFonts w:ascii="Times New Roman" w:hAnsi="Times New Roman" w:cs="Times New Roman"/>
          <w:sz w:val="20"/>
          <w:szCs w:val="20"/>
        </w:rPr>
        <w:br/>
      </w:r>
      <w:r w:rsidRPr="007E48C4">
        <w:rPr>
          <w:rFonts w:ascii="Times New Roman" w:hAnsi="Times New Roman" w:cs="Times New Roman"/>
          <w:sz w:val="20"/>
          <w:szCs w:val="20"/>
        </w:rPr>
        <w:t>WEB</w:t>
      </w:r>
      <w:r w:rsidRPr="007E48C4">
        <w:rPr>
          <w:rFonts w:ascii="Times New Roman" w:hAnsi="Times New Roman" w:cs="Times New Roman"/>
          <w:sz w:val="20"/>
          <w:szCs w:val="20"/>
        </w:rPr>
        <w:tab/>
        <w:t>3620</w:t>
      </w:r>
      <w:r w:rsidRPr="007E48C4">
        <w:rPr>
          <w:rFonts w:ascii="Times New Roman" w:hAnsi="Times New Roman" w:cs="Times New Roman"/>
          <w:sz w:val="20"/>
          <w:szCs w:val="20"/>
        </w:rPr>
        <w:tab/>
        <w:t>Server-side Web Architecture</w:t>
      </w:r>
      <w:r w:rsidR="00B4328E">
        <w:rPr>
          <w:rFonts w:ascii="Times New Roman" w:hAnsi="Times New Roman" w:cs="Times New Roman"/>
          <w:sz w:val="20"/>
          <w:szCs w:val="20"/>
        </w:rPr>
        <w:br/>
      </w:r>
      <w:r w:rsidR="00873971">
        <w:rPr>
          <w:rFonts w:ascii="Times New Roman" w:hAnsi="Times New Roman" w:cs="Times New Roman"/>
          <w:sz w:val="20"/>
          <w:szCs w:val="20"/>
        </w:rPr>
        <w:br/>
      </w:r>
      <w:r w:rsidRPr="007E48C4">
        <w:rPr>
          <w:rFonts w:ascii="Times New Roman" w:hAnsi="Times New Roman" w:cs="Times New Roman"/>
          <w:sz w:val="20"/>
          <w:szCs w:val="20"/>
        </w:rPr>
        <w:t>Engineering – Fon Brown</w:t>
      </w:r>
      <w:r w:rsidR="00B4328E">
        <w:rPr>
          <w:rFonts w:ascii="Times New Roman" w:hAnsi="Times New Roman" w:cs="Times New Roman"/>
          <w:sz w:val="20"/>
          <w:szCs w:val="20"/>
        </w:rPr>
        <w:br/>
      </w:r>
      <w:r w:rsidRPr="007E48C4">
        <w:rPr>
          <w:rFonts w:ascii="Times New Roman" w:hAnsi="Times New Roman" w:cs="Times New Roman"/>
          <w:sz w:val="20"/>
          <w:szCs w:val="20"/>
        </w:rPr>
        <w:t>Program Change</w:t>
      </w:r>
      <w:r w:rsidR="00B4328E">
        <w:rPr>
          <w:rFonts w:ascii="Times New Roman" w:hAnsi="Times New Roman" w:cs="Times New Roman"/>
          <w:sz w:val="20"/>
          <w:szCs w:val="20"/>
        </w:rPr>
        <w:br/>
      </w:r>
      <w:r w:rsidRPr="007E48C4">
        <w:rPr>
          <w:rFonts w:ascii="Times New Roman" w:hAnsi="Times New Roman" w:cs="Times New Roman"/>
          <w:sz w:val="20"/>
          <w:szCs w:val="20"/>
        </w:rPr>
        <w:t>Master of Science in Computer Engineering</w:t>
      </w:r>
      <w:r w:rsidR="00B4328E">
        <w:rPr>
          <w:rFonts w:ascii="Times New Roman" w:hAnsi="Times New Roman" w:cs="Times New Roman"/>
          <w:sz w:val="20"/>
          <w:szCs w:val="20"/>
        </w:rPr>
        <w:br/>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w:t>
      </w:r>
      <w:r w:rsidR="00B4328E">
        <w:rPr>
          <w:rFonts w:ascii="Times New Roman" w:hAnsi="Times New Roman" w:cs="Times New Roman"/>
          <w:sz w:val="20"/>
          <w:szCs w:val="20"/>
        </w:rPr>
        <w:br/>
      </w:r>
      <w:r w:rsidRPr="007E48C4">
        <w:rPr>
          <w:rFonts w:ascii="Times New Roman" w:hAnsi="Times New Roman" w:cs="Times New Roman"/>
          <w:sz w:val="20"/>
          <w:szCs w:val="20"/>
        </w:rPr>
        <w:t>CS 6740     Computer Systems Security  (Support Letter Recei</w:t>
      </w:r>
      <w:r w:rsidR="00B4328E">
        <w:rPr>
          <w:rFonts w:ascii="Times New Roman" w:hAnsi="Times New Roman" w:cs="Times New Roman"/>
          <w:sz w:val="20"/>
          <w:szCs w:val="20"/>
        </w:rPr>
        <w:t>ved by Business Administration)</w:t>
      </w:r>
    </w:p>
    <w:p w14:paraId="401A63B1"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Professional Sales – Blake Nielson</w:t>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Proposals</w:t>
      </w:r>
      <w:r w:rsidR="00B4328E">
        <w:rPr>
          <w:rFonts w:ascii="Times New Roman" w:hAnsi="Times New Roman" w:cs="Times New Roman"/>
          <w:sz w:val="20"/>
          <w:szCs w:val="20"/>
        </w:rPr>
        <w:br/>
      </w:r>
      <w:r w:rsidRPr="007E48C4">
        <w:rPr>
          <w:rFonts w:ascii="Times New Roman" w:hAnsi="Times New Roman" w:cs="Times New Roman"/>
          <w:sz w:val="20"/>
          <w:szCs w:val="20"/>
        </w:rPr>
        <w:t>PS</w:t>
      </w:r>
      <w:r w:rsidRPr="007E48C4">
        <w:rPr>
          <w:rFonts w:ascii="Times New Roman" w:hAnsi="Times New Roman" w:cs="Times New Roman"/>
          <w:sz w:val="20"/>
          <w:szCs w:val="20"/>
        </w:rPr>
        <w:tab/>
        <w:t>3001</w:t>
      </w:r>
      <w:r w:rsidRPr="007E48C4">
        <w:rPr>
          <w:rFonts w:ascii="Times New Roman" w:hAnsi="Times New Roman" w:cs="Times New Roman"/>
          <w:sz w:val="20"/>
          <w:szCs w:val="20"/>
        </w:rPr>
        <w:tab/>
        <w:t>Sales Career Strategies</w:t>
      </w:r>
      <w:r w:rsidR="00B4328E">
        <w:rPr>
          <w:rFonts w:ascii="Times New Roman" w:hAnsi="Times New Roman" w:cs="Times New Roman"/>
          <w:sz w:val="20"/>
          <w:szCs w:val="20"/>
        </w:rPr>
        <w:br/>
      </w:r>
      <w:r w:rsidRPr="007E48C4">
        <w:rPr>
          <w:rFonts w:ascii="Times New Roman" w:hAnsi="Times New Roman" w:cs="Times New Roman"/>
          <w:sz w:val="20"/>
          <w:szCs w:val="20"/>
        </w:rPr>
        <w:t>PS</w:t>
      </w:r>
      <w:r w:rsidRPr="007E48C4">
        <w:rPr>
          <w:rFonts w:ascii="Times New Roman" w:hAnsi="Times New Roman" w:cs="Times New Roman"/>
          <w:sz w:val="20"/>
          <w:szCs w:val="20"/>
        </w:rPr>
        <w:tab/>
        <w:t>3003</w:t>
      </w:r>
      <w:r w:rsidRPr="007E48C4">
        <w:rPr>
          <w:rFonts w:ascii="Times New Roman" w:hAnsi="Times New Roman" w:cs="Times New Roman"/>
          <w:sz w:val="20"/>
          <w:szCs w:val="20"/>
        </w:rPr>
        <w:tab/>
        <w:t>Relational Selling</w:t>
      </w:r>
      <w:r w:rsidRPr="007E48C4">
        <w:rPr>
          <w:rFonts w:ascii="Times New Roman" w:hAnsi="Times New Roman" w:cs="Times New Roman"/>
          <w:sz w:val="20"/>
          <w:szCs w:val="20"/>
        </w:rPr>
        <w:tab/>
      </w:r>
    </w:p>
    <w:p w14:paraId="4F6F520B"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Parson Construction Mgmt Tech Dept – Joseph Wolfe</w:t>
      </w:r>
      <w:r w:rsidR="00B4328E">
        <w:rPr>
          <w:rFonts w:ascii="Times New Roman" w:hAnsi="Times New Roman" w:cs="Times New Roman"/>
          <w:sz w:val="20"/>
          <w:szCs w:val="20"/>
        </w:rPr>
        <w:br/>
      </w:r>
      <w:r w:rsidRPr="007E48C4">
        <w:rPr>
          <w:rFonts w:ascii="Times New Roman" w:hAnsi="Times New Roman" w:cs="Times New Roman"/>
          <w:sz w:val="20"/>
          <w:szCs w:val="20"/>
        </w:rPr>
        <w:t>Program Change Proposals</w:t>
      </w:r>
      <w:r w:rsidR="00B4328E">
        <w:rPr>
          <w:rFonts w:ascii="Times New Roman" w:hAnsi="Times New Roman" w:cs="Times New Roman"/>
          <w:sz w:val="20"/>
          <w:szCs w:val="20"/>
        </w:rPr>
        <w:br/>
      </w:r>
      <w:r w:rsidRPr="007E48C4">
        <w:rPr>
          <w:rFonts w:ascii="Times New Roman" w:hAnsi="Times New Roman" w:cs="Times New Roman"/>
          <w:sz w:val="20"/>
          <w:szCs w:val="20"/>
        </w:rPr>
        <w:t xml:space="preserve">Facilities Management Emphasis, Construction Management Technology  </w:t>
      </w:r>
      <w:r w:rsidR="00B4328E">
        <w:rPr>
          <w:rFonts w:ascii="Times New Roman" w:hAnsi="Times New Roman" w:cs="Times New Roman"/>
          <w:sz w:val="20"/>
          <w:szCs w:val="20"/>
        </w:rPr>
        <w:br/>
      </w:r>
      <w:r w:rsidRPr="007E48C4">
        <w:rPr>
          <w:rFonts w:ascii="Times New Roman" w:hAnsi="Times New Roman" w:cs="Times New Roman"/>
          <w:sz w:val="20"/>
          <w:szCs w:val="20"/>
        </w:rPr>
        <w:t>Construction Management Emphasis, Construction Management (BS)</w:t>
      </w:r>
      <w:r w:rsidR="00B4328E">
        <w:rPr>
          <w:rFonts w:ascii="Times New Roman" w:hAnsi="Times New Roman" w:cs="Times New Roman"/>
          <w:sz w:val="20"/>
          <w:szCs w:val="20"/>
        </w:rPr>
        <w:br/>
      </w:r>
      <w:r w:rsidRPr="007E48C4">
        <w:rPr>
          <w:rFonts w:ascii="Times New Roman" w:hAnsi="Times New Roman" w:cs="Times New Roman"/>
          <w:sz w:val="20"/>
          <w:szCs w:val="20"/>
        </w:rPr>
        <w:t>Construction Management (AAS)</w:t>
      </w:r>
      <w:r w:rsidR="00B4328E">
        <w:rPr>
          <w:rFonts w:ascii="Times New Roman" w:hAnsi="Times New Roman" w:cs="Times New Roman"/>
          <w:sz w:val="20"/>
          <w:szCs w:val="20"/>
        </w:rPr>
        <w:br/>
        <w:t>Construction Management Minor</w:t>
      </w:r>
      <w:r w:rsidR="00B4328E">
        <w:rPr>
          <w:rFonts w:ascii="Times New Roman" w:hAnsi="Times New Roman" w:cs="Times New Roman"/>
          <w:sz w:val="20"/>
          <w:szCs w:val="20"/>
        </w:rPr>
        <w:br/>
      </w:r>
      <w:r w:rsidRPr="007E48C4">
        <w:rPr>
          <w:rFonts w:ascii="Times New Roman" w:hAnsi="Times New Roman" w:cs="Times New Roman"/>
          <w:sz w:val="20"/>
          <w:szCs w:val="20"/>
        </w:rPr>
        <w:t>Course Revision Proposals</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1310</w:t>
      </w:r>
      <w:r w:rsidRPr="007E48C4">
        <w:rPr>
          <w:rFonts w:ascii="Times New Roman" w:hAnsi="Times New Roman" w:cs="Times New Roman"/>
          <w:sz w:val="20"/>
          <w:szCs w:val="20"/>
        </w:rPr>
        <w:tab/>
        <w:t>Materials &amp; Methods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1330</w:t>
      </w:r>
      <w:r w:rsidRPr="007E48C4">
        <w:rPr>
          <w:rFonts w:ascii="Times New Roman" w:hAnsi="Times New Roman" w:cs="Times New Roman"/>
          <w:sz w:val="20"/>
          <w:szCs w:val="20"/>
        </w:rPr>
        <w:tab/>
        <w:t>Civil Materials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2340</w:t>
      </w:r>
      <w:r w:rsidRPr="007E48C4">
        <w:rPr>
          <w:rFonts w:ascii="Times New Roman" w:hAnsi="Times New Roman" w:cs="Times New Roman"/>
          <w:sz w:val="20"/>
          <w:szCs w:val="20"/>
        </w:rPr>
        <w:tab/>
        <w:t>Civil Design &amp; Layout</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2360</w:t>
      </w:r>
      <w:r w:rsidRPr="007E48C4">
        <w:rPr>
          <w:rFonts w:ascii="Times New Roman" w:hAnsi="Times New Roman" w:cs="Times New Roman"/>
          <w:sz w:val="20"/>
          <w:szCs w:val="20"/>
        </w:rPr>
        <w:tab/>
        <w:t>Commercial Design &amp; Codes</w:t>
      </w:r>
    </w:p>
    <w:p w14:paraId="7CAB5A8A" w14:textId="77777777" w:rsidR="00F05C3D" w:rsidRPr="007E48C4" w:rsidRDefault="00F05C3D"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New Course Proposals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2410</w:t>
      </w:r>
      <w:r w:rsidRPr="007E48C4">
        <w:rPr>
          <w:rFonts w:ascii="Times New Roman" w:hAnsi="Times New Roman" w:cs="Times New Roman"/>
          <w:sz w:val="20"/>
          <w:szCs w:val="20"/>
        </w:rPr>
        <w:tab/>
        <w:t>LEED GA Preparation</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2990</w:t>
      </w:r>
      <w:r w:rsidRPr="007E48C4">
        <w:rPr>
          <w:rFonts w:ascii="Times New Roman" w:hAnsi="Times New Roman" w:cs="Times New Roman"/>
          <w:sz w:val="20"/>
          <w:szCs w:val="20"/>
        </w:rPr>
        <w:tab/>
        <w:t>Construction Management Seminar</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3370</w:t>
      </w:r>
      <w:r w:rsidRPr="007E48C4">
        <w:rPr>
          <w:rFonts w:ascii="Times New Roman" w:hAnsi="Times New Roman" w:cs="Times New Roman"/>
          <w:sz w:val="20"/>
          <w:szCs w:val="20"/>
        </w:rPr>
        <w:tab/>
        <w:t>Preconstruction Services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3510</w:t>
      </w:r>
      <w:r w:rsidRPr="007E48C4">
        <w:rPr>
          <w:rFonts w:ascii="Times New Roman" w:hAnsi="Times New Roman" w:cs="Times New Roman"/>
          <w:sz w:val="20"/>
          <w:szCs w:val="20"/>
        </w:rPr>
        <w:tab/>
        <w:t>Energy Management in Bldg M&amp;E Systems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3680</w:t>
      </w:r>
      <w:r w:rsidRPr="007E48C4">
        <w:rPr>
          <w:rFonts w:ascii="Times New Roman" w:hAnsi="Times New Roman" w:cs="Times New Roman"/>
          <w:sz w:val="20"/>
          <w:szCs w:val="20"/>
        </w:rPr>
        <w:tab/>
        <w:t>FM Operations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4270</w:t>
      </w:r>
      <w:r w:rsidRPr="007E48C4">
        <w:rPr>
          <w:rFonts w:ascii="Times New Roman" w:hAnsi="Times New Roman" w:cs="Times New Roman"/>
          <w:sz w:val="20"/>
          <w:szCs w:val="20"/>
        </w:rPr>
        <w:tab/>
        <w:t>Computer Aided FM</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t>C</w:t>
      </w:r>
      <w:r w:rsidRPr="007E48C4">
        <w:rPr>
          <w:rFonts w:ascii="Times New Roman" w:hAnsi="Times New Roman" w:cs="Times New Roman"/>
          <w:sz w:val="20"/>
          <w:szCs w:val="20"/>
        </w:rPr>
        <w:t>MT</w:t>
      </w:r>
      <w:r w:rsidRPr="007E48C4">
        <w:rPr>
          <w:rFonts w:ascii="Times New Roman" w:hAnsi="Times New Roman" w:cs="Times New Roman"/>
          <w:sz w:val="20"/>
          <w:szCs w:val="20"/>
        </w:rPr>
        <w:tab/>
        <w:t>4310</w:t>
      </w:r>
      <w:r w:rsidRPr="007E48C4">
        <w:rPr>
          <w:rFonts w:ascii="Times New Roman" w:hAnsi="Times New Roman" w:cs="Times New Roman"/>
          <w:sz w:val="20"/>
          <w:szCs w:val="20"/>
        </w:rPr>
        <w:tab/>
        <w:t>Long-term facility Planning</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4510</w:t>
      </w:r>
      <w:r w:rsidRPr="007E48C4">
        <w:rPr>
          <w:rFonts w:ascii="Times New Roman" w:hAnsi="Times New Roman" w:cs="Times New Roman"/>
          <w:sz w:val="20"/>
          <w:szCs w:val="20"/>
        </w:rPr>
        <w:tab/>
        <w:t xml:space="preserve">Design Charrette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4520</w:t>
      </w:r>
      <w:r w:rsidRPr="007E48C4">
        <w:rPr>
          <w:rFonts w:ascii="Times New Roman" w:hAnsi="Times New Roman" w:cs="Times New Roman"/>
          <w:sz w:val="20"/>
          <w:szCs w:val="20"/>
        </w:rPr>
        <w:tab/>
        <w:t xml:space="preserve">ASC Student Competition </w:t>
      </w:r>
      <w:r w:rsidR="00B4328E">
        <w:rPr>
          <w:rFonts w:ascii="Times New Roman" w:hAnsi="Times New Roman" w:cs="Times New Roman"/>
          <w:sz w:val="20"/>
          <w:szCs w:val="20"/>
        </w:rPr>
        <w:br/>
      </w:r>
      <w:r w:rsidRPr="007E48C4">
        <w:rPr>
          <w:rFonts w:ascii="Times New Roman" w:hAnsi="Times New Roman" w:cs="Times New Roman"/>
          <w:sz w:val="20"/>
          <w:szCs w:val="20"/>
        </w:rPr>
        <w:t>CMT</w:t>
      </w:r>
      <w:r w:rsidRPr="007E48C4">
        <w:rPr>
          <w:rFonts w:ascii="Times New Roman" w:hAnsi="Times New Roman" w:cs="Times New Roman"/>
          <w:sz w:val="20"/>
          <w:szCs w:val="20"/>
        </w:rPr>
        <w:tab/>
        <w:t>4570</w:t>
      </w:r>
      <w:r w:rsidRPr="007E48C4">
        <w:rPr>
          <w:rFonts w:ascii="Times New Roman" w:hAnsi="Times New Roman" w:cs="Times New Roman"/>
          <w:sz w:val="20"/>
          <w:szCs w:val="20"/>
        </w:rPr>
        <w:tab/>
        <w:t xml:space="preserve">Approaches to  Construction  Contracting </w:t>
      </w:r>
    </w:p>
    <w:p w14:paraId="54BD6B93" w14:textId="77777777" w:rsidR="00A332D6"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b/>
          <w:sz w:val="20"/>
          <w:szCs w:val="20"/>
        </w:rPr>
        <w:t>ARTS &amp; HUMANITIES</w:t>
      </w:r>
      <w:r w:rsidRPr="007E48C4">
        <w:rPr>
          <w:rFonts w:ascii="Times New Roman" w:hAnsi="Times New Roman" w:cs="Times New Roman"/>
          <w:sz w:val="20"/>
          <w:szCs w:val="20"/>
        </w:rPr>
        <w:tab/>
      </w:r>
      <w:r w:rsidR="00B4328E">
        <w:rPr>
          <w:rFonts w:ascii="Times New Roman" w:hAnsi="Times New Roman" w:cs="Times New Roman"/>
          <w:sz w:val="20"/>
          <w:szCs w:val="20"/>
        </w:rPr>
        <w:br/>
      </w:r>
      <w:r w:rsidRPr="007E48C4">
        <w:rPr>
          <w:rFonts w:ascii="Times New Roman" w:hAnsi="Times New Roman" w:cs="Times New Roman"/>
          <w:sz w:val="20"/>
          <w:szCs w:val="20"/>
        </w:rPr>
        <w:t xml:space="preserve">General Education Proposals -  Susan McKay and Hal Crimmel </w:t>
      </w:r>
      <w:r w:rsidR="00B4328E">
        <w:rPr>
          <w:rFonts w:ascii="Times New Roman" w:hAnsi="Times New Roman" w:cs="Times New Roman"/>
          <w:sz w:val="20"/>
          <w:szCs w:val="20"/>
        </w:rPr>
        <w:br/>
      </w:r>
      <w:r w:rsidRPr="007E48C4">
        <w:rPr>
          <w:rFonts w:ascii="Times New Roman" w:hAnsi="Times New Roman" w:cs="Times New Roman"/>
          <w:sz w:val="20"/>
          <w:szCs w:val="20"/>
        </w:rPr>
        <w:t>Gen Ed Humanities</w:t>
      </w:r>
      <w:r w:rsidRPr="007E48C4">
        <w:rPr>
          <w:rFonts w:ascii="Times New Roman" w:hAnsi="Times New Roman" w:cs="Times New Roman"/>
          <w:sz w:val="20"/>
          <w:szCs w:val="20"/>
        </w:rPr>
        <w:tab/>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2750</w:t>
      </w:r>
      <w:r w:rsidRPr="007E48C4">
        <w:rPr>
          <w:rFonts w:ascii="Times New Roman" w:hAnsi="Times New Roman" w:cs="Times New Roman"/>
          <w:sz w:val="20"/>
          <w:szCs w:val="20"/>
        </w:rPr>
        <w:tab/>
        <w:t>Topics &amp; Ideas in the Humanities</w:t>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2750</w:t>
      </w:r>
      <w:r w:rsidRPr="007E48C4">
        <w:rPr>
          <w:rFonts w:ascii="Times New Roman" w:hAnsi="Times New Roman" w:cs="Times New Roman"/>
          <w:sz w:val="20"/>
          <w:szCs w:val="20"/>
        </w:rPr>
        <w:tab/>
        <w:t xml:space="preserve">Topics &amp; Ideas in the Humanities </w:t>
      </w:r>
    </w:p>
    <w:p w14:paraId="01D4C198" w14:textId="77777777" w:rsidR="00A332D6"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English - Susan McKay and Hal Crimmel</w:t>
      </w:r>
      <w:r w:rsidR="00B4328E">
        <w:rPr>
          <w:rFonts w:ascii="Times New Roman" w:hAnsi="Times New Roman" w:cs="Times New Roman"/>
          <w:sz w:val="20"/>
          <w:szCs w:val="20"/>
        </w:rPr>
        <w:br/>
      </w:r>
      <w:r w:rsidRPr="007E48C4">
        <w:rPr>
          <w:rFonts w:ascii="Times New Roman" w:hAnsi="Times New Roman" w:cs="Times New Roman"/>
          <w:sz w:val="20"/>
          <w:szCs w:val="20"/>
        </w:rPr>
        <w:t>Program Change Proposals</w:t>
      </w:r>
      <w:r w:rsidR="00B4328E">
        <w:rPr>
          <w:rFonts w:ascii="Times New Roman" w:hAnsi="Times New Roman" w:cs="Times New Roman"/>
          <w:sz w:val="20"/>
          <w:szCs w:val="20"/>
        </w:rPr>
        <w:br/>
      </w:r>
      <w:r w:rsidRPr="007E48C4">
        <w:rPr>
          <w:rFonts w:ascii="Times New Roman" w:hAnsi="Times New Roman" w:cs="Times New Roman"/>
          <w:sz w:val="20"/>
          <w:szCs w:val="20"/>
        </w:rPr>
        <w:t>English (BA)</w:t>
      </w:r>
      <w:r w:rsidRPr="007E48C4">
        <w:rPr>
          <w:rFonts w:ascii="Times New Roman" w:hAnsi="Times New Roman" w:cs="Times New Roman"/>
          <w:sz w:val="20"/>
          <w:szCs w:val="20"/>
        </w:rPr>
        <w:tab/>
      </w:r>
      <w:r w:rsidR="00B4328E">
        <w:rPr>
          <w:rFonts w:ascii="Times New Roman" w:hAnsi="Times New Roman" w:cs="Times New Roman"/>
          <w:sz w:val="20"/>
          <w:szCs w:val="20"/>
        </w:rPr>
        <w:br/>
      </w:r>
      <w:r w:rsidRPr="007E48C4">
        <w:rPr>
          <w:rFonts w:ascii="Times New Roman" w:hAnsi="Times New Roman" w:cs="Times New Roman"/>
          <w:sz w:val="20"/>
          <w:szCs w:val="20"/>
        </w:rPr>
        <w:t>English Minor</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English Teaching (BA)</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English Teaching Minor</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Professional &amp; Technical Writing Emphasis, English BA</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Proposals - Susan McKay and Hal Crimmel</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3352</w:t>
      </w:r>
      <w:r w:rsidRPr="007E48C4">
        <w:rPr>
          <w:rFonts w:ascii="Times New Roman" w:hAnsi="Times New Roman" w:cs="Times New Roman"/>
          <w:sz w:val="20"/>
          <w:szCs w:val="20"/>
        </w:rPr>
        <w:tab/>
        <w:t xml:space="preserve">Studies in World Literary Genres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3353</w:t>
      </w:r>
      <w:r w:rsidRPr="007E48C4">
        <w:rPr>
          <w:rFonts w:ascii="Times New Roman" w:hAnsi="Times New Roman" w:cs="Times New Roman"/>
          <w:sz w:val="20"/>
          <w:szCs w:val="20"/>
        </w:rPr>
        <w:tab/>
        <w:t xml:space="preserve">Genres in Cultural &amp; Media Studies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3354</w:t>
      </w:r>
      <w:r w:rsidRPr="007E48C4">
        <w:rPr>
          <w:rFonts w:ascii="Times New Roman" w:hAnsi="Times New Roman" w:cs="Times New Roman"/>
          <w:sz w:val="20"/>
          <w:szCs w:val="20"/>
        </w:rPr>
        <w:tab/>
        <w:t xml:space="preserve">Genres in Writing &amp; Interdisciplinary Studies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3752</w:t>
      </w:r>
      <w:r w:rsidRPr="007E48C4">
        <w:rPr>
          <w:rFonts w:ascii="Times New Roman" w:hAnsi="Times New Roman" w:cs="Times New Roman"/>
          <w:sz w:val="20"/>
          <w:szCs w:val="20"/>
        </w:rPr>
        <w:tab/>
        <w:t xml:space="preserve">Topics &amp; Ideas in World Literatures &amp; Language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3753</w:t>
      </w:r>
      <w:r w:rsidRPr="007E48C4">
        <w:rPr>
          <w:rFonts w:ascii="Times New Roman" w:hAnsi="Times New Roman" w:cs="Times New Roman"/>
          <w:sz w:val="20"/>
          <w:szCs w:val="20"/>
        </w:rPr>
        <w:tab/>
        <w:t xml:space="preserve">Topics &amp; Ideas in Cultural &amp; Media Studies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3754</w:t>
      </w:r>
      <w:r w:rsidRPr="007E48C4">
        <w:rPr>
          <w:rFonts w:ascii="Times New Roman" w:hAnsi="Times New Roman" w:cs="Times New Roman"/>
          <w:sz w:val="20"/>
          <w:szCs w:val="20"/>
        </w:rPr>
        <w:tab/>
        <w:t xml:space="preserve">Topics &amp; Ideas in Writing &amp; Interdisciplinary Studies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4712</w:t>
      </w:r>
      <w:r w:rsidRPr="007E48C4">
        <w:rPr>
          <w:rFonts w:ascii="Times New Roman" w:hAnsi="Times New Roman" w:cs="Times New Roman"/>
          <w:sz w:val="20"/>
          <w:szCs w:val="20"/>
        </w:rPr>
        <w:tab/>
        <w:t>Eminent World Authors</w:t>
      </w:r>
      <w:r w:rsidRPr="007E48C4">
        <w:rPr>
          <w:rFonts w:ascii="Times New Roman" w:hAnsi="Times New Roman" w:cs="Times New Roman"/>
          <w:sz w:val="20"/>
          <w:szCs w:val="20"/>
        </w:rPr>
        <w:tab/>
        <w:t xml:space="preserve"> </w:t>
      </w:r>
      <w:r w:rsidR="00B4328E">
        <w:rPr>
          <w:rFonts w:ascii="Times New Roman" w:hAnsi="Times New Roman" w:cs="Times New Roman"/>
          <w:sz w:val="20"/>
          <w:szCs w:val="20"/>
        </w:rPr>
        <w:br/>
      </w:r>
      <w:r w:rsidRPr="007E48C4">
        <w:rPr>
          <w:rFonts w:ascii="Times New Roman" w:hAnsi="Times New Roman" w:cs="Times New Roman"/>
          <w:sz w:val="20"/>
          <w:szCs w:val="20"/>
        </w:rPr>
        <w:t>ENGL</w:t>
      </w:r>
      <w:r w:rsidRPr="007E48C4">
        <w:rPr>
          <w:rFonts w:ascii="Times New Roman" w:hAnsi="Times New Roman" w:cs="Times New Roman"/>
          <w:sz w:val="20"/>
          <w:szCs w:val="20"/>
        </w:rPr>
        <w:tab/>
        <w:t>4713</w:t>
      </w:r>
      <w:r w:rsidRPr="007E48C4">
        <w:rPr>
          <w:rFonts w:ascii="Times New Roman" w:hAnsi="Times New Roman" w:cs="Times New Roman"/>
          <w:sz w:val="20"/>
          <w:szCs w:val="20"/>
        </w:rPr>
        <w:tab/>
        <w:t xml:space="preserve">Eminent Authors in Cultural &amp; media Studies </w:t>
      </w:r>
    </w:p>
    <w:p w14:paraId="5A1399DE" w14:textId="77777777" w:rsidR="00A332D6"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Performing Arts  - Bradley Vieth</w:t>
      </w:r>
      <w:r w:rsidR="00B4328E">
        <w:rPr>
          <w:rFonts w:ascii="Times New Roman" w:hAnsi="Times New Roman" w:cs="Times New Roman"/>
          <w:sz w:val="20"/>
          <w:szCs w:val="20"/>
        </w:rPr>
        <w:br/>
      </w:r>
      <w:r w:rsidRPr="007E48C4">
        <w:rPr>
          <w:rFonts w:ascii="Times New Roman" w:hAnsi="Times New Roman" w:cs="Times New Roman"/>
          <w:sz w:val="20"/>
          <w:szCs w:val="20"/>
        </w:rPr>
        <w:t>New Course</w:t>
      </w:r>
      <w:r w:rsidR="00B4328E">
        <w:rPr>
          <w:rFonts w:ascii="Times New Roman" w:hAnsi="Times New Roman" w:cs="Times New Roman"/>
          <w:sz w:val="20"/>
          <w:szCs w:val="20"/>
        </w:rPr>
        <w:br/>
      </w:r>
      <w:r w:rsidRPr="007E48C4">
        <w:rPr>
          <w:rFonts w:ascii="Times New Roman" w:hAnsi="Times New Roman" w:cs="Times New Roman"/>
          <w:sz w:val="20"/>
          <w:szCs w:val="20"/>
        </w:rPr>
        <w:t>THEA</w:t>
      </w:r>
      <w:r w:rsidRPr="007E48C4">
        <w:rPr>
          <w:rFonts w:ascii="Times New Roman" w:hAnsi="Times New Roman" w:cs="Times New Roman"/>
          <w:sz w:val="20"/>
          <w:szCs w:val="20"/>
        </w:rPr>
        <w:tab/>
        <w:t>1075</w:t>
      </w:r>
      <w:r w:rsidRPr="007E48C4">
        <w:rPr>
          <w:rFonts w:ascii="Times New Roman" w:hAnsi="Times New Roman" w:cs="Times New Roman"/>
          <w:sz w:val="20"/>
          <w:szCs w:val="20"/>
        </w:rPr>
        <w:tab/>
        <w:t>Cla</w:t>
      </w:r>
      <w:r w:rsidR="00B4328E">
        <w:rPr>
          <w:rFonts w:ascii="Times New Roman" w:hAnsi="Times New Roman" w:cs="Times New Roman"/>
          <w:sz w:val="20"/>
          <w:szCs w:val="20"/>
        </w:rPr>
        <w:t>ss Voice for Musical Theatre</w:t>
      </w:r>
      <w:r w:rsidR="00B4328E">
        <w:rPr>
          <w:rFonts w:ascii="Times New Roman" w:hAnsi="Times New Roman" w:cs="Times New Roman"/>
          <w:sz w:val="20"/>
          <w:szCs w:val="20"/>
        </w:rPr>
        <w:br/>
      </w:r>
      <w:r w:rsidRPr="007E48C4">
        <w:rPr>
          <w:rFonts w:ascii="Times New Roman" w:hAnsi="Times New Roman" w:cs="Times New Roman"/>
          <w:sz w:val="20"/>
          <w:szCs w:val="20"/>
        </w:rPr>
        <w:t xml:space="preserve">New Course </w:t>
      </w:r>
      <w:r w:rsidR="00B4328E" w:rsidRPr="007E48C4">
        <w:rPr>
          <w:rFonts w:ascii="Times New Roman" w:hAnsi="Times New Roman" w:cs="Times New Roman"/>
          <w:sz w:val="20"/>
          <w:szCs w:val="20"/>
        </w:rPr>
        <w:t xml:space="preserve"> – Jessica Greenberg</w:t>
      </w:r>
      <w:r w:rsidR="00B4328E">
        <w:rPr>
          <w:rFonts w:ascii="Times New Roman" w:hAnsi="Times New Roman" w:cs="Times New Roman"/>
          <w:sz w:val="20"/>
          <w:szCs w:val="20"/>
        </w:rPr>
        <w:br/>
      </w:r>
      <w:r w:rsidRPr="007E48C4">
        <w:rPr>
          <w:rFonts w:ascii="Times New Roman" w:hAnsi="Times New Roman" w:cs="Times New Roman"/>
          <w:sz w:val="20"/>
          <w:szCs w:val="20"/>
        </w:rPr>
        <w:t>THEA</w:t>
      </w:r>
      <w:r w:rsidRPr="007E48C4">
        <w:rPr>
          <w:rFonts w:ascii="Times New Roman" w:hAnsi="Times New Roman" w:cs="Times New Roman"/>
          <w:sz w:val="20"/>
          <w:szCs w:val="20"/>
        </w:rPr>
        <w:tab/>
        <w:t>4852</w:t>
      </w:r>
      <w:r w:rsidRPr="007E48C4">
        <w:rPr>
          <w:rFonts w:ascii="Times New Roman" w:hAnsi="Times New Roman" w:cs="Times New Roman"/>
          <w:sz w:val="20"/>
          <w:szCs w:val="20"/>
        </w:rPr>
        <w:tab/>
        <w:t>Design/Tech Practicum</w:t>
      </w:r>
    </w:p>
    <w:p w14:paraId="3D02B597" w14:textId="77777777" w:rsidR="00F05C3D"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Communications  - Jean Norman</w:t>
      </w:r>
      <w:r w:rsidR="00B4328E">
        <w:rPr>
          <w:rFonts w:ascii="Times New Roman" w:hAnsi="Times New Roman" w:cs="Times New Roman"/>
          <w:sz w:val="20"/>
          <w:szCs w:val="20"/>
        </w:rPr>
        <w:br/>
      </w:r>
      <w:r w:rsidRPr="007E48C4">
        <w:rPr>
          <w:rFonts w:ascii="Times New Roman" w:hAnsi="Times New Roman" w:cs="Times New Roman"/>
          <w:sz w:val="20"/>
          <w:szCs w:val="20"/>
        </w:rPr>
        <w:t>Program Change Proposals</w:t>
      </w:r>
      <w:r w:rsidR="00B4328E">
        <w:rPr>
          <w:rFonts w:ascii="Times New Roman" w:hAnsi="Times New Roman" w:cs="Times New Roman"/>
          <w:sz w:val="20"/>
          <w:szCs w:val="20"/>
        </w:rPr>
        <w:br/>
      </w:r>
      <w:r w:rsidRPr="007E48C4">
        <w:rPr>
          <w:rFonts w:ascii="Times New Roman" w:hAnsi="Times New Roman" w:cs="Times New Roman"/>
          <w:sz w:val="20"/>
          <w:szCs w:val="20"/>
        </w:rPr>
        <w:t>Multimedia Journalism Emphasis, Comm (BA)</w:t>
      </w:r>
      <w:r w:rsidRPr="007E48C4">
        <w:rPr>
          <w:rFonts w:ascii="Times New Roman" w:hAnsi="Times New Roman" w:cs="Times New Roman"/>
          <w:sz w:val="20"/>
          <w:szCs w:val="20"/>
        </w:rPr>
        <w:tab/>
      </w:r>
      <w:r w:rsidR="00B4328E">
        <w:rPr>
          <w:rFonts w:ascii="Times New Roman" w:hAnsi="Times New Roman" w:cs="Times New Roman"/>
          <w:sz w:val="20"/>
          <w:szCs w:val="20"/>
        </w:rPr>
        <w:br/>
      </w:r>
      <w:r w:rsidRPr="007E48C4">
        <w:rPr>
          <w:rFonts w:ascii="Times New Roman" w:hAnsi="Times New Roman" w:cs="Times New Roman"/>
          <w:sz w:val="20"/>
          <w:szCs w:val="20"/>
        </w:rPr>
        <w:t>Multimedia Journalism Emphasis, Comm (BS)</w:t>
      </w:r>
      <w:r w:rsidRPr="007E48C4">
        <w:rPr>
          <w:rFonts w:ascii="Times New Roman" w:hAnsi="Times New Roman" w:cs="Times New Roman"/>
          <w:sz w:val="20"/>
          <w:szCs w:val="20"/>
        </w:rPr>
        <w:tab/>
      </w:r>
    </w:p>
    <w:p w14:paraId="2BFD2777" w14:textId="77777777" w:rsidR="00A332D6" w:rsidRPr="007E48C4" w:rsidRDefault="00B4328E" w:rsidP="00E07BA1">
      <w:pPr>
        <w:tabs>
          <w:tab w:val="left" w:pos="360"/>
        </w:tabs>
        <w:rPr>
          <w:rFonts w:ascii="Times New Roman" w:hAnsi="Times New Roman" w:cs="Times New Roman"/>
          <w:sz w:val="20"/>
          <w:szCs w:val="20"/>
        </w:rPr>
      </w:pPr>
      <w:r>
        <w:rPr>
          <w:rFonts w:ascii="Times New Roman" w:hAnsi="Times New Roman" w:cs="Times New Roman"/>
          <w:b/>
          <w:sz w:val="20"/>
          <w:szCs w:val="20"/>
        </w:rPr>
        <w:t>HEALTH PROFESSIONS</w:t>
      </w:r>
      <w:r>
        <w:rPr>
          <w:rFonts w:ascii="Times New Roman" w:hAnsi="Times New Roman" w:cs="Times New Roman"/>
          <w:b/>
          <w:sz w:val="20"/>
          <w:szCs w:val="20"/>
        </w:rPr>
        <w:br/>
      </w:r>
      <w:r w:rsidR="00A332D6" w:rsidRPr="007E48C4">
        <w:rPr>
          <w:rFonts w:ascii="Times New Roman" w:hAnsi="Times New Roman" w:cs="Times New Roman"/>
          <w:sz w:val="20"/>
          <w:szCs w:val="20"/>
        </w:rPr>
        <w:t>Masters in Nursing – Deborah Judd</w:t>
      </w:r>
      <w:r>
        <w:rPr>
          <w:rFonts w:ascii="Times New Roman" w:hAnsi="Times New Roman" w:cs="Times New Roman"/>
          <w:sz w:val="20"/>
          <w:szCs w:val="20"/>
        </w:rPr>
        <w:br/>
      </w:r>
      <w:r w:rsidR="00A332D6" w:rsidRPr="007E48C4">
        <w:rPr>
          <w:rFonts w:ascii="Times New Roman" w:hAnsi="Times New Roman" w:cs="Times New Roman"/>
          <w:sz w:val="20"/>
          <w:szCs w:val="20"/>
        </w:rPr>
        <w:t>Program Change Proposal</w:t>
      </w:r>
      <w:r>
        <w:rPr>
          <w:rFonts w:ascii="Times New Roman" w:hAnsi="Times New Roman" w:cs="Times New Roman"/>
          <w:sz w:val="20"/>
          <w:szCs w:val="20"/>
        </w:rPr>
        <w:br/>
      </w:r>
      <w:r w:rsidR="00A332D6" w:rsidRPr="007E48C4">
        <w:rPr>
          <w:rFonts w:ascii="Times New Roman" w:hAnsi="Times New Roman" w:cs="Times New Roman"/>
          <w:sz w:val="20"/>
          <w:szCs w:val="20"/>
        </w:rPr>
        <w:t>MSNP Family Nurse Practitioner</w:t>
      </w:r>
      <w:r>
        <w:rPr>
          <w:rFonts w:ascii="Times New Roman" w:hAnsi="Times New Roman" w:cs="Times New Roman"/>
          <w:sz w:val="20"/>
          <w:szCs w:val="20"/>
        </w:rPr>
        <w:br/>
      </w:r>
      <w:r w:rsidR="00A332D6" w:rsidRPr="007E48C4">
        <w:rPr>
          <w:rFonts w:ascii="Times New Roman" w:hAnsi="Times New Roman" w:cs="Times New Roman"/>
          <w:sz w:val="20"/>
          <w:szCs w:val="20"/>
        </w:rPr>
        <w:t xml:space="preserve">Course Revision Proposals </w:t>
      </w:r>
      <w:r>
        <w:rPr>
          <w:rFonts w:ascii="Times New Roman" w:hAnsi="Times New Roman" w:cs="Times New Roman"/>
          <w:sz w:val="20"/>
          <w:szCs w:val="20"/>
        </w:rPr>
        <w:br/>
      </w:r>
      <w:r w:rsidR="00A332D6" w:rsidRPr="007E48C4">
        <w:rPr>
          <w:rFonts w:ascii="Times New Roman" w:hAnsi="Times New Roman" w:cs="Times New Roman"/>
          <w:sz w:val="20"/>
          <w:szCs w:val="20"/>
        </w:rPr>
        <w:t>MSNP</w:t>
      </w:r>
      <w:r w:rsidR="00A332D6" w:rsidRPr="007E48C4">
        <w:rPr>
          <w:rFonts w:ascii="Times New Roman" w:hAnsi="Times New Roman" w:cs="Times New Roman"/>
          <w:sz w:val="20"/>
          <w:szCs w:val="20"/>
        </w:rPr>
        <w:tab/>
        <w:t>6210</w:t>
      </w:r>
      <w:r w:rsidR="00A332D6" w:rsidRPr="007E48C4">
        <w:rPr>
          <w:rFonts w:ascii="Times New Roman" w:hAnsi="Times New Roman" w:cs="Times New Roman"/>
          <w:sz w:val="20"/>
          <w:szCs w:val="20"/>
        </w:rPr>
        <w:tab/>
        <w:t>Advanced Pathophysiology</w:t>
      </w:r>
      <w:r w:rsidR="00A332D6" w:rsidRPr="007E48C4">
        <w:rPr>
          <w:rFonts w:ascii="Times New Roman" w:hAnsi="Times New Roman" w:cs="Times New Roman"/>
          <w:sz w:val="20"/>
          <w:szCs w:val="20"/>
        </w:rPr>
        <w:tab/>
        <w:t xml:space="preserve"> </w:t>
      </w:r>
      <w:r>
        <w:rPr>
          <w:rFonts w:ascii="Times New Roman" w:hAnsi="Times New Roman" w:cs="Times New Roman"/>
          <w:sz w:val="20"/>
          <w:szCs w:val="20"/>
        </w:rPr>
        <w:br/>
      </w:r>
      <w:r w:rsidR="00A332D6" w:rsidRPr="007E48C4">
        <w:rPr>
          <w:rFonts w:ascii="Times New Roman" w:hAnsi="Times New Roman" w:cs="Times New Roman"/>
          <w:sz w:val="20"/>
          <w:szCs w:val="20"/>
        </w:rPr>
        <w:t>MSNP</w:t>
      </w:r>
      <w:r w:rsidR="00A332D6" w:rsidRPr="007E48C4">
        <w:rPr>
          <w:rFonts w:ascii="Times New Roman" w:hAnsi="Times New Roman" w:cs="Times New Roman"/>
          <w:sz w:val="20"/>
          <w:szCs w:val="20"/>
        </w:rPr>
        <w:tab/>
        <w:t>6215</w:t>
      </w:r>
      <w:r w:rsidR="00A332D6" w:rsidRPr="007E48C4">
        <w:rPr>
          <w:rFonts w:ascii="Times New Roman" w:hAnsi="Times New Roman" w:cs="Times New Roman"/>
          <w:sz w:val="20"/>
          <w:szCs w:val="20"/>
        </w:rPr>
        <w:tab/>
        <w:t xml:space="preserve">Advanced Pharmacology </w:t>
      </w:r>
      <w:r>
        <w:rPr>
          <w:rFonts w:ascii="Times New Roman" w:hAnsi="Times New Roman" w:cs="Times New Roman"/>
          <w:sz w:val="20"/>
          <w:szCs w:val="20"/>
        </w:rPr>
        <w:br/>
      </w:r>
      <w:r w:rsidR="00A332D6" w:rsidRPr="007E48C4">
        <w:rPr>
          <w:rFonts w:ascii="Times New Roman" w:hAnsi="Times New Roman" w:cs="Times New Roman"/>
          <w:sz w:val="20"/>
          <w:szCs w:val="20"/>
        </w:rPr>
        <w:t>MSNP</w:t>
      </w:r>
      <w:r w:rsidR="00A332D6" w:rsidRPr="007E48C4">
        <w:rPr>
          <w:rFonts w:ascii="Times New Roman" w:hAnsi="Times New Roman" w:cs="Times New Roman"/>
          <w:sz w:val="20"/>
          <w:szCs w:val="20"/>
        </w:rPr>
        <w:tab/>
        <w:t>6225</w:t>
      </w:r>
      <w:r w:rsidR="00A332D6" w:rsidRPr="007E48C4">
        <w:rPr>
          <w:rFonts w:ascii="Times New Roman" w:hAnsi="Times New Roman" w:cs="Times New Roman"/>
          <w:sz w:val="20"/>
          <w:szCs w:val="20"/>
        </w:rPr>
        <w:tab/>
        <w:t>Adult Skills Practicum</w:t>
      </w:r>
      <w:r w:rsidR="00A332D6" w:rsidRPr="007E48C4">
        <w:rPr>
          <w:rFonts w:ascii="Times New Roman" w:hAnsi="Times New Roman" w:cs="Times New Roman"/>
          <w:sz w:val="20"/>
          <w:szCs w:val="20"/>
        </w:rPr>
        <w:tab/>
        <w:t xml:space="preserve"> </w:t>
      </w:r>
      <w:r>
        <w:rPr>
          <w:rFonts w:ascii="Times New Roman" w:hAnsi="Times New Roman" w:cs="Times New Roman"/>
          <w:sz w:val="20"/>
          <w:szCs w:val="20"/>
        </w:rPr>
        <w:br/>
      </w:r>
      <w:r w:rsidR="00A332D6" w:rsidRPr="007E48C4">
        <w:rPr>
          <w:rFonts w:ascii="Times New Roman" w:hAnsi="Times New Roman" w:cs="Times New Roman"/>
          <w:sz w:val="20"/>
          <w:szCs w:val="20"/>
        </w:rPr>
        <w:t>MSNP</w:t>
      </w:r>
      <w:r w:rsidR="00A332D6" w:rsidRPr="007E48C4">
        <w:rPr>
          <w:rFonts w:ascii="Times New Roman" w:hAnsi="Times New Roman" w:cs="Times New Roman"/>
          <w:sz w:val="20"/>
          <w:szCs w:val="20"/>
        </w:rPr>
        <w:tab/>
        <w:t>6230</w:t>
      </w:r>
      <w:r w:rsidR="00A332D6" w:rsidRPr="007E48C4">
        <w:rPr>
          <w:rFonts w:ascii="Times New Roman" w:hAnsi="Times New Roman" w:cs="Times New Roman"/>
          <w:sz w:val="20"/>
          <w:szCs w:val="20"/>
        </w:rPr>
        <w:tab/>
        <w:t xml:space="preserve">Women's Health &amp; Pediatric Skills Practicum </w:t>
      </w:r>
      <w:r>
        <w:rPr>
          <w:rFonts w:ascii="Times New Roman" w:hAnsi="Times New Roman" w:cs="Times New Roman"/>
          <w:sz w:val="20"/>
          <w:szCs w:val="20"/>
        </w:rPr>
        <w:br/>
      </w:r>
      <w:r w:rsidR="00A332D6" w:rsidRPr="007E48C4">
        <w:rPr>
          <w:rFonts w:ascii="Times New Roman" w:hAnsi="Times New Roman" w:cs="Times New Roman"/>
          <w:sz w:val="20"/>
          <w:szCs w:val="20"/>
        </w:rPr>
        <w:t>MSNP</w:t>
      </w:r>
      <w:r w:rsidR="00A332D6" w:rsidRPr="007E48C4">
        <w:rPr>
          <w:rFonts w:ascii="Times New Roman" w:hAnsi="Times New Roman" w:cs="Times New Roman"/>
          <w:sz w:val="20"/>
          <w:szCs w:val="20"/>
        </w:rPr>
        <w:tab/>
        <w:t>6255</w:t>
      </w:r>
      <w:r w:rsidR="00A332D6" w:rsidRPr="007E48C4">
        <w:rPr>
          <w:rFonts w:ascii="Times New Roman" w:hAnsi="Times New Roman" w:cs="Times New Roman"/>
          <w:sz w:val="20"/>
          <w:szCs w:val="20"/>
        </w:rPr>
        <w:tab/>
        <w:t xml:space="preserve">Transitions to Advanced Practice II </w:t>
      </w:r>
    </w:p>
    <w:p w14:paraId="29DFD041" w14:textId="77777777" w:rsidR="00873971"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Master of Science in Nursing  - Melissa Neville</w:t>
      </w:r>
      <w:r w:rsidR="00B4328E">
        <w:rPr>
          <w:rFonts w:ascii="Times New Roman" w:hAnsi="Times New Roman" w:cs="Times New Roman"/>
          <w:sz w:val="20"/>
          <w:szCs w:val="20"/>
        </w:rPr>
        <w:br/>
      </w:r>
      <w:r w:rsidRPr="007E48C4">
        <w:rPr>
          <w:rFonts w:ascii="Times New Roman" w:hAnsi="Times New Roman" w:cs="Times New Roman"/>
          <w:sz w:val="20"/>
          <w:szCs w:val="20"/>
        </w:rPr>
        <w:t>New Course Proposals</w:t>
      </w:r>
      <w:r w:rsidR="00B4328E">
        <w:rPr>
          <w:rFonts w:ascii="Times New Roman" w:hAnsi="Times New Roman" w:cs="Times New Roman"/>
          <w:sz w:val="20"/>
          <w:szCs w:val="20"/>
        </w:rPr>
        <w:br/>
      </w:r>
      <w:r w:rsidRPr="007E48C4">
        <w:rPr>
          <w:rFonts w:ascii="Times New Roman" w:hAnsi="Times New Roman" w:cs="Times New Roman"/>
          <w:sz w:val="20"/>
          <w:szCs w:val="20"/>
        </w:rPr>
        <w:t xml:space="preserve">MSN  6400   Nurse Executive Residency  </w:t>
      </w:r>
      <w:r w:rsidR="00B4328E">
        <w:rPr>
          <w:rFonts w:ascii="Times New Roman" w:hAnsi="Times New Roman" w:cs="Times New Roman"/>
          <w:sz w:val="20"/>
          <w:szCs w:val="20"/>
        </w:rPr>
        <w:br/>
      </w:r>
      <w:r w:rsidRPr="007E48C4">
        <w:rPr>
          <w:rFonts w:ascii="Times New Roman" w:hAnsi="Times New Roman" w:cs="Times New Roman"/>
          <w:sz w:val="20"/>
          <w:szCs w:val="20"/>
        </w:rPr>
        <w:t>MSN 6700    Nurse Educator Residency</w:t>
      </w:r>
      <w:r w:rsidR="00B4328E">
        <w:rPr>
          <w:rFonts w:ascii="Times New Roman" w:hAnsi="Times New Roman" w:cs="Times New Roman"/>
          <w:sz w:val="20"/>
          <w:szCs w:val="20"/>
        </w:rPr>
        <w:br/>
      </w:r>
      <w:r w:rsidRPr="007E48C4">
        <w:rPr>
          <w:rFonts w:ascii="Times New Roman" w:hAnsi="Times New Roman" w:cs="Times New Roman"/>
          <w:sz w:val="20"/>
          <w:szCs w:val="20"/>
        </w:rPr>
        <w:t>Listed in Graduate Certificate, Nurse Executive Track and Nurse Educator Track</w:t>
      </w:r>
      <w:r w:rsidR="00B4328E">
        <w:rPr>
          <w:rFonts w:ascii="Times New Roman" w:hAnsi="Times New Roman" w:cs="Times New Roman"/>
          <w:sz w:val="20"/>
          <w:szCs w:val="20"/>
        </w:rPr>
        <w:br/>
      </w:r>
      <w:r w:rsidR="00B4328E">
        <w:rPr>
          <w:rFonts w:ascii="Times New Roman" w:hAnsi="Times New Roman" w:cs="Times New Roman"/>
          <w:sz w:val="20"/>
          <w:szCs w:val="20"/>
        </w:rPr>
        <w:br/>
      </w:r>
      <w:r w:rsidRPr="007E48C4">
        <w:rPr>
          <w:rFonts w:ascii="Times New Roman" w:hAnsi="Times New Roman" w:cs="Times New Roman"/>
          <w:sz w:val="20"/>
          <w:szCs w:val="20"/>
        </w:rPr>
        <w:t>Medical Laboratory Science</w:t>
      </w:r>
      <w:r w:rsidR="00B4328E">
        <w:rPr>
          <w:rFonts w:ascii="Times New Roman" w:hAnsi="Times New Roman" w:cs="Times New Roman"/>
          <w:sz w:val="20"/>
          <w:szCs w:val="20"/>
        </w:rPr>
        <w:br/>
      </w:r>
      <w:r w:rsidRPr="007E48C4">
        <w:rPr>
          <w:rFonts w:ascii="Times New Roman" w:hAnsi="Times New Roman" w:cs="Times New Roman"/>
          <w:sz w:val="20"/>
          <w:szCs w:val="20"/>
        </w:rPr>
        <w:t>Program Change Proposal -  Matthew Nicholaou</w:t>
      </w:r>
      <w:r w:rsidR="00B4328E">
        <w:rPr>
          <w:rFonts w:ascii="Times New Roman" w:hAnsi="Times New Roman" w:cs="Times New Roman"/>
          <w:sz w:val="20"/>
          <w:szCs w:val="20"/>
        </w:rPr>
        <w:br/>
      </w:r>
      <w:r w:rsidRPr="007E48C4">
        <w:rPr>
          <w:rFonts w:ascii="Times New Roman" w:hAnsi="Times New Roman" w:cs="Times New Roman"/>
          <w:sz w:val="20"/>
          <w:szCs w:val="20"/>
        </w:rPr>
        <w:t>Medical Laboratory Science (BS)</w:t>
      </w:r>
      <w:r w:rsidR="00B4328E">
        <w:rPr>
          <w:rFonts w:ascii="Times New Roman" w:hAnsi="Times New Roman" w:cs="Times New Roman"/>
          <w:sz w:val="20"/>
          <w:szCs w:val="20"/>
        </w:rPr>
        <w:br/>
      </w:r>
      <w:r w:rsidRPr="007E48C4">
        <w:rPr>
          <w:rFonts w:ascii="Times New Roman" w:hAnsi="Times New Roman" w:cs="Times New Roman"/>
          <w:sz w:val="20"/>
          <w:szCs w:val="20"/>
        </w:rPr>
        <w:t xml:space="preserve">New Course Proposal </w:t>
      </w:r>
      <w:r w:rsidR="00B4328E">
        <w:rPr>
          <w:rFonts w:ascii="Times New Roman" w:hAnsi="Times New Roman" w:cs="Times New Roman"/>
          <w:sz w:val="20"/>
          <w:szCs w:val="20"/>
        </w:rPr>
        <w:br/>
      </w:r>
      <w:r w:rsidRPr="007E48C4">
        <w:rPr>
          <w:rFonts w:ascii="Times New Roman" w:hAnsi="Times New Roman" w:cs="Times New Roman"/>
          <w:sz w:val="20"/>
          <w:szCs w:val="20"/>
        </w:rPr>
        <w:t>MLS</w:t>
      </w:r>
      <w:r w:rsidRPr="007E48C4">
        <w:rPr>
          <w:rFonts w:ascii="Times New Roman" w:hAnsi="Times New Roman" w:cs="Times New Roman"/>
          <w:sz w:val="20"/>
          <w:szCs w:val="20"/>
        </w:rPr>
        <w:tab/>
        <w:t>3301</w:t>
      </w:r>
      <w:r w:rsidRPr="007E48C4">
        <w:rPr>
          <w:rFonts w:ascii="Times New Roman" w:hAnsi="Times New Roman" w:cs="Times New Roman"/>
          <w:sz w:val="20"/>
          <w:szCs w:val="20"/>
        </w:rPr>
        <w:tab/>
        <w:t>Online Orientation for BS Degree</w:t>
      </w:r>
      <w:r w:rsidR="00B4328E">
        <w:rPr>
          <w:rFonts w:ascii="Times New Roman" w:hAnsi="Times New Roman" w:cs="Times New Roman"/>
          <w:sz w:val="20"/>
          <w:szCs w:val="20"/>
        </w:rPr>
        <w:br/>
      </w:r>
    </w:p>
    <w:p w14:paraId="0A452728" w14:textId="77777777" w:rsidR="00C06F0B" w:rsidRDefault="00C06F0B" w:rsidP="00E07BA1">
      <w:pPr>
        <w:tabs>
          <w:tab w:val="left" w:pos="360"/>
        </w:tabs>
        <w:rPr>
          <w:rFonts w:ascii="Times New Roman" w:hAnsi="Times New Roman" w:cs="Times New Roman"/>
          <w:sz w:val="20"/>
          <w:szCs w:val="20"/>
        </w:rPr>
      </w:pPr>
      <w:r>
        <w:rPr>
          <w:rFonts w:ascii="Times New Roman" w:hAnsi="Times New Roman" w:cs="Times New Roman"/>
          <w:sz w:val="20"/>
          <w:szCs w:val="20"/>
        </w:rPr>
        <w:t>DISCUSSION -   Moving the curriculum forward to Faculty Senate as a package.</w:t>
      </w:r>
      <w:r w:rsidR="00B4328E">
        <w:rPr>
          <w:rFonts w:ascii="Times New Roman" w:hAnsi="Times New Roman" w:cs="Times New Roman"/>
          <w:sz w:val="20"/>
          <w:szCs w:val="20"/>
        </w:rPr>
        <w:br/>
      </w:r>
    </w:p>
    <w:p w14:paraId="19FBDF55" w14:textId="77777777" w:rsidR="00A332D6"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&gt;&gt;End of Proposals&lt;&lt;</w:t>
      </w:r>
    </w:p>
    <w:p w14:paraId="6EB38363" w14:textId="77777777" w:rsidR="00F05C3D" w:rsidRPr="007E48C4" w:rsidRDefault="00F05C3D" w:rsidP="00E07BA1">
      <w:pPr>
        <w:tabs>
          <w:tab w:val="left" w:pos="360"/>
        </w:tabs>
        <w:rPr>
          <w:rFonts w:ascii="Times New Roman" w:hAnsi="Times New Roman" w:cs="Times New Roman"/>
          <w:sz w:val="20"/>
          <w:szCs w:val="20"/>
        </w:rPr>
      </w:pPr>
    </w:p>
    <w:p w14:paraId="77C4600D" w14:textId="77777777" w:rsidR="00A332D6" w:rsidRPr="007E48C4" w:rsidRDefault="00A332D6" w:rsidP="00E07BA1">
      <w:pPr>
        <w:tabs>
          <w:tab w:val="left" w:pos="360"/>
        </w:tabs>
        <w:rPr>
          <w:rFonts w:ascii="Times New Roman" w:hAnsi="Times New Roman" w:cs="Times New Roman"/>
          <w:sz w:val="20"/>
          <w:szCs w:val="20"/>
        </w:rPr>
      </w:pPr>
      <w:r w:rsidRPr="007E48C4">
        <w:rPr>
          <w:rFonts w:ascii="Times New Roman" w:hAnsi="Times New Roman" w:cs="Times New Roman"/>
          <w:sz w:val="20"/>
          <w:szCs w:val="20"/>
        </w:rPr>
        <w:t xml:space="preserve">9.  Other Items - </w:t>
      </w:r>
      <w:r w:rsidRPr="007E48C4">
        <w:rPr>
          <w:rFonts w:ascii="Times New Roman" w:hAnsi="Times New Roman" w:cs="Times New Roman"/>
          <w:sz w:val="20"/>
          <w:szCs w:val="20"/>
        </w:rPr>
        <w:br/>
      </w:r>
      <w:r w:rsidR="001201E6">
        <w:rPr>
          <w:rFonts w:ascii="Times New Roman" w:hAnsi="Times New Roman" w:cs="Times New Roman"/>
          <w:sz w:val="20"/>
          <w:szCs w:val="20"/>
        </w:rPr>
        <w:br/>
      </w:r>
      <w:r w:rsidR="00C06F0B">
        <w:rPr>
          <w:rFonts w:ascii="Times New Roman" w:hAnsi="Times New Roman" w:cs="Times New Roman"/>
          <w:sz w:val="20"/>
          <w:szCs w:val="20"/>
        </w:rPr>
        <w:t xml:space="preserve">Reminder - </w:t>
      </w:r>
      <w:r w:rsidRPr="007E48C4">
        <w:rPr>
          <w:rFonts w:ascii="Times New Roman" w:hAnsi="Times New Roman" w:cs="Times New Roman"/>
          <w:sz w:val="20"/>
          <w:szCs w:val="20"/>
        </w:rPr>
        <w:t>Faculty Governance Award Nominations  Deadline 24 February</w:t>
      </w:r>
      <w:r w:rsidR="00B4328E">
        <w:rPr>
          <w:rFonts w:ascii="Times New Roman" w:hAnsi="Times New Roman" w:cs="Times New Roman"/>
          <w:sz w:val="20"/>
          <w:szCs w:val="20"/>
        </w:rPr>
        <w:br/>
      </w:r>
      <w:r w:rsidRPr="007E48C4">
        <w:rPr>
          <w:rFonts w:ascii="Times New Roman" w:hAnsi="Times New Roman" w:cs="Times New Roman"/>
          <w:sz w:val="20"/>
          <w:szCs w:val="20"/>
        </w:rPr>
        <w:t>Upcoming Election for Executive Committee 2017-18  27, 28 Feb &amp; 1 March</w:t>
      </w:r>
    </w:p>
    <w:p w14:paraId="43A5D2ED" w14:textId="77777777" w:rsidR="001201E6" w:rsidRDefault="001201E6" w:rsidP="00E07BA1">
      <w:pPr>
        <w:tabs>
          <w:tab w:val="left" w:pos="360"/>
        </w:tabs>
        <w:rPr>
          <w:rFonts w:ascii="Times New Roman" w:hAnsi="Times New Roman" w:cs="Times New Roman"/>
          <w:b/>
          <w:sz w:val="20"/>
          <w:szCs w:val="20"/>
          <w:u w:val="double"/>
        </w:rPr>
      </w:pPr>
    </w:p>
    <w:p w14:paraId="4B999FD8" w14:textId="77777777" w:rsidR="00374ACD" w:rsidRPr="007E48C4" w:rsidRDefault="00374ACD" w:rsidP="00E07BA1">
      <w:pPr>
        <w:tabs>
          <w:tab w:val="left" w:pos="360"/>
        </w:tabs>
        <w:rPr>
          <w:rFonts w:ascii="Times New Roman" w:hAnsi="Times New Roman" w:cs="Times New Roman"/>
          <w:b/>
          <w:sz w:val="20"/>
          <w:szCs w:val="20"/>
          <w:u w:val="double"/>
        </w:rPr>
      </w:pPr>
      <w:r w:rsidRPr="007E48C4">
        <w:rPr>
          <w:rFonts w:ascii="Times New Roman" w:hAnsi="Times New Roman" w:cs="Times New Roman"/>
          <w:b/>
          <w:sz w:val="20"/>
          <w:szCs w:val="20"/>
          <w:u w:val="double"/>
        </w:rPr>
        <w:t xml:space="preserve">Next Faculty Senate Meeting: </w:t>
      </w:r>
      <w:r w:rsidR="00C97EBD" w:rsidRPr="007E48C4">
        <w:rPr>
          <w:rFonts w:ascii="Times New Roman" w:hAnsi="Times New Roman" w:cs="Times New Roman"/>
          <w:b/>
          <w:sz w:val="20"/>
          <w:szCs w:val="20"/>
          <w:u w:val="double"/>
        </w:rPr>
        <w:t>Thursday, 16 February</w:t>
      </w:r>
      <w:r w:rsidRPr="007E48C4">
        <w:rPr>
          <w:rFonts w:ascii="Times New Roman" w:hAnsi="Times New Roman" w:cs="Times New Roman"/>
          <w:b/>
          <w:sz w:val="20"/>
          <w:szCs w:val="20"/>
          <w:u w:val="double"/>
        </w:rPr>
        <w:t xml:space="preserve"> 2017, 3pm, Smith Lecture Hall, WB206-207</w:t>
      </w:r>
    </w:p>
    <w:p w14:paraId="5F9601D3" w14:textId="77777777" w:rsidR="001201E6" w:rsidRDefault="001201E6" w:rsidP="00E07BA1">
      <w:pPr>
        <w:tabs>
          <w:tab w:val="left" w:pos="360"/>
        </w:tabs>
        <w:rPr>
          <w:rFonts w:ascii="Times New Roman" w:hAnsi="Times New Roman" w:cs="Times New Roman"/>
          <w:b/>
          <w:sz w:val="20"/>
          <w:szCs w:val="20"/>
          <w:u w:val="double"/>
        </w:rPr>
      </w:pPr>
    </w:p>
    <w:p w14:paraId="18D0EC1F" w14:textId="77777777" w:rsidR="00374ACD" w:rsidRPr="007E48C4" w:rsidRDefault="00374ACD" w:rsidP="00E07BA1">
      <w:pPr>
        <w:tabs>
          <w:tab w:val="left" w:pos="360"/>
        </w:tabs>
        <w:rPr>
          <w:rFonts w:ascii="Times New Roman" w:hAnsi="Times New Roman" w:cs="Times New Roman"/>
          <w:b/>
          <w:sz w:val="20"/>
          <w:szCs w:val="20"/>
          <w:u w:val="double"/>
        </w:rPr>
      </w:pPr>
      <w:r w:rsidRPr="007E48C4">
        <w:rPr>
          <w:rFonts w:ascii="Times New Roman" w:hAnsi="Times New Roman" w:cs="Times New Roman"/>
          <w:b/>
          <w:sz w:val="20"/>
          <w:szCs w:val="20"/>
          <w:u w:val="double"/>
        </w:rPr>
        <w:t xml:space="preserve">Next Executive Committee Meeting: Thursday,  </w:t>
      </w:r>
      <w:r w:rsidR="00C97EBD" w:rsidRPr="007E48C4">
        <w:rPr>
          <w:rFonts w:ascii="Times New Roman" w:hAnsi="Times New Roman" w:cs="Times New Roman"/>
          <w:b/>
          <w:sz w:val="20"/>
          <w:szCs w:val="20"/>
          <w:u w:val="double"/>
        </w:rPr>
        <w:t>2 March</w:t>
      </w:r>
      <w:r w:rsidRPr="007E48C4">
        <w:rPr>
          <w:rFonts w:ascii="Times New Roman" w:hAnsi="Times New Roman" w:cs="Times New Roman"/>
          <w:b/>
          <w:sz w:val="20"/>
          <w:szCs w:val="20"/>
          <w:u w:val="double"/>
        </w:rPr>
        <w:t xml:space="preserve"> 2017, 2 pm, MA211K</w:t>
      </w:r>
    </w:p>
    <w:p w14:paraId="21FF2D64" w14:textId="77777777" w:rsidR="00374ACD" w:rsidRPr="007E48C4" w:rsidRDefault="00374ACD" w:rsidP="00E07BA1">
      <w:pPr>
        <w:tabs>
          <w:tab w:val="left" w:pos="360"/>
        </w:tabs>
        <w:rPr>
          <w:rFonts w:ascii="Times New Roman" w:hAnsi="Times New Roman" w:cs="Times New Roman"/>
          <w:sz w:val="20"/>
          <w:szCs w:val="20"/>
        </w:rPr>
      </w:pPr>
    </w:p>
    <w:p w14:paraId="557D1DC8" w14:textId="77777777" w:rsidR="007676CA" w:rsidRPr="004402D6" w:rsidRDefault="007676CA" w:rsidP="00E07BA1">
      <w:pPr>
        <w:pStyle w:val="NoSpacing"/>
        <w:tabs>
          <w:tab w:val="left" w:pos="360"/>
          <w:tab w:val="left" w:pos="900"/>
        </w:tabs>
        <w:rPr>
          <w:sz w:val="24"/>
          <w:szCs w:val="24"/>
        </w:rPr>
      </w:pPr>
    </w:p>
    <w:p w14:paraId="3BEC744C" w14:textId="77777777" w:rsidR="00550B68" w:rsidRPr="00161D5B" w:rsidRDefault="00550B68" w:rsidP="00E07BA1">
      <w:pPr>
        <w:tabs>
          <w:tab w:val="left" w:pos="360"/>
          <w:tab w:val="left" w:pos="900"/>
        </w:tabs>
        <w:spacing w:after="0" w:line="240" w:lineRule="auto"/>
        <w:rPr>
          <w:rFonts w:ascii="Times New Roman" w:eastAsia="Calibri" w:hAnsi="Times New Roman" w:cs="Times New Roman"/>
        </w:rPr>
      </w:pPr>
    </w:p>
    <w:sectPr w:rsidR="00550B68" w:rsidRPr="00161D5B" w:rsidSect="007E48C4">
      <w:footerReference w:type="default" r:id="rId10"/>
      <w:pgSz w:w="12240" w:h="15840"/>
      <w:pgMar w:top="360" w:right="864" w:bottom="864" w:left="108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AB0C6" w14:textId="77777777" w:rsidR="00AE6D9E" w:rsidRDefault="00AE6D9E" w:rsidP="00F52915">
      <w:pPr>
        <w:spacing w:after="0" w:line="240" w:lineRule="auto"/>
      </w:pPr>
      <w:r>
        <w:separator/>
      </w:r>
    </w:p>
  </w:endnote>
  <w:endnote w:type="continuationSeparator" w:id="0">
    <w:p w14:paraId="1BEA78D5" w14:textId="77777777" w:rsidR="00AE6D9E" w:rsidRDefault="00AE6D9E" w:rsidP="00F5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01228"/>
      <w:docPartObj>
        <w:docPartGallery w:val="Page Numbers (Bottom of Page)"/>
        <w:docPartUnique/>
      </w:docPartObj>
    </w:sdtPr>
    <w:sdtEndPr>
      <w:rPr>
        <w:rFonts w:ascii="Times New Roman" w:hAnsi="Times New Roman" w:cs="Times New Roman"/>
        <w:sz w:val="16"/>
        <w:szCs w:val="16"/>
      </w:rPr>
    </w:sdtEndPr>
    <w:sdtContent>
      <w:sdt>
        <w:sdtPr>
          <w:id w:val="145087122"/>
          <w:docPartObj>
            <w:docPartGallery w:val="Page Numbers (Top of Page)"/>
            <w:docPartUnique/>
          </w:docPartObj>
        </w:sdtPr>
        <w:sdtEndPr>
          <w:rPr>
            <w:rFonts w:ascii="Times New Roman" w:hAnsi="Times New Roman" w:cs="Times New Roman"/>
            <w:sz w:val="16"/>
            <w:szCs w:val="16"/>
          </w:rPr>
        </w:sdtEndPr>
        <w:sdtContent>
          <w:p w14:paraId="35BF3E63" w14:textId="77777777" w:rsidR="00F52915" w:rsidRPr="00846E65" w:rsidRDefault="00F52915">
            <w:pPr>
              <w:pStyle w:val="Footer"/>
              <w:jc w:val="right"/>
              <w:rPr>
                <w:rFonts w:ascii="Times New Roman" w:hAnsi="Times New Roman" w:cs="Times New Roman"/>
                <w:sz w:val="16"/>
                <w:szCs w:val="16"/>
              </w:rPr>
            </w:pPr>
            <w:r w:rsidRPr="00846E65">
              <w:rPr>
                <w:rFonts w:ascii="Times New Roman" w:hAnsi="Times New Roman" w:cs="Times New Roman"/>
                <w:sz w:val="16"/>
                <w:szCs w:val="16"/>
              </w:rPr>
              <w:t xml:space="preserve">Page </w:t>
            </w:r>
            <w:r w:rsidRPr="00846E65">
              <w:rPr>
                <w:rFonts w:ascii="Times New Roman" w:hAnsi="Times New Roman" w:cs="Times New Roman"/>
                <w:bCs/>
                <w:sz w:val="16"/>
                <w:szCs w:val="16"/>
              </w:rPr>
              <w:fldChar w:fldCharType="begin"/>
            </w:r>
            <w:r w:rsidRPr="00846E65">
              <w:rPr>
                <w:rFonts w:ascii="Times New Roman" w:hAnsi="Times New Roman" w:cs="Times New Roman"/>
                <w:bCs/>
                <w:sz w:val="16"/>
                <w:szCs w:val="16"/>
              </w:rPr>
              <w:instrText xml:space="preserve"> PAGE </w:instrText>
            </w:r>
            <w:r w:rsidRPr="00846E65">
              <w:rPr>
                <w:rFonts w:ascii="Times New Roman" w:hAnsi="Times New Roman" w:cs="Times New Roman"/>
                <w:bCs/>
                <w:sz w:val="16"/>
                <w:szCs w:val="16"/>
              </w:rPr>
              <w:fldChar w:fldCharType="separate"/>
            </w:r>
            <w:r w:rsidR="00AE6D9E">
              <w:rPr>
                <w:rFonts w:ascii="Times New Roman" w:hAnsi="Times New Roman" w:cs="Times New Roman"/>
                <w:bCs/>
                <w:noProof/>
                <w:sz w:val="16"/>
                <w:szCs w:val="16"/>
              </w:rPr>
              <w:t>1</w:t>
            </w:r>
            <w:r w:rsidRPr="00846E65">
              <w:rPr>
                <w:rFonts w:ascii="Times New Roman" w:hAnsi="Times New Roman" w:cs="Times New Roman"/>
                <w:bCs/>
                <w:sz w:val="16"/>
                <w:szCs w:val="16"/>
              </w:rPr>
              <w:fldChar w:fldCharType="end"/>
            </w:r>
            <w:r w:rsidRPr="00846E65">
              <w:rPr>
                <w:rFonts w:ascii="Times New Roman" w:hAnsi="Times New Roman" w:cs="Times New Roman"/>
                <w:sz w:val="16"/>
                <w:szCs w:val="16"/>
              </w:rPr>
              <w:t xml:space="preserve"> of </w:t>
            </w:r>
            <w:r w:rsidRPr="00846E65">
              <w:rPr>
                <w:rFonts w:ascii="Times New Roman" w:hAnsi="Times New Roman" w:cs="Times New Roman"/>
                <w:bCs/>
                <w:sz w:val="16"/>
                <w:szCs w:val="16"/>
              </w:rPr>
              <w:fldChar w:fldCharType="begin"/>
            </w:r>
            <w:r w:rsidRPr="00846E65">
              <w:rPr>
                <w:rFonts w:ascii="Times New Roman" w:hAnsi="Times New Roman" w:cs="Times New Roman"/>
                <w:bCs/>
                <w:sz w:val="16"/>
                <w:szCs w:val="16"/>
              </w:rPr>
              <w:instrText xml:space="preserve"> NUMPAGES  </w:instrText>
            </w:r>
            <w:r w:rsidRPr="00846E65">
              <w:rPr>
                <w:rFonts w:ascii="Times New Roman" w:hAnsi="Times New Roman" w:cs="Times New Roman"/>
                <w:bCs/>
                <w:sz w:val="16"/>
                <w:szCs w:val="16"/>
              </w:rPr>
              <w:fldChar w:fldCharType="separate"/>
            </w:r>
            <w:r w:rsidR="00AE6D9E">
              <w:rPr>
                <w:rFonts w:ascii="Times New Roman" w:hAnsi="Times New Roman" w:cs="Times New Roman"/>
                <w:bCs/>
                <w:noProof/>
                <w:sz w:val="16"/>
                <w:szCs w:val="16"/>
              </w:rPr>
              <w:t>1</w:t>
            </w:r>
            <w:r w:rsidRPr="00846E65">
              <w:rPr>
                <w:rFonts w:ascii="Times New Roman" w:hAnsi="Times New Roman" w:cs="Times New Roman"/>
                <w:bCs/>
                <w:sz w:val="16"/>
                <w:szCs w:val="16"/>
              </w:rPr>
              <w:fldChar w:fldCharType="end"/>
            </w:r>
          </w:p>
        </w:sdtContent>
      </w:sdt>
    </w:sdtContent>
  </w:sdt>
  <w:p w14:paraId="04C91A3C" w14:textId="77777777" w:rsidR="00F52915" w:rsidRPr="00F52915" w:rsidRDefault="00F52915">
    <w:pPr>
      <w:pStyle w:val="Footer"/>
      <w:rPr>
        <w:rFonts w:ascii="Arial Narrow" w:hAnsi="Arial Narrow"/>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7D983" w14:textId="77777777" w:rsidR="00AE6D9E" w:rsidRDefault="00AE6D9E" w:rsidP="00F52915">
      <w:pPr>
        <w:spacing w:after="0" w:line="240" w:lineRule="auto"/>
      </w:pPr>
      <w:r>
        <w:separator/>
      </w:r>
    </w:p>
  </w:footnote>
  <w:footnote w:type="continuationSeparator" w:id="0">
    <w:p w14:paraId="6A6265E8" w14:textId="77777777" w:rsidR="00AE6D9E" w:rsidRDefault="00AE6D9E" w:rsidP="00F52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C3F27"/>
    <w:multiLevelType w:val="multilevel"/>
    <w:tmpl w:val="1E3C3C9E"/>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627DC"/>
    <w:multiLevelType w:val="hybridMultilevel"/>
    <w:tmpl w:val="BB4CE380"/>
    <w:lvl w:ilvl="0" w:tplc="697AFA14">
      <w:start w:val="1"/>
      <w:numFmt w:val="bullet"/>
      <w:lvlText w:val="•"/>
      <w:lvlJc w:val="left"/>
      <w:pPr>
        <w:tabs>
          <w:tab w:val="num" w:pos="720"/>
        </w:tabs>
        <w:ind w:left="720" w:hanging="360"/>
      </w:pPr>
      <w:rPr>
        <w:rFonts w:ascii="Arial" w:hAnsi="Arial" w:hint="default"/>
      </w:rPr>
    </w:lvl>
    <w:lvl w:ilvl="1" w:tplc="8ADC9632">
      <w:start w:val="1"/>
      <w:numFmt w:val="bullet"/>
      <w:lvlText w:val="•"/>
      <w:lvlJc w:val="left"/>
      <w:pPr>
        <w:tabs>
          <w:tab w:val="num" w:pos="1440"/>
        </w:tabs>
        <w:ind w:left="1440" w:hanging="360"/>
      </w:pPr>
      <w:rPr>
        <w:rFonts w:ascii="Arial" w:hAnsi="Arial" w:hint="default"/>
      </w:rPr>
    </w:lvl>
    <w:lvl w:ilvl="2" w:tplc="A02C27A8" w:tentative="1">
      <w:start w:val="1"/>
      <w:numFmt w:val="bullet"/>
      <w:lvlText w:val="•"/>
      <w:lvlJc w:val="left"/>
      <w:pPr>
        <w:tabs>
          <w:tab w:val="num" w:pos="2160"/>
        </w:tabs>
        <w:ind w:left="2160" w:hanging="360"/>
      </w:pPr>
      <w:rPr>
        <w:rFonts w:ascii="Arial" w:hAnsi="Arial" w:hint="default"/>
      </w:rPr>
    </w:lvl>
    <w:lvl w:ilvl="3" w:tplc="E5A2FD58" w:tentative="1">
      <w:start w:val="1"/>
      <w:numFmt w:val="bullet"/>
      <w:lvlText w:val="•"/>
      <w:lvlJc w:val="left"/>
      <w:pPr>
        <w:tabs>
          <w:tab w:val="num" w:pos="2880"/>
        </w:tabs>
        <w:ind w:left="2880" w:hanging="360"/>
      </w:pPr>
      <w:rPr>
        <w:rFonts w:ascii="Arial" w:hAnsi="Arial" w:hint="default"/>
      </w:rPr>
    </w:lvl>
    <w:lvl w:ilvl="4" w:tplc="C64E3D44" w:tentative="1">
      <w:start w:val="1"/>
      <w:numFmt w:val="bullet"/>
      <w:lvlText w:val="•"/>
      <w:lvlJc w:val="left"/>
      <w:pPr>
        <w:tabs>
          <w:tab w:val="num" w:pos="3600"/>
        </w:tabs>
        <w:ind w:left="3600" w:hanging="360"/>
      </w:pPr>
      <w:rPr>
        <w:rFonts w:ascii="Arial" w:hAnsi="Arial" w:hint="default"/>
      </w:rPr>
    </w:lvl>
    <w:lvl w:ilvl="5" w:tplc="BEF08B4E" w:tentative="1">
      <w:start w:val="1"/>
      <w:numFmt w:val="bullet"/>
      <w:lvlText w:val="•"/>
      <w:lvlJc w:val="left"/>
      <w:pPr>
        <w:tabs>
          <w:tab w:val="num" w:pos="4320"/>
        </w:tabs>
        <w:ind w:left="4320" w:hanging="360"/>
      </w:pPr>
      <w:rPr>
        <w:rFonts w:ascii="Arial" w:hAnsi="Arial" w:hint="default"/>
      </w:rPr>
    </w:lvl>
    <w:lvl w:ilvl="6" w:tplc="CB528C30" w:tentative="1">
      <w:start w:val="1"/>
      <w:numFmt w:val="bullet"/>
      <w:lvlText w:val="•"/>
      <w:lvlJc w:val="left"/>
      <w:pPr>
        <w:tabs>
          <w:tab w:val="num" w:pos="5040"/>
        </w:tabs>
        <w:ind w:left="5040" w:hanging="360"/>
      </w:pPr>
      <w:rPr>
        <w:rFonts w:ascii="Arial" w:hAnsi="Arial" w:hint="default"/>
      </w:rPr>
    </w:lvl>
    <w:lvl w:ilvl="7" w:tplc="B9FC9DEE" w:tentative="1">
      <w:start w:val="1"/>
      <w:numFmt w:val="bullet"/>
      <w:lvlText w:val="•"/>
      <w:lvlJc w:val="left"/>
      <w:pPr>
        <w:tabs>
          <w:tab w:val="num" w:pos="5760"/>
        </w:tabs>
        <w:ind w:left="5760" w:hanging="360"/>
      </w:pPr>
      <w:rPr>
        <w:rFonts w:ascii="Arial" w:hAnsi="Arial" w:hint="default"/>
      </w:rPr>
    </w:lvl>
    <w:lvl w:ilvl="8" w:tplc="56743CB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D5B"/>
    <w:rsid w:val="00004AB0"/>
    <w:rsid w:val="000179E4"/>
    <w:rsid w:val="00025E51"/>
    <w:rsid w:val="0003533C"/>
    <w:rsid w:val="000803EB"/>
    <w:rsid w:val="00086C9B"/>
    <w:rsid w:val="00091F1E"/>
    <w:rsid w:val="00095923"/>
    <w:rsid w:val="000D22CF"/>
    <w:rsid w:val="000E3DB5"/>
    <w:rsid w:val="000E55C3"/>
    <w:rsid w:val="00100DEE"/>
    <w:rsid w:val="001201E6"/>
    <w:rsid w:val="001216B0"/>
    <w:rsid w:val="0013331D"/>
    <w:rsid w:val="00161D5B"/>
    <w:rsid w:val="00176B27"/>
    <w:rsid w:val="001908A6"/>
    <w:rsid w:val="001B1C87"/>
    <w:rsid w:val="00227D87"/>
    <w:rsid w:val="00236CCF"/>
    <w:rsid w:val="00245567"/>
    <w:rsid w:val="00245A88"/>
    <w:rsid w:val="00265051"/>
    <w:rsid w:val="002922AE"/>
    <w:rsid w:val="002A200E"/>
    <w:rsid w:val="002A5FE3"/>
    <w:rsid w:val="002A686E"/>
    <w:rsid w:val="002B253F"/>
    <w:rsid w:val="002D349F"/>
    <w:rsid w:val="002E5DC0"/>
    <w:rsid w:val="002E60EE"/>
    <w:rsid w:val="002F109D"/>
    <w:rsid w:val="002F1938"/>
    <w:rsid w:val="002F586E"/>
    <w:rsid w:val="00301AE6"/>
    <w:rsid w:val="00315E4B"/>
    <w:rsid w:val="00327661"/>
    <w:rsid w:val="00347949"/>
    <w:rsid w:val="0037319E"/>
    <w:rsid w:val="00374ACD"/>
    <w:rsid w:val="00376497"/>
    <w:rsid w:val="00385032"/>
    <w:rsid w:val="003904C6"/>
    <w:rsid w:val="003A4DDD"/>
    <w:rsid w:val="003B0657"/>
    <w:rsid w:val="003B4633"/>
    <w:rsid w:val="003D0095"/>
    <w:rsid w:val="003D0F6A"/>
    <w:rsid w:val="003E54B0"/>
    <w:rsid w:val="003E702C"/>
    <w:rsid w:val="004165D1"/>
    <w:rsid w:val="004439F7"/>
    <w:rsid w:val="00461B34"/>
    <w:rsid w:val="00494CA5"/>
    <w:rsid w:val="004B7264"/>
    <w:rsid w:val="004C2746"/>
    <w:rsid w:val="004D3E5B"/>
    <w:rsid w:val="004F6D7D"/>
    <w:rsid w:val="00507153"/>
    <w:rsid w:val="00530731"/>
    <w:rsid w:val="0054425E"/>
    <w:rsid w:val="00550B68"/>
    <w:rsid w:val="0057326D"/>
    <w:rsid w:val="005C455D"/>
    <w:rsid w:val="006008CB"/>
    <w:rsid w:val="00617EC6"/>
    <w:rsid w:val="00626570"/>
    <w:rsid w:val="0064132C"/>
    <w:rsid w:val="006428FA"/>
    <w:rsid w:val="0066432A"/>
    <w:rsid w:val="00665178"/>
    <w:rsid w:val="00672B49"/>
    <w:rsid w:val="00680E22"/>
    <w:rsid w:val="00681930"/>
    <w:rsid w:val="00691414"/>
    <w:rsid w:val="006B3283"/>
    <w:rsid w:val="006D56A5"/>
    <w:rsid w:val="006F7CF2"/>
    <w:rsid w:val="00706821"/>
    <w:rsid w:val="0072139C"/>
    <w:rsid w:val="007303B1"/>
    <w:rsid w:val="007676CA"/>
    <w:rsid w:val="007A227A"/>
    <w:rsid w:val="007E48C4"/>
    <w:rsid w:val="007F74E9"/>
    <w:rsid w:val="00813474"/>
    <w:rsid w:val="00846E65"/>
    <w:rsid w:val="008636B2"/>
    <w:rsid w:val="008653F0"/>
    <w:rsid w:val="00867F00"/>
    <w:rsid w:val="00873971"/>
    <w:rsid w:val="008D5D51"/>
    <w:rsid w:val="008F185F"/>
    <w:rsid w:val="00914EF4"/>
    <w:rsid w:val="00927DA6"/>
    <w:rsid w:val="00942B42"/>
    <w:rsid w:val="00943F88"/>
    <w:rsid w:val="00975128"/>
    <w:rsid w:val="009831D5"/>
    <w:rsid w:val="009C23E6"/>
    <w:rsid w:val="00A239E6"/>
    <w:rsid w:val="00A332D6"/>
    <w:rsid w:val="00A445E0"/>
    <w:rsid w:val="00A619A6"/>
    <w:rsid w:val="00A71079"/>
    <w:rsid w:val="00A93C16"/>
    <w:rsid w:val="00AA1278"/>
    <w:rsid w:val="00AC1D92"/>
    <w:rsid w:val="00AD7450"/>
    <w:rsid w:val="00AE293F"/>
    <w:rsid w:val="00AE6D9E"/>
    <w:rsid w:val="00AF4A00"/>
    <w:rsid w:val="00B00AA7"/>
    <w:rsid w:val="00B326EE"/>
    <w:rsid w:val="00B32BBC"/>
    <w:rsid w:val="00B3609C"/>
    <w:rsid w:val="00B4328E"/>
    <w:rsid w:val="00B44FD0"/>
    <w:rsid w:val="00B6280D"/>
    <w:rsid w:val="00B924F7"/>
    <w:rsid w:val="00BA212E"/>
    <w:rsid w:val="00C04E4A"/>
    <w:rsid w:val="00C06F0B"/>
    <w:rsid w:val="00C073BE"/>
    <w:rsid w:val="00C34A5C"/>
    <w:rsid w:val="00C83056"/>
    <w:rsid w:val="00C9264E"/>
    <w:rsid w:val="00C97EBD"/>
    <w:rsid w:val="00CC2A0E"/>
    <w:rsid w:val="00CD04E0"/>
    <w:rsid w:val="00CD4520"/>
    <w:rsid w:val="00CE24FD"/>
    <w:rsid w:val="00CE2CD4"/>
    <w:rsid w:val="00CF0722"/>
    <w:rsid w:val="00D06BFE"/>
    <w:rsid w:val="00D16E93"/>
    <w:rsid w:val="00D2168F"/>
    <w:rsid w:val="00D34BD9"/>
    <w:rsid w:val="00DF43A4"/>
    <w:rsid w:val="00E010F7"/>
    <w:rsid w:val="00E07BA1"/>
    <w:rsid w:val="00E36A02"/>
    <w:rsid w:val="00E44FA6"/>
    <w:rsid w:val="00E646E7"/>
    <w:rsid w:val="00E739A3"/>
    <w:rsid w:val="00ED681A"/>
    <w:rsid w:val="00F05C3D"/>
    <w:rsid w:val="00F47152"/>
    <w:rsid w:val="00F50A6B"/>
    <w:rsid w:val="00F52915"/>
    <w:rsid w:val="00F95856"/>
    <w:rsid w:val="00FA77FB"/>
    <w:rsid w:val="00FB54AF"/>
    <w:rsid w:val="00FB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8616"/>
  <w15:chartTrackingRefBased/>
  <w15:docId w15:val="{3523758A-EA4E-40DF-AB0E-13156B0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B68"/>
    <w:pPr>
      <w:spacing w:after="0" w:line="240" w:lineRule="auto"/>
    </w:pPr>
    <w:rPr>
      <w:rFonts w:ascii="Times New Roman" w:eastAsia="Calibri" w:hAnsi="Times New Roman" w:cs="Times New Roman"/>
    </w:rPr>
  </w:style>
  <w:style w:type="paragraph" w:styleId="Header">
    <w:name w:val="header"/>
    <w:basedOn w:val="Normal"/>
    <w:link w:val="HeaderChar"/>
    <w:uiPriority w:val="99"/>
    <w:unhideWhenUsed/>
    <w:rsid w:val="00F5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915"/>
  </w:style>
  <w:style w:type="paragraph" w:styleId="Footer">
    <w:name w:val="footer"/>
    <w:basedOn w:val="Normal"/>
    <w:link w:val="FooterChar"/>
    <w:uiPriority w:val="99"/>
    <w:unhideWhenUsed/>
    <w:rsid w:val="00F5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915"/>
  </w:style>
  <w:style w:type="paragraph" w:styleId="Subtitle">
    <w:name w:val="Subtitle"/>
    <w:basedOn w:val="Normal"/>
    <w:next w:val="Normal"/>
    <w:link w:val="SubtitleChar"/>
    <w:uiPriority w:val="11"/>
    <w:qFormat/>
    <w:rsid w:val="00A239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39E6"/>
    <w:rPr>
      <w:rFonts w:eastAsiaTheme="minorEastAsia"/>
      <w:color w:val="5A5A5A" w:themeColor="text1" w:themeTint="A5"/>
      <w:spacing w:val="15"/>
    </w:rPr>
  </w:style>
  <w:style w:type="character" w:styleId="Emphasis">
    <w:name w:val="Emphasis"/>
    <w:basedOn w:val="DefaultParagraphFont"/>
    <w:qFormat/>
    <w:rsid w:val="0054425E"/>
    <w:rPr>
      <w:i/>
      <w:iCs/>
    </w:rPr>
  </w:style>
  <w:style w:type="paragraph" w:styleId="ListParagraph">
    <w:name w:val="List Paragraph"/>
    <w:basedOn w:val="Normal"/>
    <w:uiPriority w:val="34"/>
    <w:qFormat/>
    <w:rsid w:val="00A445E0"/>
    <w:pPr>
      <w:ind w:left="720"/>
      <w:contextualSpacing/>
    </w:pPr>
  </w:style>
  <w:style w:type="paragraph" w:styleId="BalloonText">
    <w:name w:val="Balloon Text"/>
    <w:basedOn w:val="Normal"/>
    <w:link w:val="BalloonTextChar"/>
    <w:uiPriority w:val="99"/>
    <w:semiHidden/>
    <w:unhideWhenUsed/>
    <w:rsid w:val="0013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D"/>
    <w:rPr>
      <w:rFonts w:ascii="Segoe UI" w:hAnsi="Segoe UI" w:cs="Segoe UI"/>
      <w:sz w:val="18"/>
      <w:szCs w:val="18"/>
    </w:rPr>
  </w:style>
  <w:style w:type="character" w:styleId="CommentReference">
    <w:name w:val="annotation reference"/>
    <w:basedOn w:val="DefaultParagraphFont"/>
    <w:uiPriority w:val="99"/>
    <w:semiHidden/>
    <w:unhideWhenUsed/>
    <w:rsid w:val="0013331D"/>
    <w:rPr>
      <w:sz w:val="16"/>
      <w:szCs w:val="16"/>
    </w:rPr>
  </w:style>
  <w:style w:type="paragraph" w:styleId="CommentText">
    <w:name w:val="annotation text"/>
    <w:basedOn w:val="Normal"/>
    <w:link w:val="CommentTextChar"/>
    <w:uiPriority w:val="99"/>
    <w:semiHidden/>
    <w:unhideWhenUsed/>
    <w:rsid w:val="0013331D"/>
    <w:pPr>
      <w:spacing w:line="240" w:lineRule="auto"/>
    </w:pPr>
    <w:rPr>
      <w:sz w:val="20"/>
      <w:szCs w:val="20"/>
    </w:rPr>
  </w:style>
  <w:style w:type="character" w:customStyle="1" w:styleId="CommentTextChar">
    <w:name w:val="Comment Text Char"/>
    <w:basedOn w:val="DefaultParagraphFont"/>
    <w:link w:val="CommentText"/>
    <w:uiPriority w:val="99"/>
    <w:semiHidden/>
    <w:rsid w:val="0013331D"/>
    <w:rPr>
      <w:sz w:val="20"/>
      <w:szCs w:val="20"/>
    </w:rPr>
  </w:style>
  <w:style w:type="paragraph" w:styleId="CommentSubject">
    <w:name w:val="annotation subject"/>
    <w:basedOn w:val="CommentText"/>
    <w:next w:val="CommentText"/>
    <w:link w:val="CommentSubjectChar"/>
    <w:uiPriority w:val="99"/>
    <w:semiHidden/>
    <w:unhideWhenUsed/>
    <w:rsid w:val="0013331D"/>
    <w:rPr>
      <w:b/>
      <w:bCs/>
    </w:rPr>
  </w:style>
  <w:style w:type="character" w:customStyle="1" w:styleId="CommentSubjectChar">
    <w:name w:val="Comment Subject Char"/>
    <w:basedOn w:val="CommentTextChar"/>
    <w:link w:val="CommentSubject"/>
    <w:uiPriority w:val="99"/>
    <w:semiHidden/>
    <w:rsid w:val="0013331D"/>
    <w:rPr>
      <w:b/>
      <w:bCs/>
      <w:sz w:val="20"/>
      <w:szCs w:val="20"/>
    </w:rPr>
  </w:style>
  <w:style w:type="paragraph" w:styleId="Revision">
    <w:name w:val="Revision"/>
    <w:hidden/>
    <w:uiPriority w:val="99"/>
    <w:semiHidden/>
    <w:rsid w:val="00CC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11866">
      <w:bodyDiv w:val="1"/>
      <w:marLeft w:val="0"/>
      <w:marRight w:val="0"/>
      <w:marTop w:val="0"/>
      <w:marBottom w:val="0"/>
      <w:divBdr>
        <w:top w:val="none" w:sz="0" w:space="0" w:color="auto"/>
        <w:left w:val="none" w:sz="0" w:space="0" w:color="auto"/>
        <w:bottom w:val="none" w:sz="0" w:space="0" w:color="auto"/>
        <w:right w:val="none" w:sz="0" w:space="0" w:color="auto"/>
      </w:divBdr>
      <w:divsChild>
        <w:div w:id="2140220001">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facultysenate/defaul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eber.edu/facultysenat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Stockberger</dc:creator>
  <cp:keywords/>
  <dc:description/>
  <cp:lastModifiedBy>Brenda Stockberger</cp:lastModifiedBy>
  <cp:revision>2</cp:revision>
  <cp:lastPrinted>2017-02-03T22:05:00Z</cp:lastPrinted>
  <dcterms:created xsi:type="dcterms:W3CDTF">2017-02-24T18:43:00Z</dcterms:created>
  <dcterms:modified xsi:type="dcterms:W3CDTF">2017-02-24T18:43:00Z</dcterms:modified>
</cp:coreProperties>
</file>