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D8" w:rsidRPr="00D85DD8" w:rsidRDefault="00D85DD8" w:rsidP="00D85DD8">
      <w:r w:rsidRPr="00D85DD8">
        <w:t>For reference, the current PPM 4-3</w:t>
      </w:r>
      <w:r>
        <w:t xml:space="preserve"> New Programs, Approval of </w:t>
      </w:r>
      <w:r w:rsidRPr="00D85DD8">
        <w:t>reads: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  <w:u w:val="single"/>
        </w:rPr>
        <w:t>POLICY</w:t>
      </w:r>
      <w:r w:rsidRPr="00635269">
        <w:rPr>
          <w:color w:val="767171" w:themeColor="background2" w:themeShade="80"/>
        </w:rPr>
        <w:t> 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</w:rPr>
        <w:t xml:space="preserve">A. Expansion of existing programs and new programs </w:t>
      </w:r>
      <w:proofErr w:type="gramStart"/>
      <w:r w:rsidRPr="00635269">
        <w:rPr>
          <w:color w:val="767171" w:themeColor="background2" w:themeShade="80"/>
        </w:rPr>
        <w:t>shall not be implemented</w:t>
      </w:r>
      <w:proofErr w:type="gramEnd"/>
      <w:r w:rsidRPr="00635269">
        <w:rPr>
          <w:color w:val="767171" w:themeColor="background2" w:themeShade="80"/>
        </w:rPr>
        <w:t xml:space="preserve"> without clearance by the Provost's Office</w:t>
      </w:r>
    </w:p>
    <w:p w:rsidR="00D85DD8" w:rsidRPr="00635269" w:rsidRDefault="00D85DD8" w:rsidP="00D85DD8">
      <w:pPr>
        <w:rPr>
          <w:color w:val="767171" w:themeColor="background2" w:themeShade="80"/>
        </w:rPr>
      </w:pPr>
      <w:proofErr w:type="gramStart"/>
      <w:r w:rsidRPr="00635269">
        <w:rPr>
          <w:color w:val="767171" w:themeColor="background2" w:themeShade="80"/>
        </w:rPr>
        <w:t>B. New majors and minors must be approved by the State Board of Regents</w:t>
      </w:r>
      <w:proofErr w:type="gramEnd"/>
      <w:r w:rsidRPr="00635269">
        <w:rPr>
          <w:color w:val="767171" w:themeColor="background2" w:themeShade="80"/>
        </w:rPr>
        <w:t>.</w:t>
      </w:r>
    </w:p>
    <w:p w:rsidR="00D85DD8" w:rsidRDefault="00D85DD8" w:rsidP="00D85DD8"/>
    <w:p w:rsidR="00D85DD8" w:rsidRPr="00D85DD8" w:rsidRDefault="00D85DD8" w:rsidP="00D85DD8">
      <w:r>
        <w:t>Option from last meeting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  <w:u w:val="single"/>
        </w:rPr>
        <w:t>POLICY</w:t>
      </w:r>
      <w:r w:rsidRPr="00635269">
        <w:rPr>
          <w:color w:val="767171" w:themeColor="background2" w:themeShade="80"/>
        </w:rPr>
        <w:t> </w:t>
      </w:r>
    </w:p>
    <w:p w:rsidR="00D85DD8" w:rsidRPr="00D85DD8" w:rsidRDefault="00D85DD8" w:rsidP="00D85DD8">
      <w:pPr>
        <w:tabs>
          <w:tab w:val="left" w:pos="180"/>
        </w:tabs>
        <w:spacing w:after="120"/>
        <w:rPr>
          <w:rFonts w:ascii="Times New Roman" w:hAnsi="Times New Roman"/>
          <w:iCs/>
          <w:sz w:val="24"/>
          <w:szCs w:val="24"/>
        </w:rPr>
      </w:pPr>
      <w:r w:rsidRPr="00635269">
        <w:rPr>
          <w:color w:val="767171" w:themeColor="background2" w:themeShade="80"/>
        </w:rPr>
        <w:t xml:space="preserve">A. </w:t>
      </w:r>
      <w:r w:rsidRPr="00D85DD8">
        <w:rPr>
          <w:rFonts w:cstheme="minorHAnsi"/>
          <w:color w:val="7030A0"/>
          <w:shd w:val="clear" w:color="auto" w:fill="FFFFFF"/>
        </w:rPr>
        <w:t>The implementation of new centers, institutes, bureaus and program, and the expansion of existing programs, must be coordinated with the provost’s office and the faculty senate executive committee.</w:t>
      </w:r>
    </w:p>
    <w:p w:rsidR="00D85DD8" w:rsidRDefault="00D85DD8" w:rsidP="00D85DD8">
      <w:proofErr w:type="gramStart"/>
      <w:r w:rsidRPr="00635269">
        <w:rPr>
          <w:color w:val="767171" w:themeColor="background2" w:themeShade="80"/>
        </w:rPr>
        <w:t>B. New majors and minors must be approved by the State Board of Regents</w:t>
      </w:r>
      <w:proofErr w:type="gramEnd"/>
      <w:r w:rsidRPr="00635269">
        <w:rPr>
          <w:color w:val="767171" w:themeColor="background2" w:themeShade="80"/>
        </w:rPr>
        <w:t>.</w:t>
      </w:r>
    </w:p>
    <w:p w:rsidR="00D85DD8" w:rsidRDefault="00D85DD8" w:rsidP="00D85DD8"/>
    <w:p w:rsidR="00D85DD8" w:rsidRDefault="00D85DD8" w:rsidP="00D85DD8">
      <w:r>
        <w:t>Alternative Option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</w:rPr>
        <w:t>PPM 4-3 New Programs, Approval of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  <w:u w:val="single"/>
        </w:rPr>
        <w:t>POLICY</w:t>
      </w:r>
      <w:r w:rsidRPr="00635269">
        <w:rPr>
          <w:color w:val="767171" w:themeColor="background2" w:themeShade="80"/>
        </w:rPr>
        <w:t> </w:t>
      </w:r>
    </w:p>
    <w:p w:rsidR="00D85DD8" w:rsidRPr="00635269" w:rsidRDefault="00D85DD8" w:rsidP="00D85DD8">
      <w:pPr>
        <w:rPr>
          <w:color w:val="767171" w:themeColor="background2" w:themeShade="80"/>
        </w:rPr>
      </w:pPr>
      <w:r w:rsidRPr="00635269">
        <w:rPr>
          <w:color w:val="767171" w:themeColor="background2" w:themeShade="80"/>
        </w:rPr>
        <w:t xml:space="preserve">A. Expansion of existing programs and new programs </w:t>
      </w:r>
      <w:proofErr w:type="gramStart"/>
      <w:r w:rsidRPr="00635269">
        <w:rPr>
          <w:color w:val="767171" w:themeColor="background2" w:themeShade="80"/>
        </w:rPr>
        <w:t>shall not be implemented</w:t>
      </w:r>
      <w:proofErr w:type="gramEnd"/>
      <w:r w:rsidRPr="00635269">
        <w:rPr>
          <w:color w:val="767171" w:themeColor="background2" w:themeShade="80"/>
        </w:rPr>
        <w:t xml:space="preserve"> without clearance by the Provost's Office</w:t>
      </w:r>
    </w:p>
    <w:p w:rsidR="00D85DD8" w:rsidRPr="00635269" w:rsidRDefault="00D85DD8" w:rsidP="00D85DD8">
      <w:pPr>
        <w:rPr>
          <w:color w:val="767171" w:themeColor="background2" w:themeShade="80"/>
        </w:rPr>
      </w:pPr>
      <w:proofErr w:type="gramStart"/>
      <w:r w:rsidRPr="00635269">
        <w:rPr>
          <w:color w:val="767171" w:themeColor="background2" w:themeShade="80"/>
        </w:rPr>
        <w:t>B. New majors and minors must be approved by the State Board of Regents</w:t>
      </w:r>
      <w:proofErr w:type="gramEnd"/>
      <w:r w:rsidRPr="00635269">
        <w:rPr>
          <w:color w:val="767171" w:themeColor="background2" w:themeShade="80"/>
        </w:rPr>
        <w:t>.</w:t>
      </w:r>
    </w:p>
    <w:p w:rsidR="00D85DD8" w:rsidRPr="00635269" w:rsidRDefault="00D85DD8" w:rsidP="00D85DD8">
      <w:pPr>
        <w:rPr>
          <w:color w:val="7030A0"/>
        </w:rPr>
      </w:pPr>
      <w:r w:rsidRPr="00635269">
        <w:rPr>
          <w:color w:val="7030A0"/>
        </w:rPr>
        <w:t xml:space="preserve">PPM 4-3a </w:t>
      </w:r>
      <w:r w:rsidRPr="00635269">
        <w:rPr>
          <w:rFonts w:cstheme="minorHAnsi"/>
          <w:color w:val="7030A0"/>
          <w:shd w:val="clear" w:color="auto" w:fill="FFFFFF"/>
        </w:rPr>
        <w:t>Centers, Institutes, or Bureaus, Approval of</w:t>
      </w:r>
    </w:p>
    <w:p w:rsidR="00D85DD8" w:rsidRPr="00635269" w:rsidRDefault="00D85DD8" w:rsidP="00D85DD8">
      <w:pPr>
        <w:rPr>
          <w:color w:val="7030A0"/>
        </w:rPr>
      </w:pPr>
      <w:r w:rsidRPr="00635269">
        <w:rPr>
          <w:color w:val="7030A0"/>
          <w:u w:val="single"/>
        </w:rPr>
        <w:t>POLICY</w:t>
      </w:r>
      <w:r w:rsidRPr="00635269">
        <w:rPr>
          <w:color w:val="7030A0"/>
        </w:rPr>
        <w:t> </w:t>
      </w:r>
    </w:p>
    <w:p w:rsidR="00D85DD8" w:rsidRDefault="00635269" w:rsidP="00D85DD8">
      <w:r w:rsidRPr="00635269">
        <w:rPr>
          <w:rFonts w:cstheme="minorHAnsi"/>
          <w:color w:val="7030A0"/>
          <w:shd w:val="clear" w:color="auto" w:fill="FFFFFF"/>
        </w:rPr>
        <w:t>The implementation of new centers, institutes, or bureaus, and the expansion of existing centers, institutes or bureaus, </w:t>
      </w:r>
      <w:r w:rsidRPr="00635269">
        <w:rPr>
          <w:rFonts w:cstheme="minorHAnsi"/>
          <w:iCs/>
          <w:color w:val="7030A0"/>
          <w:shd w:val="clear" w:color="auto" w:fill="FFFFFF"/>
        </w:rPr>
        <w:t>must be coordinated with the Provost’s Office and the Faculty Senate Executive Committee</w:t>
      </w:r>
      <w:r w:rsidRPr="00635269">
        <w:rPr>
          <w:rFonts w:ascii="Times" w:hAnsi="Times" w:cs="Arial"/>
          <w:iCs/>
          <w:color w:val="7030A0"/>
          <w:shd w:val="clear" w:color="auto" w:fill="FFFFFF"/>
        </w:rPr>
        <w:t>.</w:t>
      </w:r>
    </w:p>
    <w:p w:rsidR="00611313" w:rsidRDefault="00B95DC3">
      <w:r>
        <w:t>UPDATE:</w:t>
      </w:r>
    </w:p>
    <w:p w:rsidR="00B95DC3" w:rsidRDefault="00B95DC3" w:rsidP="00B95DC3">
      <w:pPr>
        <w:tabs>
          <w:tab w:val="left" w:pos="360"/>
        </w:tabs>
        <w:ind w:left="360" w:hanging="360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4.  Finalize changes made to PPM 1-18 regarding the responsibilities of department chairs after receiving feedback from the department chair committee.</w:t>
      </w:r>
    </w:p>
    <w:p w:rsidR="00B95DC3" w:rsidRPr="00B95DC3" w:rsidRDefault="00B95DC3">
      <w:pPr>
        <w:rPr>
          <w:color w:val="7030A0"/>
        </w:rPr>
      </w:pPr>
      <w:r w:rsidRPr="00B95DC3">
        <w:rPr>
          <w:color w:val="7030A0"/>
        </w:rPr>
        <w:t xml:space="preserve">Hal </w:t>
      </w:r>
      <w:proofErr w:type="spellStart"/>
      <w:r w:rsidRPr="00B95DC3">
        <w:rPr>
          <w:color w:val="7030A0"/>
        </w:rPr>
        <w:t>Crimmel</w:t>
      </w:r>
      <w:proofErr w:type="spellEnd"/>
      <w:r w:rsidRPr="00B95DC3">
        <w:rPr>
          <w:color w:val="7030A0"/>
        </w:rPr>
        <w:t xml:space="preserve"> has stated that he was unaware that </w:t>
      </w:r>
      <w:r w:rsidR="001D0C2F">
        <w:rPr>
          <w:color w:val="7030A0"/>
        </w:rPr>
        <w:t>department chairs</w:t>
      </w:r>
      <w:bookmarkStart w:id="0" w:name="_GoBack"/>
      <w:bookmarkEnd w:id="0"/>
      <w:r w:rsidRPr="00B95DC3">
        <w:rPr>
          <w:color w:val="7030A0"/>
        </w:rPr>
        <w:t xml:space="preserve"> were supposed to meet on this action but that they would be glad to do so if necessary.</w:t>
      </w:r>
    </w:p>
    <w:p w:rsidR="00B95DC3" w:rsidRPr="00B95DC3" w:rsidRDefault="00B95DC3" w:rsidP="00B95DC3">
      <w:pPr>
        <w:tabs>
          <w:tab w:val="left" w:pos="360"/>
        </w:tabs>
        <w:spacing w:after="120"/>
        <w:ind w:left="360" w:hanging="360"/>
        <w:rPr>
          <w:rFonts w:cstheme="minorHAnsi"/>
          <w:iCs/>
        </w:rPr>
      </w:pPr>
      <w:r w:rsidRPr="00B95DC3">
        <w:rPr>
          <w:rFonts w:cstheme="minorHAnsi"/>
          <w:iCs/>
        </w:rPr>
        <w:t xml:space="preserve">6a. Review whether </w:t>
      </w:r>
      <w:proofErr w:type="gramStart"/>
      <w:r w:rsidRPr="00B95DC3">
        <w:rPr>
          <w:rFonts w:cstheme="minorHAnsi"/>
          <w:iCs/>
        </w:rPr>
        <w:t>all full-time faculty, including those not</w:t>
      </w:r>
      <w:proofErr w:type="gramEnd"/>
      <w:r w:rsidRPr="00B95DC3">
        <w:rPr>
          <w:rFonts w:cstheme="minorHAnsi"/>
          <w:iCs/>
        </w:rPr>
        <w:t xml:space="preserve"> attached to an individual college, are currently accounted for in apportionment.</w:t>
      </w:r>
    </w:p>
    <w:p w:rsidR="00B95DC3" w:rsidRPr="00B95DC3" w:rsidRDefault="00B95DC3" w:rsidP="00B95DC3">
      <w:pPr>
        <w:tabs>
          <w:tab w:val="left" w:pos="360"/>
        </w:tabs>
        <w:spacing w:after="120"/>
        <w:ind w:left="360" w:hanging="360"/>
        <w:rPr>
          <w:rFonts w:cstheme="minorHAnsi"/>
          <w:iCs/>
          <w:color w:val="7030A0"/>
        </w:rPr>
      </w:pPr>
      <w:r w:rsidRPr="00B95DC3">
        <w:rPr>
          <w:rFonts w:cstheme="minorHAnsi"/>
          <w:iCs/>
          <w:color w:val="7030A0"/>
        </w:rPr>
        <w:t xml:space="preserve">The document received this year for </w:t>
      </w:r>
      <w:proofErr w:type="gramStart"/>
      <w:r w:rsidRPr="00B95DC3">
        <w:rPr>
          <w:rFonts w:cstheme="minorHAnsi"/>
          <w:iCs/>
          <w:color w:val="7030A0"/>
        </w:rPr>
        <w:t>apportionment listed</w:t>
      </w:r>
      <w:proofErr w:type="gramEnd"/>
      <w:r w:rsidRPr="00B95DC3">
        <w:rPr>
          <w:rFonts w:cstheme="minorHAnsi"/>
          <w:iCs/>
          <w:color w:val="7030A0"/>
        </w:rPr>
        <w:t xml:space="preserve"> numbers in Leap as 5. They </w:t>
      </w:r>
      <w:proofErr w:type="gramStart"/>
      <w:r w:rsidRPr="00B95DC3">
        <w:rPr>
          <w:rFonts w:cstheme="minorHAnsi"/>
          <w:iCs/>
          <w:color w:val="7030A0"/>
        </w:rPr>
        <w:t>were not considered</w:t>
      </w:r>
      <w:proofErr w:type="gramEnd"/>
      <w:r w:rsidRPr="00B95DC3">
        <w:rPr>
          <w:rFonts w:cstheme="minorHAnsi"/>
          <w:iCs/>
          <w:color w:val="7030A0"/>
        </w:rPr>
        <w:t xml:space="preserve"> in an</w:t>
      </w:r>
      <w:r>
        <w:rPr>
          <w:rFonts w:cstheme="minorHAnsi"/>
          <w:iCs/>
          <w:color w:val="7030A0"/>
        </w:rPr>
        <w:t>y of the apportionment figures.</w:t>
      </w:r>
    </w:p>
    <w:sectPr w:rsidR="00B95DC3" w:rsidRPr="00B9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D8"/>
    <w:rsid w:val="001D0C2F"/>
    <w:rsid w:val="00611313"/>
    <w:rsid w:val="00635269"/>
    <w:rsid w:val="00B95DC3"/>
    <w:rsid w:val="00D8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369C"/>
  <w15:chartTrackingRefBased/>
  <w15:docId w15:val="{1AF57794-82A3-41BF-9D60-0FEB33F1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95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A</dc:creator>
  <cp:keywords/>
  <dc:description/>
  <cp:lastModifiedBy>Reviewer A</cp:lastModifiedBy>
  <cp:revision>3</cp:revision>
  <dcterms:created xsi:type="dcterms:W3CDTF">2017-02-24T20:39:00Z</dcterms:created>
  <dcterms:modified xsi:type="dcterms:W3CDTF">2017-02-24T21:02:00Z</dcterms:modified>
</cp:coreProperties>
</file>