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96E1E" w14:textId="112C369C" w:rsidR="00B0355A" w:rsidRPr="008762BF" w:rsidRDefault="00E1240F" w:rsidP="009963BE">
      <w:pPr>
        <w:shd w:val="clear" w:color="auto" w:fill="FFFFFF"/>
        <w:jc w:val="center"/>
        <w:rPr>
          <w:rFonts w:ascii="Times New Roman" w:hAnsi="Times New Roman" w:cs="Times New Roman"/>
        </w:rPr>
      </w:pPr>
      <w:bookmarkStart w:id="0" w:name="_GoBack"/>
      <w:bookmarkEnd w:id="0"/>
      <w:r w:rsidRPr="008762BF">
        <w:rPr>
          <w:rFonts w:ascii="Times New Roman" w:hAnsi="Times New Roman" w:cs="Times New Roman"/>
          <w:b/>
          <w:bCs/>
        </w:rPr>
        <w:t>EDUC 4582</w:t>
      </w:r>
    </w:p>
    <w:p w14:paraId="618A2CAE" w14:textId="07685F50" w:rsidR="00B0355A" w:rsidRPr="008762BF" w:rsidRDefault="00B0355A" w:rsidP="009963BE">
      <w:pPr>
        <w:shd w:val="clear" w:color="auto" w:fill="FFFFFF"/>
        <w:jc w:val="center"/>
        <w:rPr>
          <w:rFonts w:ascii="Times New Roman" w:hAnsi="Times New Roman" w:cs="Times New Roman"/>
        </w:rPr>
      </w:pPr>
      <w:r w:rsidRPr="008762BF">
        <w:rPr>
          <w:rFonts w:ascii="Times New Roman" w:hAnsi="Times New Roman" w:cs="Times New Roman"/>
          <w:b/>
          <w:bCs/>
        </w:rPr>
        <w:t>Special Education Level III</w:t>
      </w:r>
      <w:r w:rsidR="00D15B10" w:rsidRPr="008762BF">
        <w:rPr>
          <w:rFonts w:ascii="Times New Roman" w:hAnsi="Times New Roman" w:cs="Times New Roman"/>
          <w:b/>
          <w:bCs/>
        </w:rPr>
        <w:t xml:space="preserve"> </w:t>
      </w:r>
      <w:r w:rsidRPr="008762BF">
        <w:rPr>
          <w:rFonts w:ascii="Times New Roman" w:hAnsi="Times New Roman" w:cs="Times New Roman"/>
          <w:b/>
          <w:bCs/>
        </w:rPr>
        <w:t xml:space="preserve">Practicum </w:t>
      </w:r>
    </w:p>
    <w:p w14:paraId="0CE0EBC0" w14:textId="77777777" w:rsidR="00B0355A" w:rsidRPr="008762BF" w:rsidRDefault="00B0355A" w:rsidP="009963BE">
      <w:pPr>
        <w:shd w:val="clear" w:color="auto" w:fill="FFFFFF"/>
        <w:jc w:val="center"/>
        <w:rPr>
          <w:rFonts w:ascii="Times New Roman" w:hAnsi="Times New Roman" w:cs="Times New Roman"/>
        </w:rPr>
      </w:pPr>
      <w:r w:rsidRPr="008762BF">
        <w:rPr>
          <w:rFonts w:ascii="Times New Roman" w:hAnsi="Times New Roman" w:cs="Times New Roman"/>
          <w:b/>
          <w:bCs/>
        </w:rPr>
        <w:t>Credit Hours: 3</w:t>
      </w:r>
    </w:p>
    <w:tbl>
      <w:tblPr>
        <w:tblW w:w="0" w:type="auto"/>
        <w:tblInd w:w="75" w:type="dxa"/>
        <w:tblLayout w:type="fixed"/>
        <w:tblCellMar>
          <w:top w:w="15" w:type="dxa"/>
          <w:left w:w="15" w:type="dxa"/>
          <w:bottom w:w="15" w:type="dxa"/>
          <w:right w:w="15" w:type="dxa"/>
        </w:tblCellMar>
        <w:tblLook w:val="04A0" w:firstRow="1" w:lastRow="0" w:firstColumn="1" w:lastColumn="0" w:noHBand="0" w:noVBand="1"/>
      </w:tblPr>
      <w:tblGrid>
        <w:gridCol w:w="1532"/>
        <w:gridCol w:w="2227"/>
        <w:gridCol w:w="80"/>
        <w:gridCol w:w="2596"/>
      </w:tblGrid>
      <w:tr w:rsidR="008357A1" w:rsidRPr="008762BF" w14:paraId="69D34005" w14:textId="77777777" w:rsidTr="008357A1">
        <w:tc>
          <w:tcPr>
            <w:tcW w:w="1532" w:type="dxa"/>
            <w:shd w:val="clear" w:color="auto" w:fill="auto"/>
            <w:tcMar>
              <w:top w:w="30" w:type="dxa"/>
              <w:left w:w="30" w:type="dxa"/>
              <w:bottom w:w="30" w:type="dxa"/>
              <w:right w:w="30" w:type="dxa"/>
            </w:tcMar>
            <w:vAlign w:val="center"/>
            <w:hideMark/>
          </w:tcPr>
          <w:p w14:paraId="2BC0E4BE" w14:textId="77777777" w:rsidR="00B0355A" w:rsidRPr="008762BF" w:rsidRDefault="00B0355A" w:rsidP="00B0355A">
            <w:pPr>
              <w:rPr>
                <w:rFonts w:ascii="Times New Roman" w:eastAsia="Times New Roman" w:hAnsi="Times New Roman" w:cs="Times New Roman"/>
                <w:b/>
                <w:bCs/>
              </w:rPr>
            </w:pPr>
          </w:p>
          <w:p w14:paraId="22140526" w14:textId="77777777" w:rsidR="00B0355A" w:rsidRPr="008762BF" w:rsidRDefault="00B0355A" w:rsidP="00B0355A">
            <w:pPr>
              <w:rPr>
                <w:rFonts w:ascii="Times New Roman" w:eastAsia="Times New Roman" w:hAnsi="Times New Roman" w:cs="Times New Roman"/>
              </w:rPr>
            </w:pPr>
            <w:r w:rsidRPr="008762BF">
              <w:rPr>
                <w:rFonts w:ascii="Times New Roman" w:eastAsia="Times New Roman" w:hAnsi="Times New Roman" w:cs="Times New Roman"/>
                <w:b/>
                <w:bCs/>
              </w:rPr>
              <w:t>Instructor:</w:t>
            </w:r>
          </w:p>
        </w:tc>
        <w:tc>
          <w:tcPr>
            <w:tcW w:w="2227" w:type="dxa"/>
            <w:shd w:val="clear" w:color="auto" w:fill="auto"/>
            <w:tcMar>
              <w:top w:w="30" w:type="dxa"/>
              <w:left w:w="30" w:type="dxa"/>
              <w:bottom w:w="30" w:type="dxa"/>
              <w:right w:w="30" w:type="dxa"/>
            </w:tcMar>
            <w:vAlign w:val="center"/>
            <w:hideMark/>
          </w:tcPr>
          <w:p w14:paraId="75163827" w14:textId="77777777" w:rsidR="00B0355A" w:rsidRPr="008762BF" w:rsidRDefault="00B0355A" w:rsidP="00B0355A">
            <w:pPr>
              <w:rPr>
                <w:rFonts w:ascii="Times New Roman" w:eastAsia="Times New Roman" w:hAnsi="Times New Roman" w:cs="Times New Roman"/>
              </w:rPr>
            </w:pPr>
          </w:p>
        </w:tc>
        <w:tc>
          <w:tcPr>
            <w:tcW w:w="80" w:type="dxa"/>
            <w:shd w:val="clear" w:color="auto" w:fill="auto"/>
            <w:tcMar>
              <w:top w:w="30" w:type="dxa"/>
              <w:left w:w="30" w:type="dxa"/>
              <w:bottom w:w="30" w:type="dxa"/>
              <w:right w:w="30" w:type="dxa"/>
            </w:tcMar>
            <w:vAlign w:val="center"/>
            <w:hideMark/>
          </w:tcPr>
          <w:p w14:paraId="70751698" w14:textId="77777777" w:rsidR="00B0355A" w:rsidRPr="008762BF" w:rsidRDefault="00B0355A" w:rsidP="00B0355A">
            <w:pPr>
              <w:rPr>
                <w:rFonts w:ascii="Times New Roman" w:eastAsia="Times New Roman" w:hAnsi="Times New Roman" w:cs="Times New Roman"/>
              </w:rPr>
            </w:pPr>
            <w:r w:rsidRPr="008762BF">
              <w:rPr>
                <w:rFonts w:ascii="Times New Roman" w:eastAsia="Times New Roman" w:hAnsi="Times New Roman" w:cs="Times New Roman"/>
              </w:rPr>
              <w:t> </w:t>
            </w:r>
          </w:p>
        </w:tc>
        <w:tc>
          <w:tcPr>
            <w:tcW w:w="2596" w:type="dxa"/>
            <w:shd w:val="clear" w:color="auto" w:fill="auto"/>
            <w:tcMar>
              <w:top w:w="30" w:type="dxa"/>
              <w:left w:w="30" w:type="dxa"/>
              <w:bottom w:w="30" w:type="dxa"/>
              <w:right w:w="30" w:type="dxa"/>
            </w:tcMar>
            <w:vAlign w:val="center"/>
            <w:hideMark/>
          </w:tcPr>
          <w:p w14:paraId="56F0AABF" w14:textId="77777777" w:rsidR="00B0355A" w:rsidRPr="008762BF" w:rsidRDefault="00B0355A" w:rsidP="008357A1">
            <w:pPr>
              <w:rPr>
                <w:rFonts w:ascii="Times New Roman" w:eastAsia="Times New Roman" w:hAnsi="Times New Roman" w:cs="Times New Roman"/>
              </w:rPr>
            </w:pPr>
          </w:p>
        </w:tc>
      </w:tr>
      <w:tr w:rsidR="008357A1" w:rsidRPr="008762BF" w14:paraId="0A651BB7" w14:textId="77777777" w:rsidTr="008357A1">
        <w:tc>
          <w:tcPr>
            <w:tcW w:w="1532" w:type="dxa"/>
            <w:shd w:val="clear" w:color="auto" w:fill="auto"/>
            <w:tcMar>
              <w:top w:w="30" w:type="dxa"/>
              <w:left w:w="30" w:type="dxa"/>
              <w:bottom w:w="30" w:type="dxa"/>
              <w:right w:w="30" w:type="dxa"/>
            </w:tcMar>
            <w:vAlign w:val="center"/>
            <w:hideMark/>
          </w:tcPr>
          <w:p w14:paraId="684BE977" w14:textId="77777777" w:rsidR="00B0355A" w:rsidRPr="008762BF" w:rsidRDefault="00B0355A" w:rsidP="00B0355A">
            <w:pPr>
              <w:rPr>
                <w:rFonts w:ascii="Times New Roman" w:eastAsia="Times New Roman" w:hAnsi="Times New Roman" w:cs="Times New Roman"/>
              </w:rPr>
            </w:pPr>
            <w:r w:rsidRPr="008762BF">
              <w:rPr>
                <w:rFonts w:ascii="Times New Roman" w:eastAsia="Times New Roman" w:hAnsi="Times New Roman" w:cs="Times New Roman"/>
                <w:b/>
                <w:bCs/>
              </w:rPr>
              <w:t>Office Locations:</w:t>
            </w:r>
          </w:p>
        </w:tc>
        <w:tc>
          <w:tcPr>
            <w:tcW w:w="2227" w:type="dxa"/>
            <w:shd w:val="clear" w:color="auto" w:fill="auto"/>
            <w:tcMar>
              <w:top w:w="30" w:type="dxa"/>
              <w:left w:w="30" w:type="dxa"/>
              <w:bottom w:w="30" w:type="dxa"/>
              <w:right w:w="30" w:type="dxa"/>
            </w:tcMar>
            <w:vAlign w:val="center"/>
            <w:hideMark/>
          </w:tcPr>
          <w:p w14:paraId="4348586A" w14:textId="77777777" w:rsidR="00B0355A" w:rsidRPr="008762BF" w:rsidRDefault="00B0355A" w:rsidP="00B0355A">
            <w:pPr>
              <w:rPr>
                <w:rFonts w:ascii="Times New Roman" w:eastAsia="Times New Roman" w:hAnsi="Times New Roman" w:cs="Times New Roman"/>
              </w:rPr>
            </w:pPr>
          </w:p>
        </w:tc>
        <w:tc>
          <w:tcPr>
            <w:tcW w:w="80" w:type="dxa"/>
            <w:shd w:val="clear" w:color="auto" w:fill="auto"/>
            <w:tcMar>
              <w:top w:w="30" w:type="dxa"/>
              <w:left w:w="30" w:type="dxa"/>
              <w:bottom w:w="30" w:type="dxa"/>
              <w:right w:w="30" w:type="dxa"/>
            </w:tcMar>
            <w:vAlign w:val="center"/>
            <w:hideMark/>
          </w:tcPr>
          <w:p w14:paraId="4974C0B6" w14:textId="77777777" w:rsidR="00B0355A" w:rsidRPr="008762BF" w:rsidRDefault="00B0355A" w:rsidP="00B0355A">
            <w:pPr>
              <w:rPr>
                <w:rFonts w:ascii="Times New Roman" w:eastAsia="Times New Roman" w:hAnsi="Times New Roman" w:cs="Times New Roman"/>
              </w:rPr>
            </w:pPr>
            <w:r w:rsidRPr="008762BF">
              <w:rPr>
                <w:rFonts w:ascii="Times New Roman" w:eastAsia="Times New Roman" w:hAnsi="Times New Roman" w:cs="Times New Roman"/>
              </w:rPr>
              <w:t> </w:t>
            </w:r>
          </w:p>
        </w:tc>
        <w:tc>
          <w:tcPr>
            <w:tcW w:w="2596" w:type="dxa"/>
            <w:shd w:val="clear" w:color="auto" w:fill="auto"/>
            <w:tcMar>
              <w:top w:w="30" w:type="dxa"/>
              <w:left w:w="30" w:type="dxa"/>
              <w:bottom w:w="30" w:type="dxa"/>
              <w:right w:w="30" w:type="dxa"/>
            </w:tcMar>
            <w:vAlign w:val="center"/>
            <w:hideMark/>
          </w:tcPr>
          <w:p w14:paraId="1F11D6AB" w14:textId="77777777" w:rsidR="00B0355A" w:rsidRPr="008762BF" w:rsidRDefault="00B0355A" w:rsidP="00B0355A">
            <w:pPr>
              <w:rPr>
                <w:rFonts w:ascii="Times New Roman" w:eastAsia="Times New Roman" w:hAnsi="Times New Roman" w:cs="Times New Roman"/>
              </w:rPr>
            </w:pPr>
          </w:p>
        </w:tc>
      </w:tr>
      <w:tr w:rsidR="008357A1" w:rsidRPr="008762BF" w14:paraId="32C4E405" w14:textId="77777777" w:rsidTr="008357A1">
        <w:tc>
          <w:tcPr>
            <w:tcW w:w="1532" w:type="dxa"/>
            <w:shd w:val="clear" w:color="auto" w:fill="auto"/>
            <w:tcMar>
              <w:top w:w="30" w:type="dxa"/>
              <w:left w:w="30" w:type="dxa"/>
              <w:bottom w:w="30" w:type="dxa"/>
              <w:right w:w="30" w:type="dxa"/>
            </w:tcMar>
            <w:vAlign w:val="center"/>
            <w:hideMark/>
          </w:tcPr>
          <w:p w14:paraId="63E4FACB" w14:textId="77777777" w:rsidR="00B0355A" w:rsidRPr="008762BF" w:rsidRDefault="00B0355A" w:rsidP="00B0355A">
            <w:pPr>
              <w:rPr>
                <w:rFonts w:ascii="Times New Roman" w:eastAsia="Times New Roman" w:hAnsi="Times New Roman" w:cs="Times New Roman"/>
              </w:rPr>
            </w:pPr>
            <w:r w:rsidRPr="008762BF">
              <w:rPr>
                <w:rFonts w:ascii="Times New Roman" w:eastAsia="Times New Roman" w:hAnsi="Times New Roman" w:cs="Times New Roman"/>
                <w:b/>
                <w:bCs/>
              </w:rPr>
              <w:t>Office Hours:</w:t>
            </w:r>
          </w:p>
        </w:tc>
        <w:tc>
          <w:tcPr>
            <w:tcW w:w="2227" w:type="dxa"/>
            <w:shd w:val="clear" w:color="auto" w:fill="auto"/>
            <w:tcMar>
              <w:top w:w="30" w:type="dxa"/>
              <w:left w:w="30" w:type="dxa"/>
              <w:bottom w:w="30" w:type="dxa"/>
              <w:right w:w="30" w:type="dxa"/>
            </w:tcMar>
            <w:vAlign w:val="center"/>
            <w:hideMark/>
          </w:tcPr>
          <w:p w14:paraId="62762A3E" w14:textId="77777777" w:rsidR="00B0355A" w:rsidRPr="008762BF" w:rsidRDefault="00B0355A" w:rsidP="00B0355A">
            <w:pPr>
              <w:rPr>
                <w:rFonts w:ascii="Times New Roman" w:hAnsi="Times New Roman" w:cs="Times New Roman"/>
              </w:rPr>
            </w:pPr>
          </w:p>
        </w:tc>
        <w:tc>
          <w:tcPr>
            <w:tcW w:w="80" w:type="dxa"/>
            <w:shd w:val="clear" w:color="auto" w:fill="auto"/>
            <w:tcMar>
              <w:top w:w="30" w:type="dxa"/>
              <w:left w:w="30" w:type="dxa"/>
              <w:bottom w:w="30" w:type="dxa"/>
              <w:right w:w="30" w:type="dxa"/>
            </w:tcMar>
            <w:vAlign w:val="center"/>
            <w:hideMark/>
          </w:tcPr>
          <w:p w14:paraId="6A3F66F6" w14:textId="77777777" w:rsidR="00B0355A" w:rsidRPr="008762BF" w:rsidRDefault="00B0355A" w:rsidP="00B0355A">
            <w:pPr>
              <w:rPr>
                <w:rFonts w:ascii="Times New Roman" w:eastAsia="Times New Roman" w:hAnsi="Times New Roman" w:cs="Times New Roman"/>
              </w:rPr>
            </w:pPr>
            <w:r w:rsidRPr="008762BF">
              <w:rPr>
                <w:rFonts w:ascii="Times New Roman" w:eastAsia="Times New Roman" w:hAnsi="Times New Roman" w:cs="Times New Roman"/>
              </w:rPr>
              <w:t> </w:t>
            </w:r>
          </w:p>
        </w:tc>
        <w:tc>
          <w:tcPr>
            <w:tcW w:w="2596" w:type="dxa"/>
            <w:shd w:val="clear" w:color="auto" w:fill="auto"/>
            <w:tcMar>
              <w:top w:w="30" w:type="dxa"/>
              <w:left w:w="30" w:type="dxa"/>
              <w:bottom w:w="30" w:type="dxa"/>
              <w:right w:w="30" w:type="dxa"/>
            </w:tcMar>
            <w:vAlign w:val="center"/>
            <w:hideMark/>
          </w:tcPr>
          <w:p w14:paraId="1D5DCE6D" w14:textId="77777777" w:rsidR="00B0355A" w:rsidRPr="008762BF" w:rsidRDefault="00B0355A" w:rsidP="00B0355A">
            <w:pPr>
              <w:rPr>
                <w:rFonts w:ascii="Times New Roman" w:eastAsia="Times New Roman" w:hAnsi="Times New Roman" w:cs="Times New Roman"/>
              </w:rPr>
            </w:pPr>
          </w:p>
        </w:tc>
      </w:tr>
      <w:tr w:rsidR="008357A1" w:rsidRPr="008762BF" w14:paraId="0DB7AD6C" w14:textId="77777777" w:rsidTr="008357A1">
        <w:tc>
          <w:tcPr>
            <w:tcW w:w="1532" w:type="dxa"/>
            <w:shd w:val="clear" w:color="auto" w:fill="auto"/>
            <w:tcMar>
              <w:top w:w="30" w:type="dxa"/>
              <w:left w:w="30" w:type="dxa"/>
              <w:bottom w:w="30" w:type="dxa"/>
              <w:right w:w="30" w:type="dxa"/>
            </w:tcMar>
            <w:vAlign w:val="center"/>
            <w:hideMark/>
          </w:tcPr>
          <w:p w14:paraId="466C650A" w14:textId="77777777" w:rsidR="00B0355A" w:rsidRPr="008762BF" w:rsidRDefault="00B0355A" w:rsidP="00B0355A">
            <w:pPr>
              <w:rPr>
                <w:rFonts w:ascii="Times New Roman" w:eastAsia="Times New Roman" w:hAnsi="Times New Roman" w:cs="Times New Roman"/>
              </w:rPr>
            </w:pPr>
            <w:r w:rsidRPr="008762BF">
              <w:rPr>
                <w:rFonts w:ascii="Times New Roman" w:eastAsia="Times New Roman" w:hAnsi="Times New Roman" w:cs="Times New Roman"/>
                <w:b/>
                <w:bCs/>
              </w:rPr>
              <w:t>Phone:</w:t>
            </w:r>
          </w:p>
        </w:tc>
        <w:tc>
          <w:tcPr>
            <w:tcW w:w="2227" w:type="dxa"/>
            <w:shd w:val="clear" w:color="auto" w:fill="auto"/>
            <w:tcMar>
              <w:top w:w="30" w:type="dxa"/>
              <w:left w:w="30" w:type="dxa"/>
              <w:bottom w:w="30" w:type="dxa"/>
              <w:right w:w="30" w:type="dxa"/>
            </w:tcMar>
            <w:vAlign w:val="center"/>
            <w:hideMark/>
          </w:tcPr>
          <w:p w14:paraId="476D0693" w14:textId="77777777" w:rsidR="00B0355A" w:rsidRPr="008762BF" w:rsidRDefault="00B0355A" w:rsidP="00B0355A">
            <w:pPr>
              <w:rPr>
                <w:rFonts w:ascii="Times New Roman" w:eastAsia="Times New Roman" w:hAnsi="Times New Roman" w:cs="Times New Roman"/>
              </w:rPr>
            </w:pPr>
          </w:p>
        </w:tc>
        <w:tc>
          <w:tcPr>
            <w:tcW w:w="80" w:type="dxa"/>
            <w:shd w:val="clear" w:color="auto" w:fill="auto"/>
            <w:tcMar>
              <w:top w:w="30" w:type="dxa"/>
              <w:left w:w="30" w:type="dxa"/>
              <w:bottom w:w="30" w:type="dxa"/>
              <w:right w:w="30" w:type="dxa"/>
            </w:tcMar>
            <w:vAlign w:val="center"/>
            <w:hideMark/>
          </w:tcPr>
          <w:p w14:paraId="3CA21C5B" w14:textId="77777777" w:rsidR="00B0355A" w:rsidRPr="008762BF" w:rsidRDefault="00B0355A" w:rsidP="00B0355A">
            <w:pPr>
              <w:rPr>
                <w:rFonts w:ascii="Times New Roman" w:eastAsia="Times New Roman" w:hAnsi="Times New Roman" w:cs="Times New Roman"/>
              </w:rPr>
            </w:pPr>
            <w:r w:rsidRPr="008762BF">
              <w:rPr>
                <w:rFonts w:ascii="Times New Roman" w:eastAsia="Times New Roman" w:hAnsi="Times New Roman" w:cs="Times New Roman"/>
              </w:rPr>
              <w:t> </w:t>
            </w:r>
          </w:p>
        </w:tc>
        <w:tc>
          <w:tcPr>
            <w:tcW w:w="2596" w:type="dxa"/>
            <w:shd w:val="clear" w:color="auto" w:fill="auto"/>
            <w:tcMar>
              <w:top w:w="30" w:type="dxa"/>
              <w:left w:w="30" w:type="dxa"/>
              <w:bottom w:w="30" w:type="dxa"/>
              <w:right w:w="30" w:type="dxa"/>
            </w:tcMar>
            <w:vAlign w:val="center"/>
            <w:hideMark/>
          </w:tcPr>
          <w:p w14:paraId="32269890" w14:textId="77777777" w:rsidR="00B0355A" w:rsidRPr="008762BF" w:rsidRDefault="00B0355A" w:rsidP="00B0355A">
            <w:pPr>
              <w:rPr>
                <w:rFonts w:ascii="Times New Roman" w:eastAsia="Times New Roman" w:hAnsi="Times New Roman" w:cs="Times New Roman"/>
              </w:rPr>
            </w:pPr>
          </w:p>
        </w:tc>
      </w:tr>
      <w:tr w:rsidR="008357A1" w:rsidRPr="008762BF" w14:paraId="32A6C509" w14:textId="77777777" w:rsidTr="008357A1">
        <w:tc>
          <w:tcPr>
            <w:tcW w:w="1532" w:type="dxa"/>
            <w:shd w:val="clear" w:color="auto" w:fill="auto"/>
            <w:tcMar>
              <w:top w:w="30" w:type="dxa"/>
              <w:left w:w="30" w:type="dxa"/>
              <w:bottom w:w="30" w:type="dxa"/>
              <w:right w:w="30" w:type="dxa"/>
            </w:tcMar>
            <w:vAlign w:val="center"/>
            <w:hideMark/>
          </w:tcPr>
          <w:p w14:paraId="5A84CB4B" w14:textId="77777777" w:rsidR="00B0355A" w:rsidRPr="008762BF" w:rsidRDefault="00B0355A" w:rsidP="00B0355A">
            <w:pPr>
              <w:rPr>
                <w:rFonts w:ascii="Times New Roman" w:eastAsia="Times New Roman" w:hAnsi="Times New Roman" w:cs="Times New Roman"/>
              </w:rPr>
            </w:pPr>
            <w:r w:rsidRPr="008762BF">
              <w:rPr>
                <w:rFonts w:ascii="Times New Roman" w:eastAsia="Times New Roman" w:hAnsi="Times New Roman" w:cs="Times New Roman"/>
                <w:b/>
                <w:bCs/>
              </w:rPr>
              <w:t>Email:</w:t>
            </w:r>
          </w:p>
        </w:tc>
        <w:tc>
          <w:tcPr>
            <w:tcW w:w="2227" w:type="dxa"/>
            <w:shd w:val="clear" w:color="auto" w:fill="auto"/>
            <w:tcMar>
              <w:top w:w="30" w:type="dxa"/>
              <w:left w:w="30" w:type="dxa"/>
              <w:bottom w:w="30" w:type="dxa"/>
              <w:right w:w="30" w:type="dxa"/>
            </w:tcMar>
            <w:vAlign w:val="center"/>
            <w:hideMark/>
          </w:tcPr>
          <w:p w14:paraId="3377EBE4" w14:textId="77777777" w:rsidR="00B0355A" w:rsidRPr="008762BF" w:rsidRDefault="00B0355A" w:rsidP="00B0355A">
            <w:pPr>
              <w:rPr>
                <w:rFonts w:ascii="Times New Roman" w:eastAsia="Times New Roman" w:hAnsi="Times New Roman" w:cs="Times New Roman"/>
              </w:rPr>
            </w:pPr>
          </w:p>
        </w:tc>
        <w:tc>
          <w:tcPr>
            <w:tcW w:w="80" w:type="dxa"/>
            <w:shd w:val="clear" w:color="auto" w:fill="auto"/>
            <w:tcMar>
              <w:top w:w="30" w:type="dxa"/>
              <w:left w:w="30" w:type="dxa"/>
              <w:bottom w:w="30" w:type="dxa"/>
              <w:right w:w="30" w:type="dxa"/>
            </w:tcMar>
            <w:vAlign w:val="center"/>
            <w:hideMark/>
          </w:tcPr>
          <w:p w14:paraId="1AA15608" w14:textId="77777777" w:rsidR="00B0355A" w:rsidRPr="008762BF" w:rsidRDefault="00B0355A" w:rsidP="00B0355A">
            <w:pPr>
              <w:rPr>
                <w:rFonts w:ascii="Times New Roman" w:eastAsia="Times New Roman" w:hAnsi="Times New Roman" w:cs="Times New Roman"/>
              </w:rPr>
            </w:pPr>
            <w:r w:rsidRPr="008762BF">
              <w:rPr>
                <w:rFonts w:ascii="Times New Roman" w:eastAsia="Times New Roman" w:hAnsi="Times New Roman" w:cs="Times New Roman"/>
              </w:rPr>
              <w:t> </w:t>
            </w:r>
          </w:p>
        </w:tc>
        <w:tc>
          <w:tcPr>
            <w:tcW w:w="2596" w:type="dxa"/>
            <w:shd w:val="clear" w:color="auto" w:fill="auto"/>
            <w:tcMar>
              <w:top w:w="30" w:type="dxa"/>
              <w:left w:w="30" w:type="dxa"/>
              <w:bottom w:w="30" w:type="dxa"/>
              <w:right w:w="30" w:type="dxa"/>
            </w:tcMar>
            <w:vAlign w:val="center"/>
            <w:hideMark/>
          </w:tcPr>
          <w:p w14:paraId="3A6E4055" w14:textId="77777777" w:rsidR="00B0355A" w:rsidRPr="008762BF" w:rsidRDefault="00B0355A" w:rsidP="00B0355A">
            <w:pPr>
              <w:rPr>
                <w:rFonts w:ascii="Times New Roman" w:eastAsia="Times New Roman" w:hAnsi="Times New Roman" w:cs="Times New Roman"/>
              </w:rPr>
            </w:pPr>
          </w:p>
        </w:tc>
      </w:tr>
      <w:tr w:rsidR="008357A1" w:rsidRPr="008762BF" w14:paraId="324A2F6E" w14:textId="77777777" w:rsidTr="008357A1">
        <w:tc>
          <w:tcPr>
            <w:tcW w:w="1532" w:type="dxa"/>
            <w:shd w:val="clear" w:color="auto" w:fill="auto"/>
            <w:tcMar>
              <w:top w:w="30" w:type="dxa"/>
              <w:left w:w="30" w:type="dxa"/>
              <w:bottom w:w="30" w:type="dxa"/>
              <w:right w:w="30" w:type="dxa"/>
            </w:tcMar>
            <w:vAlign w:val="center"/>
            <w:hideMark/>
          </w:tcPr>
          <w:p w14:paraId="42E1C109" w14:textId="77777777" w:rsidR="00B0355A" w:rsidRPr="008762BF" w:rsidRDefault="00B0355A" w:rsidP="00B0355A">
            <w:pPr>
              <w:rPr>
                <w:rFonts w:ascii="Times New Roman" w:eastAsia="Times New Roman" w:hAnsi="Times New Roman" w:cs="Times New Roman"/>
              </w:rPr>
            </w:pPr>
          </w:p>
        </w:tc>
        <w:tc>
          <w:tcPr>
            <w:tcW w:w="2227" w:type="dxa"/>
            <w:shd w:val="clear" w:color="auto" w:fill="auto"/>
            <w:tcMar>
              <w:top w:w="30" w:type="dxa"/>
              <w:left w:w="30" w:type="dxa"/>
              <w:bottom w:w="30" w:type="dxa"/>
              <w:right w:w="30" w:type="dxa"/>
            </w:tcMar>
            <w:vAlign w:val="center"/>
            <w:hideMark/>
          </w:tcPr>
          <w:p w14:paraId="69B75D25" w14:textId="77777777" w:rsidR="00B0355A" w:rsidRPr="008762BF" w:rsidRDefault="00B0355A" w:rsidP="00B0355A">
            <w:pPr>
              <w:rPr>
                <w:rFonts w:ascii="Times New Roman" w:eastAsia="Times New Roman" w:hAnsi="Times New Roman" w:cs="Times New Roman"/>
              </w:rPr>
            </w:pPr>
            <w:r w:rsidRPr="008762BF">
              <w:rPr>
                <w:rFonts w:ascii="Times New Roman" w:eastAsia="Times New Roman" w:hAnsi="Times New Roman" w:cs="Times New Roman"/>
              </w:rPr>
              <w:t> </w:t>
            </w:r>
          </w:p>
        </w:tc>
        <w:tc>
          <w:tcPr>
            <w:tcW w:w="80" w:type="dxa"/>
            <w:shd w:val="clear" w:color="auto" w:fill="auto"/>
            <w:tcMar>
              <w:top w:w="30" w:type="dxa"/>
              <w:left w:w="30" w:type="dxa"/>
              <w:bottom w:w="30" w:type="dxa"/>
              <w:right w:w="30" w:type="dxa"/>
            </w:tcMar>
            <w:vAlign w:val="center"/>
            <w:hideMark/>
          </w:tcPr>
          <w:p w14:paraId="3A7D3D57" w14:textId="77777777" w:rsidR="00B0355A" w:rsidRPr="008762BF" w:rsidRDefault="00B0355A" w:rsidP="00B0355A">
            <w:pPr>
              <w:rPr>
                <w:rFonts w:ascii="Times New Roman" w:eastAsia="Times New Roman" w:hAnsi="Times New Roman" w:cs="Times New Roman"/>
              </w:rPr>
            </w:pPr>
            <w:r w:rsidRPr="008762BF">
              <w:rPr>
                <w:rFonts w:ascii="Times New Roman" w:eastAsia="Times New Roman" w:hAnsi="Times New Roman" w:cs="Times New Roman"/>
              </w:rPr>
              <w:t> </w:t>
            </w:r>
          </w:p>
        </w:tc>
        <w:tc>
          <w:tcPr>
            <w:tcW w:w="2596" w:type="dxa"/>
            <w:shd w:val="clear" w:color="auto" w:fill="auto"/>
            <w:tcMar>
              <w:top w:w="30" w:type="dxa"/>
              <w:left w:w="30" w:type="dxa"/>
              <w:bottom w:w="30" w:type="dxa"/>
              <w:right w:w="30" w:type="dxa"/>
            </w:tcMar>
            <w:vAlign w:val="center"/>
            <w:hideMark/>
          </w:tcPr>
          <w:p w14:paraId="71A717D5" w14:textId="77777777" w:rsidR="00B0355A" w:rsidRPr="008762BF" w:rsidRDefault="00B0355A" w:rsidP="00B0355A">
            <w:pPr>
              <w:rPr>
                <w:rFonts w:ascii="Times New Roman" w:eastAsia="Times New Roman" w:hAnsi="Times New Roman" w:cs="Times New Roman"/>
              </w:rPr>
            </w:pPr>
            <w:r w:rsidRPr="008762BF">
              <w:rPr>
                <w:rFonts w:ascii="Times New Roman" w:eastAsia="Times New Roman" w:hAnsi="Times New Roman" w:cs="Times New Roman"/>
              </w:rPr>
              <w:t> </w:t>
            </w:r>
          </w:p>
        </w:tc>
      </w:tr>
    </w:tbl>
    <w:p w14:paraId="630A5BE9" w14:textId="77777777" w:rsidR="00B0355A" w:rsidRPr="008762BF" w:rsidRDefault="00B0355A" w:rsidP="00B0355A">
      <w:pPr>
        <w:shd w:val="clear" w:color="auto" w:fill="FFFFFF"/>
        <w:spacing w:line="300" w:lineRule="atLeast"/>
        <w:rPr>
          <w:rFonts w:ascii="Times New Roman" w:eastAsia="Times New Roman" w:hAnsi="Times New Roman" w:cs="Times New Roman"/>
          <w:vanish/>
          <w:color w:val="333333"/>
        </w:rPr>
      </w:pPr>
    </w:p>
    <w:tbl>
      <w:tblPr>
        <w:tblW w:w="0" w:type="auto"/>
        <w:tblInd w:w="75" w:type="dxa"/>
        <w:tblCellMar>
          <w:top w:w="15" w:type="dxa"/>
          <w:left w:w="15" w:type="dxa"/>
          <w:bottom w:w="15" w:type="dxa"/>
          <w:right w:w="15" w:type="dxa"/>
        </w:tblCellMar>
        <w:tblLook w:val="04A0" w:firstRow="1" w:lastRow="0" w:firstColumn="1" w:lastColumn="0" w:noHBand="0" w:noVBand="1"/>
      </w:tblPr>
      <w:tblGrid>
        <w:gridCol w:w="1801"/>
        <w:gridCol w:w="2328"/>
      </w:tblGrid>
      <w:tr w:rsidR="00B0355A" w:rsidRPr="008762BF" w14:paraId="2CF28CBB" w14:textId="77777777" w:rsidTr="004B6B72">
        <w:tc>
          <w:tcPr>
            <w:tcW w:w="1801" w:type="dxa"/>
            <w:shd w:val="clear" w:color="auto" w:fill="auto"/>
            <w:tcMar>
              <w:top w:w="30" w:type="dxa"/>
              <w:left w:w="30" w:type="dxa"/>
              <w:bottom w:w="30" w:type="dxa"/>
              <w:right w:w="30" w:type="dxa"/>
            </w:tcMar>
            <w:vAlign w:val="center"/>
            <w:hideMark/>
          </w:tcPr>
          <w:p w14:paraId="1F74E864" w14:textId="77777777" w:rsidR="00B0355A" w:rsidRPr="008762BF" w:rsidRDefault="00B0355A" w:rsidP="00B0355A">
            <w:pPr>
              <w:rPr>
                <w:rFonts w:ascii="Times New Roman" w:eastAsia="Times New Roman" w:hAnsi="Times New Roman" w:cs="Times New Roman"/>
              </w:rPr>
            </w:pPr>
            <w:r w:rsidRPr="008762BF">
              <w:rPr>
                <w:rFonts w:ascii="Times New Roman" w:eastAsia="Times New Roman" w:hAnsi="Times New Roman" w:cs="Times New Roman"/>
                <w:b/>
                <w:bCs/>
              </w:rPr>
              <w:t>Class Time:</w:t>
            </w:r>
          </w:p>
        </w:tc>
        <w:tc>
          <w:tcPr>
            <w:tcW w:w="2328" w:type="dxa"/>
            <w:shd w:val="clear" w:color="auto" w:fill="auto"/>
            <w:tcMar>
              <w:top w:w="30" w:type="dxa"/>
              <w:left w:w="30" w:type="dxa"/>
              <w:bottom w:w="30" w:type="dxa"/>
              <w:right w:w="30" w:type="dxa"/>
            </w:tcMar>
            <w:vAlign w:val="center"/>
            <w:hideMark/>
          </w:tcPr>
          <w:p w14:paraId="630409A3" w14:textId="15407673" w:rsidR="00B0355A" w:rsidRPr="008762BF" w:rsidRDefault="00B0355A" w:rsidP="00B0355A">
            <w:pPr>
              <w:rPr>
                <w:rFonts w:ascii="Times New Roman" w:eastAsia="Times New Roman" w:hAnsi="Times New Roman" w:cs="Times New Roman"/>
              </w:rPr>
            </w:pPr>
          </w:p>
        </w:tc>
      </w:tr>
      <w:tr w:rsidR="00B0355A" w:rsidRPr="008762BF" w14:paraId="698DB9D9" w14:textId="77777777" w:rsidTr="004B6B72">
        <w:tc>
          <w:tcPr>
            <w:tcW w:w="1801" w:type="dxa"/>
            <w:shd w:val="clear" w:color="auto" w:fill="auto"/>
            <w:tcMar>
              <w:top w:w="30" w:type="dxa"/>
              <w:left w:w="30" w:type="dxa"/>
              <w:bottom w:w="30" w:type="dxa"/>
              <w:right w:w="30" w:type="dxa"/>
            </w:tcMar>
            <w:vAlign w:val="center"/>
            <w:hideMark/>
          </w:tcPr>
          <w:p w14:paraId="700DA597" w14:textId="77777777" w:rsidR="00B0355A" w:rsidRPr="008762BF" w:rsidRDefault="00B0355A" w:rsidP="00B0355A">
            <w:pPr>
              <w:rPr>
                <w:rFonts w:ascii="Times New Roman" w:eastAsia="Times New Roman" w:hAnsi="Times New Roman" w:cs="Times New Roman"/>
              </w:rPr>
            </w:pPr>
            <w:r w:rsidRPr="008762BF">
              <w:rPr>
                <w:rFonts w:ascii="Times New Roman" w:eastAsia="Times New Roman" w:hAnsi="Times New Roman" w:cs="Times New Roman"/>
                <w:b/>
                <w:bCs/>
              </w:rPr>
              <w:t>Class Location:  </w:t>
            </w:r>
          </w:p>
        </w:tc>
        <w:tc>
          <w:tcPr>
            <w:tcW w:w="2328" w:type="dxa"/>
            <w:shd w:val="clear" w:color="auto" w:fill="auto"/>
            <w:tcMar>
              <w:top w:w="30" w:type="dxa"/>
              <w:left w:w="30" w:type="dxa"/>
              <w:bottom w:w="30" w:type="dxa"/>
              <w:right w:w="30" w:type="dxa"/>
            </w:tcMar>
            <w:vAlign w:val="center"/>
            <w:hideMark/>
          </w:tcPr>
          <w:p w14:paraId="569692E2" w14:textId="77777777" w:rsidR="00B0355A" w:rsidRPr="008762BF" w:rsidRDefault="00B0355A" w:rsidP="00B0355A">
            <w:pPr>
              <w:spacing w:after="240"/>
              <w:rPr>
                <w:rFonts w:ascii="Times New Roman" w:eastAsia="Times New Roman" w:hAnsi="Times New Roman" w:cs="Times New Roman"/>
              </w:rPr>
            </w:pPr>
          </w:p>
        </w:tc>
      </w:tr>
    </w:tbl>
    <w:p w14:paraId="7D1F9A30" w14:textId="77777777" w:rsidR="00B0355A" w:rsidRPr="008762BF" w:rsidRDefault="00B0355A" w:rsidP="00B0355A">
      <w:pPr>
        <w:shd w:val="clear" w:color="auto" w:fill="FFFFFF"/>
        <w:spacing w:after="150" w:line="300" w:lineRule="atLeast"/>
        <w:rPr>
          <w:rFonts w:ascii="Times New Roman" w:hAnsi="Times New Roman" w:cs="Times New Roman"/>
          <w:color w:val="333333"/>
        </w:rPr>
      </w:pPr>
      <w:r w:rsidRPr="008762BF">
        <w:rPr>
          <w:rFonts w:ascii="Times New Roman" w:hAnsi="Times New Roman" w:cs="Times New Roman"/>
          <w:color w:val="333333"/>
        </w:rPr>
        <w:t> </w:t>
      </w:r>
    </w:p>
    <w:p w14:paraId="406B13E8" w14:textId="0F0752DF" w:rsidR="00B0355A" w:rsidRPr="008762BF" w:rsidRDefault="004B6B72" w:rsidP="009963BE">
      <w:pPr>
        <w:shd w:val="clear" w:color="auto" w:fill="FFFFFF"/>
        <w:rPr>
          <w:rFonts w:ascii="Times New Roman" w:hAnsi="Times New Roman" w:cs="Times New Roman"/>
          <w:color w:val="333333"/>
        </w:rPr>
      </w:pPr>
      <w:r w:rsidRPr="008762BF">
        <w:rPr>
          <w:rFonts w:ascii="Times New Roman" w:hAnsi="Times New Roman" w:cs="Times New Roman"/>
          <w:b/>
          <w:bCs/>
          <w:color w:val="333333"/>
        </w:rPr>
        <w:t>Course description</w:t>
      </w:r>
    </w:p>
    <w:p w14:paraId="650CE754" w14:textId="02A78D43" w:rsidR="004B6B72" w:rsidRPr="008762BF" w:rsidRDefault="00B0355A" w:rsidP="009963BE">
      <w:pPr>
        <w:shd w:val="clear" w:color="auto" w:fill="FFFFFF"/>
        <w:rPr>
          <w:rFonts w:ascii="Times New Roman" w:hAnsi="Times New Roman" w:cs="Times New Roman"/>
          <w:color w:val="333333"/>
        </w:rPr>
      </w:pPr>
      <w:r w:rsidRPr="008762BF">
        <w:rPr>
          <w:rFonts w:ascii="Times New Roman" w:hAnsi="Times New Roman" w:cs="Times New Roman"/>
          <w:color w:val="333333"/>
        </w:rPr>
        <w:t xml:space="preserve">The purpose of this practicum is to provide teacher candidates with opportunities to implement content-specific instruction and demonstrate quality instruction while working in </w:t>
      </w:r>
      <w:r w:rsidR="00D15B10" w:rsidRPr="008762BF">
        <w:rPr>
          <w:rFonts w:ascii="Times New Roman" w:hAnsi="Times New Roman" w:cs="Times New Roman"/>
          <w:bCs/>
          <w:color w:val="333333"/>
        </w:rPr>
        <w:t>secondary</w:t>
      </w:r>
      <w:r w:rsidRPr="008762BF">
        <w:rPr>
          <w:rFonts w:ascii="Times New Roman" w:hAnsi="Times New Roman" w:cs="Times New Roman"/>
          <w:b/>
          <w:bCs/>
          <w:color w:val="333333"/>
        </w:rPr>
        <w:t> </w:t>
      </w:r>
      <w:r w:rsidRPr="008762BF">
        <w:rPr>
          <w:rFonts w:ascii="Times New Roman" w:hAnsi="Times New Roman" w:cs="Times New Roman"/>
          <w:color w:val="333333"/>
        </w:rPr>
        <w:t xml:space="preserve">special education classrooms. </w:t>
      </w:r>
    </w:p>
    <w:p w14:paraId="70A1A3DB" w14:textId="77777777" w:rsidR="004B6B72" w:rsidRPr="008762BF" w:rsidRDefault="004B6B72" w:rsidP="009963BE">
      <w:pPr>
        <w:shd w:val="clear" w:color="auto" w:fill="FFFFFF"/>
        <w:rPr>
          <w:rFonts w:ascii="Times New Roman" w:hAnsi="Times New Roman" w:cs="Times New Roman"/>
          <w:color w:val="333333"/>
        </w:rPr>
      </w:pPr>
    </w:p>
    <w:p w14:paraId="30113C33" w14:textId="77777777" w:rsidR="002273BA" w:rsidRPr="008762BF" w:rsidRDefault="002273BA" w:rsidP="002273BA">
      <w:pPr>
        <w:rPr>
          <w:rFonts w:ascii="Times New Roman" w:hAnsi="Times New Roman" w:cs="Times New Roman"/>
        </w:rPr>
      </w:pPr>
      <w:bookmarkStart w:id="1" w:name="LearningOutcomes"/>
      <w:bookmarkEnd w:id="1"/>
      <w:r w:rsidRPr="008762BF">
        <w:rPr>
          <w:rFonts w:ascii="Times New Roman" w:hAnsi="Times New Roman" w:cs="Times New Roman"/>
          <w:b/>
        </w:rPr>
        <w:t>Course Outcomes</w:t>
      </w:r>
    </w:p>
    <w:p w14:paraId="203F40C7" w14:textId="457F7AE8" w:rsidR="002273BA" w:rsidRPr="008762BF" w:rsidRDefault="002273BA" w:rsidP="002273BA">
      <w:pPr>
        <w:rPr>
          <w:rFonts w:ascii="Times New Roman" w:hAnsi="Times New Roman" w:cs="Times New Roman"/>
        </w:rPr>
      </w:pPr>
      <w:r w:rsidRPr="008762BF">
        <w:rPr>
          <w:rFonts w:ascii="Times New Roman" w:hAnsi="Times New Roman" w:cs="Times New Roman"/>
        </w:rPr>
        <w:t>WSU’s teacher preparation conceptual framework theme is, “Student Achievement: Students, Teachers, &amp; Communities Working Together”. The model that illustrates the programs purposes, philosophy, outcomes and evaluation is represented by an easel, at the center of which is three overlapping components: Reflecting, Engaging, and Collaborating.  The program standards are performance-based; they describe what teacher</w:t>
      </w:r>
      <w:r w:rsidR="00166375" w:rsidRPr="008762BF">
        <w:rPr>
          <w:rFonts w:ascii="Times New Roman" w:hAnsi="Times New Roman" w:cs="Times New Roman"/>
        </w:rPr>
        <w:t xml:space="preserve"> candidates</w:t>
      </w:r>
      <w:r w:rsidRPr="008762BF">
        <w:rPr>
          <w:rFonts w:ascii="Times New Roman" w:hAnsi="Times New Roman" w:cs="Times New Roman"/>
        </w:rPr>
        <w:t xml:space="preserve"> should know and be able to do in order to be awarded a license.  </w:t>
      </w:r>
    </w:p>
    <w:p w14:paraId="35A4DA60" w14:textId="77777777" w:rsidR="002273BA" w:rsidRPr="008762BF" w:rsidRDefault="002273BA" w:rsidP="002273BA">
      <w:pPr>
        <w:rPr>
          <w:rFonts w:ascii="Times New Roman" w:hAnsi="Times New Roman" w:cs="Times New Roman"/>
        </w:rPr>
      </w:pPr>
    </w:p>
    <w:p w14:paraId="105A64AD" w14:textId="77777777" w:rsidR="002273BA" w:rsidRDefault="002273BA" w:rsidP="002273BA">
      <w:pPr>
        <w:pStyle w:val="BodyTextIndent"/>
        <w:ind w:left="0"/>
        <w:rPr>
          <w:szCs w:val="24"/>
        </w:rPr>
      </w:pPr>
      <w:r w:rsidRPr="008762BF">
        <w:rPr>
          <w:szCs w:val="24"/>
        </w:rPr>
        <w:t xml:space="preserve">“The Utah Effective Teaching Standards (UETS) have been established by the Utah State Board of Education (R277–530) as the foundation for effective teaching practice. The standards constitute the minimum knowledge and skills required to successfully teach the Common Core and serve as a basis for educator evaluation and a tiered licensing system. They are designed to guide expectations for the screening, hiring, and induction of teachers, and the state approval of licensing preparation programs. The UETS draw heavily upon the concepts in CCSSO’s Model Core Teaching Standards, as well as the needs of Utah districts. They support high quality instruction, one of the Board’s </w:t>
      </w:r>
      <w:r w:rsidRPr="008762BF">
        <w:rPr>
          <w:b/>
          <w:szCs w:val="24"/>
        </w:rPr>
        <w:t>Promises to Keep</w:t>
      </w:r>
      <w:r w:rsidRPr="008762BF">
        <w:rPr>
          <w:szCs w:val="24"/>
        </w:rPr>
        <w:t xml:space="preserve"> goals” (p. 41).</w:t>
      </w:r>
    </w:p>
    <w:p w14:paraId="469AE136" w14:textId="77777777" w:rsidR="00D612E9" w:rsidRDefault="00D612E9" w:rsidP="002273BA">
      <w:pPr>
        <w:pStyle w:val="BodyTextIndent"/>
        <w:ind w:left="0"/>
        <w:rPr>
          <w:szCs w:val="24"/>
        </w:rPr>
      </w:pPr>
    </w:p>
    <w:p w14:paraId="3226A7F9" w14:textId="77777777" w:rsidR="00D612E9" w:rsidRPr="00BE0311" w:rsidRDefault="00D612E9" w:rsidP="00D612E9">
      <w:pPr>
        <w:jc w:val="center"/>
        <w:rPr>
          <w:rFonts w:eastAsia="MS Mincho"/>
        </w:rPr>
      </w:pPr>
      <w:r w:rsidRPr="00BE0311">
        <w:rPr>
          <w:rFonts w:eastAsia="MS Mincho"/>
          <w:b/>
        </w:rPr>
        <w:t>Course Objectives</w:t>
      </w:r>
    </w:p>
    <w:p w14:paraId="1006CBDC" w14:textId="77777777" w:rsidR="00D612E9" w:rsidRPr="00BE0311" w:rsidRDefault="00D612E9" w:rsidP="00D612E9">
      <w:pPr>
        <w:rPr>
          <w:rFonts w:eastAsia="MS Mincho"/>
        </w:rPr>
      </w:pPr>
      <w:r w:rsidRPr="00BE0311">
        <w:rPr>
          <w:rFonts w:eastAsia="MS Mincho"/>
        </w:rPr>
        <w:t xml:space="preserve">The Utah </w:t>
      </w:r>
      <w:r>
        <w:rPr>
          <w:rFonts w:eastAsia="MS Mincho"/>
        </w:rPr>
        <w:t>Effective Teaching Standards</w:t>
      </w:r>
      <w:r w:rsidRPr="00BE0311">
        <w:rPr>
          <w:rFonts w:eastAsia="MS Mincho"/>
        </w:rPr>
        <w:t xml:space="preserve"> (</w:t>
      </w:r>
      <w:r>
        <w:rPr>
          <w:rFonts w:eastAsia="MS Mincho"/>
        </w:rPr>
        <w:t>UETS</w:t>
      </w:r>
      <w:r w:rsidRPr="00BE0311">
        <w:rPr>
          <w:rFonts w:eastAsia="MS Mincho"/>
        </w:rPr>
        <w:t xml:space="preserve">) are a description of highly effective teaching as adopted by the Utah State Board of Regents. They also represent the knowledge and skills necessary to teach the Utah Core </w:t>
      </w:r>
      <w:r>
        <w:rPr>
          <w:rFonts w:eastAsia="MS Mincho"/>
        </w:rPr>
        <w:t xml:space="preserve">Curriculum </w:t>
      </w:r>
      <w:r w:rsidRPr="00BE0311">
        <w:rPr>
          <w:rFonts w:eastAsia="MS Mincho"/>
        </w:rPr>
        <w:t xml:space="preserve">Standards. They align with </w:t>
      </w:r>
      <w:hyperlink r:id="rId5" w:history="1">
        <w:r w:rsidRPr="00960E63">
          <w:rPr>
            <w:rStyle w:val="Hyperlink"/>
            <w:rFonts w:eastAsia="MS Mincho"/>
          </w:rPr>
          <w:t>Utah effective teaching standards</w:t>
        </w:r>
      </w:hyperlink>
      <w:r w:rsidRPr="00BE0311">
        <w:rPr>
          <w:rFonts w:eastAsia="MS Mincho"/>
        </w:rPr>
        <w:t xml:space="preserve">, national </w:t>
      </w:r>
      <w:hyperlink r:id="rId6" w:history="1">
        <w:r w:rsidRPr="00960E63">
          <w:rPr>
            <w:rStyle w:val="Hyperlink"/>
            <w:rFonts w:eastAsia="MS Mincho"/>
          </w:rPr>
          <w:t xml:space="preserve">Council for Exceptional </w:t>
        </w:r>
        <w:r w:rsidRPr="00960E63">
          <w:rPr>
            <w:rStyle w:val="Hyperlink"/>
            <w:rFonts w:eastAsia="MS Mincho"/>
          </w:rPr>
          <w:lastRenderedPageBreak/>
          <w:t>Children initial preparation standards</w:t>
        </w:r>
      </w:hyperlink>
      <w:r w:rsidRPr="00BE0311">
        <w:rPr>
          <w:rFonts w:eastAsia="MS Mincho"/>
        </w:rPr>
        <w:t xml:space="preserve"> (CEC, 2012)</w:t>
      </w:r>
      <w:r>
        <w:rPr>
          <w:rFonts w:eastAsia="MS Mincho"/>
        </w:rPr>
        <w:t xml:space="preserve">, </w:t>
      </w:r>
      <w:hyperlink r:id="rId7" w:history="1">
        <w:r w:rsidRPr="00960E63">
          <w:rPr>
            <w:rStyle w:val="Hyperlink"/>
            <w:rFonts w:eastAsia="MS Mincho"/>
          </w:rPr>
          <w:t>NCTE/IRA standards</w:t>
        </w:r>
      </w:hyperlink>
      <w:r>
        <w:rPr>
          <w:rFonts w:eastAsia="MS Mincho"/>
        </w:rPr>
        <w:t xml:space="preserve"> (NCTE, 2010)</w:t>
      </w:r>
      <w:r w:rsidRPr="00BE0311">
        <w:rPr>
          <w:rFonts w:eastAsia="MS Mincho"/>
        </w:rPr>
        <w:t xml:space="preserve"> and current research on effective teaching practice.</w:t>
      </w:r>
    </w:p>
    <w:p w14:paraId="6FC76693" w14:textId="77777777" w:rsidR="00D612E9" w:rsidRDefault="00D612E9" w:rsidP="00D612E9"/>
    <w:p w14:paraId="2EEE58DA" w14:textId="25543B2B" w:rsidR="00B0355A" w:rsidRPr="008762BF" w:rsidRDefault="00B0355A" w:rsidP="00B0355A">
      <w:pPr>
        <w:shd w:val="clear" w:color="auto" w:fill="FFFFFF"/>
        <w:spacing w:after="240" w:line="300" w:lineRule="atLeast"/>
        <w:rPr>
          <w:rFonts w:ascii="Times New Roman" w:hAnsi="Times New Roman" w:cs="Times New Roman"/>
          <w:color w:val="333333"/>
        </w:rPr>
      </w:pPr>
      <w:r w:rsidRPr="008762BF">
        <w:rPr>
          <w:rFonts w:ascii="Times New Roman" w:hAnsi="Times New Roman" w:cs="Times New Roman"/>
          <w:color w:val="333333"/>
        </w:rPr>
        <w:t xml:space="preserve">The following areas, based on </w:t>
      </w:r>
      <w:r w:rsidRPr="008762BF">
        <w:rPr>
          <w:rFonts w:ascii="Times New Roman" w:hAnsi="Times New Roman" w:cs="Times New Roman"/>
        </w:rPr>
        <w:t>the </w:t>
      </w:r>
      <w:r w:rsidRPr="008762BF">
        <w:rPr>
          <w:rFonts w:ascii="Times New Roman" w:hAnsi="Times New Roman" w:cs="Times New Roman"/>
          <w:b/>
          <w:bCs/>
        </w:rPr>
        <w:t>Utah Effective Teaching Standards</w:t>
      </w:r>
      <w:r w:rsidRPr="008762BF">
        <w:rPr>
          <w:rFonts w:ascii="Times New Roman" w:hAnsi="Times New Roman" w:cs="Times New Roman"/>
        </w:rPr>
        <w:t> &amp; </w:t>
      </w:r>
      <w:r w:rsidRPr="008762BF">
        <w:rPr>
          <w:rFonts w:ascii="Times New Roman" w:hAnsi="Times New Roman" w:cs="Times New Roman"/>
          <w:b/>
          <w:bCs/>
        </w:rPr>
        <w:t>CEC Standards</w:t>
      </w:r>
      <w:r w:rsidRPr="008762BF">
        <w:rPr>
          <w:rFonts w:ascii="Times New Roman" w:hAnsi="Times New Roman" w:cs="Times New Roman"/>
        </w:rPr>
        <w:t xml:space="preserve">, </w:t>
      </w:r>
      <w:r w:rsidRPr="008762BF">
        <w:rPr>
          <w:rFonts w:ascii="Times New Roman" w:hAnsi="Times New Roman" w:cs="Times New Roman"/>
          <w:color w:val="333333"/>
        </w:rPr>
        <w:t>will be addressed:</w:t>
      </w:r>
    </w:p>
    <w:tbl>
      <w:tblPr>
        <w:tblW w:w="8100" w:type="dxa"/>
        <w:tblInd w:w="-24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10"/>
        <w:gridCol w:w="3690"/>
      </w:tblGrid>
      <w:tr w:rsidR="009D04FB" w:rsidRPr="008762BF" w14:paraId="5C865E49" w14:textId="77777777" w:rsidTr="009D04FB">
        <w:tc>
          <w:tcPr>
            <w:tcW w:w="44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8D365BC" w14:textId="77777777" w:rsidR="00B0355A" w:rsidRPr="008762BF" w:rsidRDefault="00B0355A" w:rsidP="00B0355A">
            <w:pPr>
              <w:rPr>
                <w:rFonts w:ascii="Times New Roman" w:hAnsi="Times New Roman" w:cs="Times New Roman"/>
              </w:rPr>
            </w:pPr>
            <w:r w:rsidRPr="008762BF">
              <w:rPr>
                <w:rFonts w:ascii="Times New Roman" w:hAnsi="Times New Roman" w:cs="Times New Roman"/>
                <w:b/>
                <w:bCs/>
              </w:rPr>
              <w:t>Utah Effective Teaching Standards (UETS) and CEC Initial Level Special Educator Preparation Standards</w:t>
            </w:r>
          </w:p>
          <w:p w14:paraId="30F29C2A" w14:textId="77777777" w:rsidR="00B0355A" w:rsidRPr="008762BF" w:rsidRDefault="00B0355A" w:rsidP="00B0355A">
            <w:pPr>
              <w:rPr>
                <w:rFonts w:ascii="Times New Roman" w:hAnsi="Times New Roman" w:cs="Times New Roman"/>
              </w:rPr>
            </w:pPr>
            <w:r w:rsidRPr="008762BF">
              <w:rPr>
                <w:rFonts w:ascii="Times New Roman" w:hAnsi="Times New Roman" w:cs="Times New Roman"/>
                <w:b/>
                <w:bCs/>
              </w:rPr>
              <w:t> </w:t>
            </w:r>
          </w:p>
          <w:p w14:paraId="665DB9F1" w14:textId="77777777" w:rsidR="00B0355A" w:rsidRPr="008762BF" w:rsidRDefault="00B0355A" w:rsidP="00B0355A">
            <w:pPr>
              <w:rPr>
                <w:rFonts w:ascii="Times New Roman" w:hAnsi="Times New Roman" w:cs="Times New Roman"/>
              </w:rPr>
            </w:pPr>
            <w:r w:rsidRPr="008762BF">
              <w:rPr>
                <w:rFonts w:ascii="Times New Roman" w:hAnsi="Times New Roman" w:cs="Times New Roman"/>
                <w:b/>
                <w:bCs/>
              </w:rPr>
              <w:t>                            Outcomes</w:t>
            </w:r>
          </w:p>
        </w:tc>
        <w:tc>
          <w:tcPr>
            <w:tcW w:w="36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14:paraId="34B345B7" w14:textId="75D2E487" w:rsidR="00B0355A" w:rsidRPr="008762BF" w:rsidRDefault="00B0355A" w:rsidP="008357A1">
            <w:pPr>
              <w:ind w:right="2040"/>
              <w:rPr>
                <w:rFonts w:ascii="Times New Roman" w:hAnsi="Times New Roman" w:cs="Times New Roman"/>
              </w:rPr>
            </w:pPr>
            <w:r w:rsidRPr="008762BF">
              <w:rPr>
                <w:rFonts w:ascii="Times New Roman" w:hAnsi="Times New Roman" w:cs="Times New Roman"/>
                <w:b/>
                <w:bCs/>
              </w:rPr>
              <w:t>Evidence</w:t>
            </w:r>
          </w:p>
        </w:tc>
      </w:tr>
      <w:tr w:rsidR="009D04FB" w:rsidRPr="008762BF" w14:paraId="1C542310" w14:textId="77777777" w:rsidTr="009D04FB">
        <w:tc>
          <w:tcPr>
            <w:tcW w:w="44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9DC0A6F" w14:textId="77777777" w:rsidR="00B0355A" w:rsidRPr="008762BF" w:rsidRDefault="00B0355A" w:rsidP="00B0355A">
            <w:pPr>
              <w:rPr>
                <w:rFonts w:ascii="Times New Roman" w:hAnsi="Times New Roman" w:cs="Times New Roman"/>
              </w:rPr>
            </w:pPr>
            <w:r w:rsidRPr="008762BF">
              <w:rPr>
                <w:rFonts w:ascii="Times New Roman" w:hAnsi="Times New Roman" w:cs="Times New Roman"/>
                <w:b/>
                <w:bCs/>
              </w:rPr>
              <w:t>1. Learner Development (</w:t>
            </w:r>
            <w:r w:rsidRPr="008762BF">
              <w:rPr>
                <w:rFonts w:ascii="Times New Roman" w:hAnsi="Times New Roman" w:cs="Times New Roman"/>
              </w:rPr>
              <w:t>CEC Standard 1)</w:t>
            </w:r>
          </w:p>
        </w:tc>
        <w:tc>
          <w:tcPr>
            <w:tcW w:w="36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9891E16" w14:textId="77777777" w:rsidR="00B0355A" w:rsidRPr="008762BF" w:rsidRDefault="00B0355A" w:rsidP="008357A1">
            <w:pPr>
              <w:tabs>
                <w:tab w:val="left" w:pos="6180"/>
              </w:tabs>
              <w:ind w:right="2040"/>
              <w:rPr>
                <w:rFonts w:ascii="Times New Roman" w:eastAsia="Times New Roman" w:hAnsi="Times New Roman" w:cs="Times New Roman"/>
              </w:rPr>
            </w:pPr>
            <w:r w:rsidRPr="008762BF">
              <w:rPr>
                <w:rFonts w:ascii="Times New Roman" w:eastAsia="Times New Roman" w:hAnsi="Times New Roman" w:cs="Times New Roman"/>
              </w:rPr>
              <w:t> </w:t>
            </w:r>
          </w:p>
        </w:tc>
      </w:tr>
      <w:tr w:rsidR="009D04FB" w:rsidRPr="008762BF" w14:paraId="6ED532E8" w14:textId="77777777" w:rsidTr="009D04FB">
        <w:tc>
          <w:tcPr>
            <w:tcW w:w="44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2D1D408" w14:textId="77777777" w:rsidR="00B0355A" w:rsidRPr="008762BF" w:rsidRDefault="00B0355A" w:rsidP="00B0355A">
            <w:pPr>
              <w:rPr>
                <w:rFonts w:ascii="Times New Roman" w:hAnsi="Times New Roman" w:cs="Times New Roman"/>
              </w:rPr>
            </w:pPr>
            <w:r w:rsidRPr="008762BF">
              <w:rPr>
                <w:rFonts w:ascii="Times New Roman" w:hAnsi="Times New Roman" w:cs="Times New Roman"/>
              </w:rPr>
              <w:t>The teacher understands cognitive, linguistic, social, emotional and physical areas of student development. </w:t>
            </w:r>
          </w:p>
          <w:p w14:paraId="26C03217" w14:textId="77777777" w:rsidR="00B0355A" w:rsidRPr="008762BF" w:rsidRDefault="00B0355A" w:rsidP="00B0355A">
            <w:pPr>
              <w:rPr>
                <w:rFonts w:ascii="Times New Roman" w:hAnsi="Times New Roman" w:cs="Times New Roman"/>
              </w:rPr>
            </w:pPr>
            <w:r w:rsidRPr="008762BF">
              <w:rPr>
                <w:rFonts w:ascii="Times New Roman" w:hAnsi="Times New Roman" w:cs="Times New Roman"/>
              </w:rPr>
              <w:t>CEC</w:t>
            </w:r>
          </w:p>
        </w:tc>
        <w:tc>
          <w:tcPr>
            <w:tcW w:w="36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64E6782" w14:textId="77777777" w:rsidR="00B0355A" w:rsidRPr="008762BF" w:rsidRDefault="00B0355A" w:rsidP="008357A1">
            <w:pPr>
              <w:ind w:right="2040"/>
              <w:rPr>
                <w:rFonts w:ascii="Times New Roman" w:hAnsi="Times New Roman" w:cs="Times New Roman"/>
              </w:rPr>
            </w:pPr>
            <w:r w:rsidRPr="008762BF">
              <w:rPr>
                <w:rFonts w:ascii="Times New Roman" w:hAnsi="Times New Roman" w:cs="Times New Roman"/>
                <w:i/>
                <w:iCs/>
              </w:rPr>
              <w:t>*TSD-Lesson Plans,</w:t>
            </w:r>
          </w:p>
          <w:p w14:paraId="78E5C72E" w14:textId="77777777" w:rsidR="00B0355A" w:rsidRPr="008762BF" w:rsidRDefault="00B0355A" w:rsidP="008357A1">
            <w:pPr>
              <w:ind w:right="2040"/>
              <w:rPr>
                <w:rFonts w:ascii="Times New Roman" w:hAnsi="Times New Roman" w:cs="Times New Roman"/>
              </w:rPr>
            </w:pPr>
            <w:r w:rsidRPr="008762BF">
              <w:rPr>
                <w:rFonts w:ascii="Times New Roman" w:hAnsi="Times New Roman" w:cs="Times New Roman"/>
              </w:rPr>
              <w:t>Cooperating Teacher Checklist</w:t>
            </w:r>
          </w:p>
          <w:p w14:paraId="22173190" w14:textId="77777777" w:rsidR="00B0355A" w:rsidRPr="008762BF" w:rsidRDefault="00B0355A" w:rsidP="008357A1">
            <w:pPr>
              <w:ind w:right="2040"/>
              <w:rPr>
                <w:rFonts w:ascii="Times New Roman" w:hAnsi="Times New Roman" w:cs="Times New Roman"/>
              </w:rPr>
            </w:pPr>
            <w:r w:rsidRPr="008762BF">
              <w:rPr>
                <w:rFonts w:ascii="Times New Roman" w:hAnsi="Times New Roman" w:cs="Times New Roman"/>
              </w:rPr>
              <w:t>Observations</w:t>
            </w:r>
          </w:p>
        </w:tc>
      </w:tr>
      <w:tr w:rsidR="009D04FB" w:rsidRPr="008762BF" w14:paraId="40E8650F" w14:textId="77777777" w:rsidTr="009D04FB">
        <w:tc>
          <w:tcPr>
            <w:tcW w:w="44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40EE712" w14:textId="77777777" w:rsidR="00B0355A" w:rsidRPr="008762BF" w:rsidRDefault="00B0355A" w:rsidP="00B0355A">
            <w:pPr>
              <w:rPr>
                <w:rFonts w:ascii="Times New Roman" w:hAnsi="Times New Roman" w:cs="Times New Roman"/>
              </w:rPr>
            </w:pPr>
            <w:r w:rsidRPr="008762BF">
              <w:rPr>
                <w:rFonts w:ascii="Times New Roman" w:hAnsi="Times New Roman" w:cs="Times New Roman"/>
                <w:b/>
                <w:bCs/>
              </w:rPr>
              <w:t>2. Learning Differences  (</w:t>
            </w:r>
            <w:r w:rsidRPr="008762BF">
              <w:rPr>
                <w:rFonts w:ascii="Times New Roman" w:hAnsi="Times New Roman" w:cs="Times New Roman"/>
              </w:rPr>
              <w:t>CEC Standard 1)</w:t>
            </w:r>
          </w:p>
        </w:tc>
        <w:tc>
          <w:tcPr>
            <w:tcW w:w="36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AC34986" w14:textId="77777777" w:rsidR="00B0355A" w:rsidRPr="008762BF" w:rsidRDefault="00B0355A" w:rsidP="008357A1">
            <w:pPr>
              <w:ind w:right="2040"/>
              <w:rPr>
                <w:rFonts w:ascii="Times New Roman" w:eastAsia="Times New Roman" w:hAnsi="Times New Roman" w:cs="Times New Roman"/>
              </w:rPr>
            </w:pPr>
            <w:r w:rsidRPr="008762BF">
              <w:rPr>
                <w:rFonts w:ascii="Times New Roman" w:eastAsia="Times New Roman" w:hAnsi="Times New Roman" w:cs="Times New Roman"/>
              </w:rPr>
              <w:t> </w:t>
            </w:r>
          </w:p>
        </w:tc>
      </w:tr>
      <w:tr w:rsidR="009D04FB" w:rsidRPr="008762BF" w14:paraId="5072C310" w14:textId="77777777" w:rsidTr="009D04FB">
        <w:tc>
          <w:tcPr>
            <w:tcW w:w="44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E79BFF3" w14:textId="77777777" w:rsidR="00B0355A" w:rsidRPr="008762BF" w:rsidRDefault="00B0355A" w:rsidP="00B0355A">
            <w:pPr>
              <w:rPr>
                <w:rFonts w:ascii="Times New Roman" w:hAnsi="Times New Roman" w:cs="Times New Roman"/>
              </w:rPr>
            </w:pPr>
            <w:r w:rsidRPr="008762BF">
              <w:rPr>
                <w:rFonts w:ascii="Times New Roman" w:hAnsi="Times New Roman" w:cs="Times New Roman"/>
              </w:rPr>
              <w:t>The teacher understands individual learner differences and cultural and linguistic diversity</w:t>
            </w:r>
          </w:p>
        </w:tc>
        <w:tc>
          <w:tcPr>
            <w:tcW w:w="36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FC59C68" w14:textId="77777777" w:rsidR="00B0355A" w:rsidRPr="008762BF" w:rsidRDefault="00B0355A" w:rsidP="008357A1">
            <w:pPr>
              <w:ind w:right="2040"/>
              <w:rPr>
                <w:rFonts w:ascii="Times New Roman" w:hAnsi="Times New Roman" w:cs="Times New Roman"/>
              </w:rPr>
            </w:pPr>
            <w:r w:rsidRPr="008762BF">
              <w:rPr>
                <w:rFonts w:ascii="Times New Roman" w:hAnsi="Times New Roman" w:cs="Times New Roman"/>
                <w:i/>
                <w:iCs/>
              </w:rPr>
              <w:t>*TSD-Lesson Plans,</w:t>
            </w:r>
          </w:p>
          <w:p w14:paraId="2B0DEE11" w14:textId="77777777" w:rsidR="00B0355A" w:rsidRPr="008762BF" w:rsidRDefault="00B0355A" w:rsidP="008357A1">
            <w:pPr>
              <w:ind w:right="2040"/>
              <w:rPr>
                <w:rFonts w:ascii="Times New Roman" w:hAnsi="Times New Roman" w:cs="Times New Roman"/>
              </w:rPr>
            </w:pPr>
            <w:r w:rsidRPr="008762BF">
              <w:rPr>
                <w:rFonts w:ascii="Times New Roman" w:hAnsi="Times New Roman" w:cs="Times New Roman"/>
              </w:rPr>
              <w:t>Observations</w:t>
            </w:r>
          </w:p>
        </w:tc>
      </w:tr>
      <w:tr w:rsidR="009D04FB" w:rsidRPr="008762BF" w14:paraId="61565428" w14:textId="77777777" w:rsidTr="009D04FB">
        <w:tc>
          <w:tcPr>
            <w:tcW w:w="44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DB22230" w14:textId="77777777" w:rsidR="00B0355A" w:rsidRPr="008762BF" w:rsidRDefault="00B0355A" w:rsidP="00B0355A">
            <w:pPr>
              <w:rPr>
                <w:rFonts w:ascii="Times New Roman" w:hAnsi="Times New Roman" w:cs="Times New Roman"/>
              </w:rPr>
            </w:pPr>
            <w:r w:rsidRPr="008762BF">
              <w:rPr>
                <w:rFonts w:ascii="Times New Roman" w:hAnsi="Times New Roman" w:cs="Times New Roman"/>
                <w:b/>
                <w:bCs/>
              </w:rPr>
              <w:t>3. Learning Environments (</w:t>
            </w:r>
            <w:r w:rsidRPr="008762BF">
              <w:rPr>
                <w:rFonts w:ascii="Times New Roman" w:hAnsi="Times New Roman" w:cs="Times New Roman"/>
              </w:rPr>
              <w:t>CEC Standard 2)</w:t>
            </w:r>
          </w:p>
        </w:tc>
        <w:tc>
          <w:tcPr>
            <w:tcW w:w="36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5D6826D" w14:textId="77777777" w:rsidR="00B0355A" w:rsidRPr="008762BF" w:rsidRDefault="00B0355A" w:rsidP="008357A1">
            <w:pPr>
              <w:ind w:right="2040"/>
              <w:rPr>
                <w:rFonts w:ascii="Times New Roman" w:eastAsia="Times New Roman" w:hAnsi="Times New Roman" w:cs="Times New Roman"/>
              </w:rPr>
            </w:pPr>
            <w:r w:rsidRPr="008762BF">
              <w:rPr>
                <w:rFonts w:ascii="Times New Roman" w:eastAsia="Times New Roman" w:hAnsi="Times New Roman" w:cs="Times New Roman"/>
              </w:rPr>
              <w:t> </w:t>
            </w:r>
          </w:p>
        </w:tc>
      </w:tr>
      <w:tr w:rsidR="009D04FB" w:rsidRPr="008762BF" w14:paraId="67DD8657" w14:textId="77777777" w:rsidTr="009D04FB">
        <w:tc>
          <w:tcPr>
            <w:tcW w:w="44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7E76416" w14:textId="77777777" w:rsidR="00B0355A" w:rsidRPr="008762BF" w:rsidRDefault="00B0355A" w:rsidP="00B0355A">
            <w:pPr>
              <w:rPr>
                <w:rFonts w:ascii="Times New Roman" w:hAnsi="Times New Roman" w:cs="Times New Roman"/>
              </w:rPr>
            </w:pPr>
            <w:r w:rsidRPr="008762BF">
              <w:rPr>
                <w:rFonts w:ascii="Times New Roman" w:hAnsi="Times New Roman" w:cs="Times New Roman"/>
              </w:rPr>
              <w:t>The teacher works with learners to create environments that support individual and collaborative learning, encouraging positive social interactions, active engagement in learning, and self-motivation.</w:t>
            </w:r>
          </w:p>
        </w:tc>
        <w:tc>
          <w:tcPr>
            <w:tcW w:w="36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2F78CDE" w14:textId="77777777" w:rsidR="00B0355A" w:rsidRPr="008762BF" w:rsidRDefault="00B0355A" w:rsidP="008357A1">
            <w:pPr>
              <w:ind w:right="2040"/>
              <w:rPr>
                <w:rFonts w:ascii="Times New Roman" w:hAnsi="Times New Roman" w:cs="Times New Roman"/>
              </w:rPr>
            </w:pPr>
            <w:r w:rsidRPr="008762BF">
              <w:rPr>
                <w:rFonts w:ascii="Times New Roman" w:hAnsi="Times New Roman" w:cs="Times New Roman"/>
                <w:i/>
                <w:iCs/>
              </w:rPr>
              <w:t>*TSD-Lesson Plans</w:t>
            </w:r>
          </w:p>
          <w:p w14:paraId="3DE3D134" w14:textId="77777777" w:rsidR="00B0355A" w:rsidRPr="008762BF" w:rsidRDefault="00B0355A" w:rsidP="008357A1">
            <w:pPr>
              <w:ind w:right="2040"/>
              <w:rPr>
                <w:rFonts w:ascii="Times New Roman" w:hAnsi="Times New Roman" w:cs="Times New Roman"/>
              </w:rPr>
            </w:pPr>
            <w:r w:rsidRPr="008762BF">
              <w:rPr>
                <w:rFonts w:ascii="Times New Roman" w:hAnsi="Times New Roman" w:cs="Times New Roman"/>
              </w:rPr>
              <w:t>Observations</w:t>
            </w:r>
          </w:p>
        </w:tc>
      </w:tr>
      <w:tr w:rsidR="009D04FB" w:rsidRPr="008762BF" w14:paraId="632C8D6E" w14:textId="77777777" w:rsidTr="009D04FB">
        <w:tc>
          <w:tcPr>
            <w:tcW w:w="44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8779844" w14:textId="77777777" w:rsidR="00B0355A" w:rsidRPr="008762BF" w:rsidRDefault="00B0355A" w:rsidP="00B0355A">
            <w:pPr>
              <w:rPr>
                <w:rFonts w:ascii="Times New Roman" w:hAnsi="Times New Roman" w:cs="Times New Roman"/>
              </w:rPr>
            </w:pPr>
            <w:r w:rsidRPr="008762BF">
              <w:rPr>
                <w:rFonts w:ascii="Times New Roman" w:hAnsi="Times New Roman" w:cs="Times New Roman"/>
                <w:b/>
                <w:bCs/>
              </w:rPr>
              <w:t>5.  Assessment  (</w:t>
            </w:r>
            <w:r w:rsidRPr="008762BF">
              <w:rPr>
                <w:rFonts w:ascii="Times New Roman" w:hAnsi="Times New Roman" w:cs="Times New Roman"/>
              </w:rPr>
              <w:t>CEC Standard 4)</w:t>
            </w:r>
          </w:p>
        </w:tc>
        <w:tc>
          <w:tcPr>
            <w:tcW w:w="36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F192851" w14:textId="77777777" w:rsidR="00B0355A" w:rsidRPr="008762BF" w:rsidRDefault="00B0355A" w:rsidP="008357A1">
            <w:pPr>
              <w:ind w:right="2040"/>
              <w:rPr>
                <w:rFonts w:ascii="Times New Roman" w:eastAsia="Times New Roman" w:hAnsi="Times New Roman" w:cs="Times New Roman"/>
              </w:rPr>
            </w:pPr>
            <w:r w:rsidRPr="008762BF">
              <w:rPr>
                <w:rFonts w:ascii="Times New Roman" w:eastAsia="Times New Roman" w:hAnsi="Times New Roman" w:cs="Times New Roman"/>
              </w:rPr>
              <w:t> </w:t>
            </w:r>
          </w:p>
        </w:tc>
      </w:tr>
      <w:tr w:rsidR="009D04FB" w:rsidRPr="008762BF" w14:paraId="0B33C1C3" w14:textId="77777777" w:rsidTr="009D04FB">
        <w:tc>
          <w:tcPr>
            <w:tcW w:w="44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F3AA547" w14:textId="77777777" w:rsidR="00B0355A" w:rsidRPr="008762BF" w:rsidRDefault="00B0355A" w:rsidP="00B0355A">
            <w:pPr>
              <w:rPr>
                <w:rFonts w:ascii="Times New Roman" w:hAnsi="Times New Roman" w:cs="Times New Roman"/>
              </w:rPr>
            </w:pPr>
            <w:r w:rsidRPr="008762BF">
              <w:rPr>
                <w:rFonts w:ascii="Times New Roman" w:hAnsi="Times New Roman" w:cs="Times New Roman"/>
              </w:rPr>
              <w:t>The teacher uses multiple methods of assessment to engage learners in their own growth, monitor learner progress, guide planning and instruction, and determine whether the outcomes described in content standards have been met.</w:t>
            </w:r>
          </w:p>
        </w:tc>
        <w:tc>
          <w:tcPr>
            <w:tcW w:w="36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7E37959" w14:textId="77777777" w:rsidR="00B0355A" w:rsidRPr="008762BF" w:rsidRDefault="00B0355A" w:rsidP="008357A1">
            <w:pPr>
              <w:ind w:right="2040"/>
              <w:rPr>
                <w:rFonts w:ascii="Times New Roman" w:hAnsi="Times New Roman" w:cs="Times New Roman"/>
              </w:rPr>
            </w:pPr>
            <w:r w:rsidRPr="008762BF">
              <w:rPr>
                <w:rFonts w:ascii="Times New Roman" w:hAnsi="Times New Roman" w:cs="Times New Roman"/>
                <w:i/>
                <w:iCs/>
              </w:rPr>
              <w:t>*TSD-Assessments and Rubrics</w:t>
            </w:r>
          </w:p>
          <w:p w14:paraId="7CB31C07" w14:textId="77777777" w:rsidR="00B0355A" w:rsidRPr="008762BF" w:rsidRDefault="00B0355A" w:rsidP="008357A1">
            <w:pPr>
              <w:ind w:right="2040"/>
              <w:rPr>
                <w:rFonts w:ascii="Times New Roman" w:hAnsi="Times New Roman" w:cs="Times New Roman"/>
              </w:rPr>
            </w:pPr>
            <w:r w:rsidRPr="008762BF">
              <w:rPr>
                <w:rFonts w:ascii="Times New Roman" w:hAnsi="Times New Roman" w:cs="Times New Roman"/>
              </w:rPr>
              <w:t>Cooperating Teacher Checklist</w:t>
            </w:r>
          </w:p>
          <w:p w14:paraId="7E472A6E" w14:textId="77777777" w:rsidR="00B0355A" w:rsidRPr="008762BF" w:rsidRDefault="00B0355A" w:rsidP="008357A1">
            <w:pPr>
              <w:ind w:right="2040"/>
              <w:rPr>
                <w:rFonts w:ascii="Times New Roman" w:hAnsi="Times New Roman" w:cs="Times New Roman"/>
              </w:rPr>
            </w:pPr>
            <w:r w:rsidRPr="008762BF">
              <w:rPr>
                <w:rFonts w:ascii="Times New Roman" w:hAnsi="Times New Roman" w:cs="Times New Roman"/>
              </w:rPr>
              <w:t>Observations</w:t>
            </w:r>
          </w:p>
        </w:tc>
      </w:tr>
      <w:tr w:rsidR="009D04FB" w:rsidRPr="008762BF" w14:paraId="3BF4360B" w14:textId="77777777" w:rsidTr="009D04FB">
        <w:tc>
          <w:tcPr>
            <w:tcW w:w="44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B9D1CCC" w14:textId="77777777" w:rsidR="00B0355A" w:rsidRPr="008762BF" w:rsidRDefault="00B0355A" w:rsidP="00B0355A">
            <w:pPr>
              <w:rPr>
                <w:rFonts w:ascii="Times New Roman" w:hAnsi="Times New Roman" w:cs="Times New Roman"/>
              </w:rPr>
            </w:pPr>
            <w:r w:rsidRPr="008762BF">
              <w:rPr>
                <w:rFonts w:ascii="Times New Roman" w:hAnsi="Times New Roman" w:cs="Times New Roman"/>
                <w:b/>
                <w:bCs/>
              </w:rPr>
              <w:t>6. Instruction Planning  (</w:t>
            </w:r>
            <w:r w:rsidRPr="008762BF">
              <w:rPr>
                <w:rFonts w:ascii="Times New Roman" w:hAnsi="Times New Roman" w:cs="Times New Roman"/>
              </w:rPr>
              <w:t>CEC Standard 3 &amp; 5)</w:t>
            </w:r>
          </w:p>
        </w:tc>
        <w:tc>
          <w:tcPr>
            <w:tcW w:w="36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5669879" w14:textId="77777777" w:rsidR="00B0355A" w:rsidRPr="008762BF" w:rsidRDefault="00B0355A" w:rsidP="008357A1">
            <w:pPr>
              <w:ind w:right="2040"/>
              <w:rPr>
                <w:rFonts w:ascii="Times New Roman" w:eastAsia="Times New Roman" w:hAnsi="Times New Roman" w:cs="Times New Roman"/>
              </w:rPr>
            </w:pPr>
            <w:r w:rsidRPr="008762BF">
              <w:rPr>
                <w:rFonts w:ascii="Times New Roman" w:eastAsia="Times New Roman" w:hAnsi="Times New Roman" w:cs="Times New Roman"/>
              </w:rPr>
              <w:t> </w:t>
            </w:r>
          </w:p>
        </w:tc>
      </w:tr>
      <w:tr w:rsidR="009D04FB" w:rsidRPr="008762BF" w14:paraId="311D9022" w14:textId="77777777" w:rsidTr="009D04FB">
        <w:tc>
          <w:tcPr>
            <w:tcW w:w="44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2CA26E7" w14:textId="77777777" w:rsidR="00B0355A" w:rsidRPr="008762BF" w:rsidRDefault="00B0355A" w:rsidP="00B0355A">
            <w:pPr>
              <w:rPr>
                <w:rFonts w:ascii="Times New Roman" w:hAnsi="Times New Roman" w:cs="Times New Roman"/>
              </w:rPr>
            </w:pPr>
            <w:r w:rsidRPr="008762BF">
              <w:rPr>
                <w:rFonts w:ascii="Times New Roman" w:hAnsi="Times New Roman" w:cs="Times New Roman"/>
              </w:rPr>
              <w:t>The teacher plans instruction to support students in meeting rigorous learning goals by drawing upon knowledge of content areas, the Utah Core Standards, instructional best practices, and the community context.</w:t>
            </w:r>
          </w:p>
        </w:tc>
        <w:tc>
          <w:tcPr>
            <w:tcW w:w="36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0433CC4" w14:textId="77777777" w:rsidR="00B0355A" w:rsidRPr="008762BF" w:rsidRDefault="00B0355A" w:rsidP="008357A1">
            <w:pPr>
              <w:ind w:right="2040"/>
              <w:rPr>
                <w:rFonts w:ascii="Times New Roman" w:hAnsi="Times New Roman" w:cs="Times New Roman"/>
              </w:rPr>
            </w:pPr>
            <w:r w:rsidRPr="008762BF">
              <w:rPr>
                <w:rFonts w:ascii="Times New Roman" w:hAnsi="Times New Roman" w:cs="Times New Roman"/>
                <w:i/>
                <w:iCs/>
              </w:rPr>
              <w:t>*TSD-Unit Overview</w:t>
            </w:r>
          </w:p>
          <w:p w14:paraId="6E7F04AA" w14:textId="77777777" w:rsidR="00B0355A" w:rsidRPr="008762BF" w:rsidRDefault="00B0355A" w:rsidP="008357A1">
            <w:pPr>
              <w:ind w:right="2040"/>
              <w:rPr>
                <w:rFonts w:ascii="Times New Roman" w:hAnsi="Times New Roman" w:cs="Times New Roman"/>
              </w:rPr>
            </w:pPr>
            <w:r w:rsidRPr="008762BF">
              <w:rPr>
                <w:rFonts w:ascii="Times New Roman" w:hAnsi="Times New Roman" w:cs="Times New Roman"/>
                <w:i/>
                <w:iCs/>
              </w:rPr>
              <w:t>*TSD-Lesson Plans</w:t>
            </w:r>
          </w:p>
          <w:p w14:paraId="19E2E951" w14:textId="77777777" w:rsidR="00B0355A" w:rsidRPr="008762BF" w:rsidRDefault="00B0355A" w:rsidP="008357A1">
            <w:pPr>
              <w:ind w:right="2040"/>
              <w:rPr>
                <w:rFonts w:ascii="Times New Roman" w:hAnsi="Times New Roman" w:cs="Times New Roman"/>
              </w:rPr>
            </w:pPr>
            <w:r w:rsidRPr="008762BF">
              <w:rPr>
                <w:rFonts w:ascii="Times New Roman" w:hAnsi="Times New Roman" w:cs="Times New Roman"/>
              </w:rPr>
              <w:t>Observations</w:t>
            </w:r>
          </w:p>
        </w:tc>
      </w:tr>
      <w:tr w:rsidR="009D04FB" w:rsidRPr="008762BF" w14:paraId="426EB5DC" w14:textId="77777777" w:rsidTr="009D04FB">
        <w:tc>
          <w:tcPr>
            <w:tcW w:w="44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62F3BAC" w14:textId="77777777" w:rsidR="00B0355A" w:rsidRPr="008762BF" w:rsidRDefault="00B0355A" w:rsidP="00B0355A">
            <w:pPr>
              <w:rPr>
                <w:rFonts w:ascii="Times New Roman" w:hAnsi="Times New Roman" w:cs="Times New Roman"/>
              </w:rPr>
            </w:pPr>
            <w:r w:rsidRPr="008762BF">
              <w:rPr>
                <w:rFonts w:ascii="Times New Roman" w:hAnsi="Times New Roman" w:cs="Times New Roman"/>
                <w:b/>
                <w:bCs/>
              </w:rPr>
              <w:t>7. Instructional Strategies  (</w:t>
            </w:r>
            <w:r w:rsidRPr="008762BF">
              <w:rPr>
                <w:rFonts w:ascii="Times New Roman" w:hAnsi="Times New Roman" w:cs="Times New Roman"/>
              </w:rPr>
              <w:t>CEC Standard 3 &amp; 5)</w:t>
            </w:r>
          </w:p>
        </w:tc>
        <w:tc>
          <w:tcPr>
            <w:tcW w:w="36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D110EB9" w14:textId="77777777" w:rsidR="00B0355A" w:rsidRPr="008762BF" w:rsidRDefault="00B0355A" w:rsidP="008357A1">
            <w:pPr>
              <w:ind w:right="2040"/>
              <w:rPr>
                <w:rFonts w:ascii="Times New Roman" w:eastAsia="Times New Roman" w:hAnsi="Times New Roman" w:cs="Times New Roman"/>
              </w:rPr>
            </w:pPr>
            <w:r w:rsidRPr="008762BF">
              <w:rPr>
                <w:rFonts w:ascii="Times New Roman" w:eastAsia="Times New Roman" w:hAnsi="Times New Roman" w:cs="Times New Roman"/>
              </w:rPr>
              <w:t> </w:t>
            </w:r>
          </w:p>
        </w:tc>
      </w:tr>
      <w:tr w:rsidR="009D04FB" w:rsidRPr="008762BF" w14:paraId="1E38A200" w14:textId="77777777" w:rsidTr="009D04FB">
        <w:tc>
          <w:tcPr>
            <w:tcW w:w="44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C438D11" w14:textId="77777777" w:rsidR="00B0355A" w:rsidRPr="008762BF" w:rsidRDefault="00B0355A" w:rsidP="00B0355A">
            <w:pPr>
              <w:rPr>
                <w:rFonts w:ascii="Times New Roman" w:hAnsi="Times New Roman" w:cs="Times New Roman"/>
              </w:rPr>
            </w:pPr>
            <w:r w:rsidRPr="008762BF">
              <w:rPr>
                <w:rFonts w:ascii="Times New Roman" w:hAnsi="Times New Roman" w:cs="Times New Roman"/>
              </w:rPr>
              <w:t>The teacher uses various instructional strategies to ensure that all learners develop a deep understanding of content areas and their connections, and build skills to apply and extend knowledge in meaningful ways.</w:t>
            </w:r>
          </w:p>
        </w:tc>
        <w:tc>
          <w:tcPr>
            <w:tcW w:w="36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6879E57" w14:textId="77777777" w:rsidR="00B0355A" w:rsidRPr="008762BF" w:rsidRDefault="00B0355A" w:rsidP="008357A1">
            <w:pPr>
              <w:ind w:right="2040"/>
              <w:rPr>
                <w:rFonts w:ascii="Times New Roman" w:hAnsi="Times New Roman" w:cs="Times New Roman"/>
              </w:rPr>
            </w:pPr>
            <w:r w:rsidRPr="008762BF">
              <w:rPr>
                <w:rFonts w:ascii="Times New Roman" w:hAnsi="Times New Roman" w:cs="Times New Roman"/>
                <w:i/>
                <w:iCs/>
              </w:rPr>
              <w:t>*TSD-Lesson Plans</w:t>
            </w:r>
          </w:p>
          <w:p w14:paraId="0BD24F4B" w14:textId="77777777" w:rsidR="00B0355A" w:rsidRPr="008762BF" w:rsidRDefault="00B0355A" w:rsidP="008357A1">
            <w:pPr>
              <w:ind w:right="2040"/>
              <w:rPr>
                <w:rFonts w:ascii="Times New Roman" w:hAnsi="Times New Roman" w:cs="Times New Roman"/>
              </w:rPr>
            </w:pPr>
            <w:r w:rsidRPr="008762BF">
              <w:rPr>
                <w:rFonts w:ascii="Times New Roman" w:hAnsi="Times New Roman" w:cs="Times New Roman"/>
              </w:rPr>
              <w:t>Observations</w:t>
            </w:r>
          </w:p>
        </w:tc>
      </w:tr>
      <w:tr w:rsidR="009D04FB" w:rsidRPr="008762BF" w14:paraId="7ED0C1B2" w14:textId="77777777" w:rsidTr="009D04FB">
        <w:tc>
          <w:tcPr>
            <w:tcW w:w="44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DABA4DA" w14:textId="77777777" w:rsidR="00B0355A" w:rsidRPr="008762BF" w:rsidRDefault="00B0355A" w:rsidP="00B0355A">
            <w:pPr>
              <w:rPr>
                <w:rFonts w:ascii="Times New Roman" w:hAnsi="Times New Roman" w:cs="Times New Roman"/>
              </w:rPr>
            </w:pPr>
            <w:r w:rsidRPr="008762BF">
              <w:rPr>
                <w:rFonts w:ascii="Times New Roman" w:hAnsi="Times New Roman" w:cs="Times New Roman"/>
                <w:b/>
                <w:bCs/>
              </w:rPr>
              <w:t>8. Reflection and Continuous Growth </w:t>
            </w:r>
            <w:r w:rsidRPr="008762BF">
              <w:rPr>
                <w:rFonts w:ascii="Times New Roman" w:hAnsi="Times New Roman" w:cs="Times New Roman"/>
              </w:rPr>
              <w:t>(CEC Standard 6)</w:t>
            </w:r>
          </w:p>
        </w:tc>
        <w:tc>
          <w:tcPr>
            <w:tcW w:w="36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CE02AA5" w14:textId="77777777" w:rsidR="00B0355A" w:rsidRPr="008762BF" w:rsidRDefault="00B0355A" w:rsidP="008357A1">
            <w:pPr>
              <w:ind w:right="2040"/>
              <w:rPr>
                <w:rFonts w:ascii="Times New Roman" w:eastAsia="Times New Roman" w:hAnsi="Times New Roman" w:cs="Times New Roman"/>
              </w:rPr>
            </w:pPr>
            <w:r w:rsidRPr="008762BF">
              <w:rPr>
                <w:rFonts w:ascii="Times New Roman" w:eastAsia="Times New Roman" w:hAnsi="Times New Roman" w:cs="Times New Roman"/>
              </w:rPr>
              <w:t> </w:t>
            </w:r>
          </w:p>
        </w:tc>
      </w:tr>
      <w:tr w:rsidR="009D04FB" w:rsidRPr="008762BF" w14:paraId="732B54A3" w14:textId="77777777" w:rsidTr="009D04FB">
        <w:tc>
          <w:tcPr>
            <w:tcW w:w="44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9A3CDFD" w14:textId="77777777" w:rsidR="00B0355A" w:rsidRPr="008762BF" w:rsidRDefault="00B0355A" w:rsidP="00B0355A">
            <w:pPr>
              <w:rPr>
                <w:rFonts w:ascii="Times New Roman" w:hAnsi="Times New Roman" w:cs="Times New Roman"/>
              </w:rPr>
            </w:pPr>
            <w:r w:rsidRPr="008762BF">
              <w:rPr>
                <w:rFonts w:ascii="Times New Roman" w:hAnsi="Times New Roman" w:cs="Times New Roman"/>
              </w:rPr>
              <w:t>The teacher is a reflective practitioner who uses evidence to continually evaluate and adapt practice to meet the needs of each learner.</w:t>
            </w:r>
          </w:p>
        </w:tc>
        <w:tc>
          <w:tcPr>
            <w:tcW w:w="36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C22345C" w14:textId="77777777" w:rsidR="00B0355A" w:rsidRPr="008762BF" w:rsidRDefault="00B0355A" w:rsidP="008357A1">
            <w:pPr>
              <w:ind w:right="2040"/>
              <w:rPr>
                <w:rFonts w:ascii="Times New Roman" w:hAnsi="Times New Roman" w:cs="Times New Roman"/>
              </w:rPr>
            </w:pPr>
            <w:r w:rsidRPr="008762BF">
              <w:rPr>
                <w:rFonts w:ascii="Times New Roman" w:hAnsi="Times New Roman" w:cs="Times New Roman"/>
                <w:i/>
                <w:iCs/>
              </w:rPr>
              <w:t>*TSD-Lesson Plan Reflection</w:t>
            </w:r>
          </w:p>
          <w:p w14:paraId="173F71E9" w14:textId="77777777" w:rsidR="00B0355A" w:rsidRPr="008762BF" w:rsidRDefault="00B0355A" w:rsidP="008357A1">
            <w:pPr>
              <w:ind w:right="2040"/>
              <w:rPr>
                <w:rFonts w:ascii="Times New Roman" w:hAnsi="Times New Roman" w:cs="Times New Roman"/>
              </w:rPr>
            </w:pPr>
            <w:r w:rsidRPr="008762BF">
              <w:rPr>
                <w:rFonts w:ascii="Times New Roman" w:hAnsi="Times New Roman" w:cs="Times New Roman"/>
              </w:rPr>
              <w:t>Reflection and Goal setting, Summary</w:t>
            </w:r>
          </w:p>
          <w:p w14:paraId="7801ABDE" w14:textId="77777777" w:rsidR="00B0355A" w:rsidRPr="008762BF" w:rsidRDefault="00B0355A" w:rsidP="008357A1">
            <w:pPr>
              <w:ind w:right="2040"/>
              <w:rPr>
                <w:rFonts w:ascii="Times New Roman" w:hAnsi="Times New Roman" w:cs="Times New Roman"/>
              </w:rPr>
            </w:pPr>
            <w:r w:rsidRPr="008762BF">
              <w:rPr>
                <w:rFonts w:ascii="Times New Roman" w:hAnsi="Times New Roman" w:cs="Times New Roman"/>
              </w:rPr>
              <w:t>Cooperating Teacher Checklist</w:t>
            </w:r>
          </w:p>
        </w:tc>
      </w:tr>
      <w:tr w:rsidR="009D04FB" w:rsidRPr="008762BF" w14:paraId="6335C591" w14:textId="77777777" w:rsidTr="009D04FB">
        <w:tc>
          <w:tcPr>
            <w:tcW w:w="44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05AEE1E" w14:textId="77777777" w:rsidR="00B0355A" w:rsidRPr="008762BF" w:rsidRDefault="00B0355A" w:rsidP="00B0355A">
            <w:pPr>
              <w:rPr>
                <w:rFonts w:ascii="Times New Roman" w:hAnsi="Times New Roman" w:cs="Times New Roman"/>
              </w:rPr>
            </w:pPr>
            <w:r w:rsidRPr="008762BF">
              <w:rPr>
                <w:rFonts w:ascii="Times New Roman" w:hAnsi="Times New Roman" w:cs="Times New Roman"/>
                <w:b/>
                <w:bCs/>
              </w:rPr>
              <w:t>9. Leadership and Collaboration (</w:t>
            </w:r>
            <w:r w:rsidRPr="008762BF">
              <w:rPr>
                <w:rFonts w:ascii="Times New Roman" w:hAnsi="Times New Roman" w:cs="Times New Roman"/>
              </w:rPr>
              <w:t>CEC Standard 7)</w:t>
            </w:r>
          </w:p>
        </w:tc>
        <w:tc>
          <w:tcPr>
            <w:tcW w:w="36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B6DED50" w14:textId="77777777" w:rsidR="00B0355A" w:rsidRPr="008762BF" w:rsidRDefault="00B0355A" w:rsidP="008357A1">
            <w:pPr>
              <w:ind w:right="2040"/>
              <w:rPr>
                <w:rFonts w:ascii="Times New Roman" w:eastAsia="Times New Roman" w:hAnsi="Times New Roman" w:cs="Times New Roman"/>
              </w:rPr>
            </w:pPr>
            <w:r w:rsidRPr="008762BF">
              <w:rPr>
                <w:rFonts w:ascii="Times New Roman" w:eastAsia="Times New Roman" w:hAnsi="Times New Roman" w:cs="Times New Roman"/>
              </w:rPr>
              <w:t> </w:t>
            </w:r>
          </w:p>
        </w:tc>
      </w:tr>
      <w:tr w:rsidR="009D04FB" w:rsidRPr="008762BF" w14:paraId="319F608D" w14:textId="77777777" w:rsidTr="009D04FB">
        <w:tc>
          <w:tcPr>
            <w:tcW w:w="44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0E92BA9" w14:textId="77777777" w:rsidR="00B0355A" w:rsidRPr="008762BF" w:rsidRDefault="00B0355A" w:rsidP="00B0355A">
            <w:pPr>
              <w:rPr>
                <w:rFonts w:ascii="Times New Roman" w:hAnsi="Times New Roman" w:cs="Times New Roman"/>
              </w:rPr>
            </w:pPr>
            <w:r w:rsidRPr="008762BF">
              <w:rPr>
                <w:rFonts w:ascii="Times New Roman" w:hAnsi="Times New Roman" w:cs="Times New Roman"/>
              </w:rPr>
              <w:t>Is a leader who engages collaboratively with learners, families, colleagues, and community members to build a shared vision and supportive professional culture focused on student growth and success.</w:t>
            </w:r>
          </w:p>
        </w:tc>
        <w:tc>
          <w:tcPr>
            <w:tcW w:w="36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C3CC006" w14:textId="77777777" w:rsidR="00B0355A" w:rsidRPr="008762BF" w:rsidRDefault="00B0355A" w:rsidP="008357A1">
            <w:pPr>
              <w:ind w:right="2040"/>
              <w:rPr>
                <w:rFonts w:ascii="Times New Roman" w:hAnsi="Times New Roman" w:cs="Times New Roman"/>
              </w:rPr>
            </w:pPr>
            <w:r w:rsidRPr="008762BF">
              <w:rPr>
                <w:rFonts w:ascii="Times New Roman" w:hAnsi="Times New Roman" w:cs="Times New Roman"/>
              </w:rPr>
              <w:t>Cooperating Teacher Checklist</w:t>
            </w:r>
          </w:p>
        </w:tc>
      </w:tr>
      <w:tr w:rsidR="009D04FB" w:rsidRPr="008762BF" w14:paraId="413A0E89" w14:textId="77777777" w:rsidTr="009D04FB">
        <w:tc>
          <w:tcPr>
            <w:tcW w:w="44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A47C7CE" w14:textId="77777777" w:rsidR="00B0355A" w:rsidRPr="008762BF" w:rsidRDefault="00B0355A" w:rsidP="00B0355A">
            <w:pPr>
              <w:rPr>
                <w:rFonts w:ascii="Times New Roman" w:hAnsi="Times New Roman" w:cs="Times New Roman"/>
              </w:rPr>
            </w:pPr>
            <w:r w:rsidRPr="008762BF">
              <w:rPr>
                <w:rFonts w:ascii="Times New Roman" w:hAnsi="Times New Roman" w:cs="Times New Roman"/>
                <w:b/>
                <w:bCs/>
              </w:rPr>
              <w:t>10. Professional and Ethical Behavior (</w:t>
            </w:r>
            <w:r w:rsidRPr="008762BF">
              <w:rPr>
                <w:rFonts w:ascii="Times New Roman" w:hAnsi="Times New Roman" w:cs="Times New Roman"/>
              </w:rPr>
              <w:t>CEC Standard 6 &amp; 7)</w:t>
            </w:r>
          </w:p>
        </w:tc>
        <w:tc>
          <w:tcPr>
            <w:tcW w:w="36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EC907B9" w14:textId="77777777" w:rsidR="00B0355A" w:rsidRPr="008762BF" w:rsidRDefault="00B0355A" w:rsidP="008357A1">
            <w:pPr>
              <w:ind w:right="2040"/>
              <w:rPr>
                <w:rFonts w:ascii="Times New Roman" w:eastAsia="Times New Roman" w:hAnsi="Times New Roman" w:cs="Times New Roman"/>
              </w:rPr>
            </w:pPr>
            <w:r w:rsidRPr="008762BF">
              <w:rPr>
                <w:rFonts w:ascii="Times New Roman" w:eastAsia="Times New Roman" w:hAnsi="Times New Roman" w:cs="Times New Roman"/>
              </w:rPr>
              <w:t> </w:t>
            </w:r>
          </w:p>
        </w:tc>
      </w:tr>
      <w:tr w:rsidR="009D04FB" w:rsidRPr="008762BF" w14:paraId="4E5544EE" w14:textId="77777777" w:rsidTr="009D04FB">
        <w:tc>
          <w:tcPr>
            <w:tcW w:w="44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B4C7ECD" w14:textId="77777777" w:rsidR="00B0355A" w:rsidRPr="008762BF" w:rsidRDefault="00B0355A" w:rsidP="00B0355A">
            <w:pPr>
              <w:rPr>
                <w:rFonts w:ascii="Times New Roman" w:hAnsi="Times New Roman" w:cs="Times New Roman"/>
              </w:rPr>
            </w:pPr>
            <w:r w:rsidRPr="008762BF">
              <w:rPr>
                <w:rFonts w:ascii="Times New Roman" w:hAnsi="Times New Roman" w:cs="Times New Roman"/>
              </w:rPr>
              <w:t>The teacher demonstrates the highest standard of legal, moral, and ethical conduct as specified in Utah State Board Rule R277-515.</w:t>
            </w:r>
          </w:p>
        </w:tc>
        <w:tc>
          <w:tcPr>
            <w:tcW w:w="36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0A960ED" w14:textId="77777777" w:rsidR="00B0355A" w:rsidRPr="008762BF" w:rsidRDefault="00B0355A" w:rsidP="008357A1">
            <w:pPr>
              <w:ind w:right="2040"/>
              <w:rPr>
                <w:rFonts w:ascii="Times New Roman" w:hAnsi="Times New Roman" w:cs="Times New Roman"/>
              </w:rPr>
            </w:pPr>
            <w:r w:rsidRPr="008762BF">
              <w:rPr>
                <w:rFonts w:ascii="Times New Roman" w:hAnsi="Times New Roman" w:cs="Times New Roman"/>
              </w:rPr>
              <w:t>Cooperating Teacher Checklist</w:t>
            </w:r>
          </w:p>
          <w:p w14:paraId="2CF85803" w14:textId="77777777" w:rsidR="00B0355A" w:rsidRPr="008762BF" w:rsidRDefault="00B0355A" w:rsidP="008357A1">
            <w:pPr>
              <w:ind w:right="2040"/>
              <w:rPr>
                <w:rFonts w:ascii="Times New Roman" w:hAnsi="Times New Roman" w:cs="Times New Roman"/>
              </w:rPr>
            </w:pPr>
            <w:r w:rsidRPr="008762BF">
              <w:rPr>
                <w:rFonts w:ascii="Times New Roman" w:hAnsi="Times New Roman" w:cs="Times New Roman"/>
              </w:rPr>
              <w:t>Supervisor Observation</w:t>
            </w:r>
          </w:p>
        </w:tc>
      </w:tr>
    </w:tbl>
    <w:p w14:paraId="322EFF6C" w14:textId="77777777" w:rsidR="009963BE" w:rsidRPr="008762BF" w:rsidRDefault="00B0355A" w:rsidP="009963BE">
      <w:pPr>
        <w:shd w:val="clear" w:color="auto" w:fill="FFFFFF"/>
        <w:spacing w:after="280" w:line="300" w:lineRule="atLeast"/>
        <w:ind w:left="360"/>
        <w:rPr>
          <w:rFonts w:ascii="Times New Roman" w:hAnsi="Times New Roman" w:cs="Times New Roman"/>
          <w:color w:val="333333"/>
        </w:rPr>
      </w:pPr>
      <w:r w:rsidRPr="008762BF">
        <w:rPr>
          <w:rFonts w:ascii="Times New Roman" w:hAnsi="Times New Roman" w:cs="Times New Roman"/>
          <w:i/>
          <w:iCs/>
          <w:color w:val="333333"/>
        </w:rPr>
        <w:t>*Primary Formative Assessment will be seen in Educ 4555, 4570, 4580</w:t>
      </w:r>
      <w:r w:rsidRPr="008762BF">
        <w:rPr>
          <w:rFonts w:ascii="Times New Roman" w:hAnsi="Times New Roman" w:cs="Times New Roman"/>
          <w:color w:val="333333"/>
        </w:rPr>
        <w:t> </w:t>
      </w:r>
      <w:bookmarkStart w:id="2" w:name="CourseAssignments"/>
      <w:bookmarkEnd w:id="2"/>
    </w:p>
    <w:p w14:paraId="377C0287" w14:textId="77777777" w:rsidR="002273BA" w:rsidRPr="008762BF" w:rsidRDefault="002273BA" w:rsidP="002273BA">
      <w:pPr>
        <w:shd w:val="clear" w:color="auto" w:fill="FFFFFF"/>
        <w:rPr>
          <w:rFonts w:ascii="Times New Roman" w:hAnsi="Times New Roman" w:cs="Times New Roman"/>
          <w:b/>
          <w:color w:val="333333"/>
        </w:rPr>
      </w:pPr>
      <w:r w:rsidRPr="008762BF">
        <w:rPr>
          <w:rFonts w:ascii="Times New Roman" w:hAnsi="Times New Roman" w:cs="Times New Roman"/>
          <w:b/>
          <w:color w:val="333333"/>
        </w:rPr>
        <w:t>Course expectations</w:t>
      </w:r>
    </w:p>
    <w:p w14:paraId="2B79D1E1" w14:textId="32986AD5" w:rsidR="002273BA" w:rsidRPr="008762BF" w:rsidRDefault="002273BA" w:rsidP="002273BA">
      <w:pPr>
        <w:shd w:val="clear" w:color="auto" w:fill="FFFFFF"/>
        <w:rPr>
          <w:rFonts w:ascii="Times New Roman" w:hAnsi="Times New Roman" w:cs="Times New Roman"/>
          <w:color w:val="333333"/>
        </w:rPr>
      </w:pPr>
      <w:r w:rsidRPr="008762BF">
        <w:rPr>
          <w:rFonts w:ascii="Times New Roman" w:hAnsi="Times New Roman" w:cs="Times New Roman"/>
          <w:color w:val="333333"/>
        </w:rPr>
        <w:t xml:space="preserve">Teacher candidates are required to spend at least 75 hours in an assigned classroom and 12 hours in a community organization that compliments the topics learned in the </w:t>
      </w:r>
      <w:r w:rsidR="00BA6819" w:rsidRPr="008762BF">
        <w:rPr>
          <w:rFonts w:ascii="Times New Roman" w:hAnsi="Times New Roman" w:cs="Times New Roman"/>
          <w:color w:val="333333"/>
        </w:rPr>
        <w:t>Educ 4580</w:t>
      </w:r>
      <w:r w:rsidRPr="008762BF">
        <w:rPr>
          <w:rFonts w:ascii="Times New Roman" w:hAnsi="Times New Roman" w:cs="Times New Roman"/>
          <w:color w:val="333333"/>
        </w:rPr>
        <w:t xml:space="preserve">. </w:t>
      </w:r>
      <w:r w:rsidR="005A690F" w:rsidRPr="008762BF">
        <w:rPr>
          <w:rFonts w:ascii="Times New Roman" w:hAnsi="Times New Roman" w:cs="Times New Roman"/>
          <w:color w:val="333333"/>
        </w:rPr>
        <w:t xml:space="preserve"> Candidates need </w:t>
      </w:r>
      <w:r w:rsidR="00287C4E" w:rsidRPr="008762BF">
        <w:rPr>
          <w:rFonts w:ascii="Times New Roman" w:hAnsi="Times New Roman" w:cs="Times New Roman"/>
          <w:color w:val="333333"/>
        </w:rPr>
        <w:t>to m</w:t>
      </w:r>
      <w:r w:rsidRPr="008762BF">
        <w:rPr>
          <w:rFonts w:ascii="Times New Roman" w:hAnsi="Times New Roman" w:cs="Times New Roman"/>
          <w:color w:val="333333"/>
        </w:rPr>
        <w:t xml:space="preserve">ake sure that </w:t>
      </w:r>
      <w:r w:rsidR="00287C4E" w:rsidRPr="008762BF">
        <w:rPr>
          <w:rFonts w:ascii="Times New Roman" w:hAnsi="Times New Roman" w:cs="Times New Roman"/>
          <w:color w:val="333333"/>
        </w:rPr>
        <w:t>they</w:t>
      </w:r>
      <w:r w:rsidRPr="008762BF">
        <w:rPr>
          <w:rFonts w:ascii="Times New Roman" w:hAnsi="Times New Roman" w:cs="Times New Roman"/>
          <w:color w:val="333333"/>
        </w:rPr>
        <w:t xml:space="preserve"> can meet the requirements of the co-requisites, teach every day for at least two consecutive weeks, and be able to teach throughout the semester</w:t>
      </w:r>
      <w:r w:rsidR="00287C4E" w:rsidRPr="008762BF">
        <w:rPr>
          <w:rFonts w:ascii="Times New Roman" w:hAnsi="Times New Roman" w:cs="Times New Roman"/>
          <w:color w:val="333333"/>
        </w:rPr>
        <w:t xml:space="preserve">, </w:t>
      </w:r>
      <w:r w:rsidRPr="008762BF">
        <w:rPr>
          <w:rFonts w:ascii="Times New Roman" w:hAnsi="Times New Roman" w:cs="Times New Roman"/>
          <w:color w:val="333333"/>
        </w:rPr>
        <w:t>so</w:t>
      </w:r>
      <w:r w:rsidR="00287C4E" w:rsidRPr="008762BF">
        <w:rPr>
          <w:rFonts w:ascii="Times New Roman" w:hAnsi="Times New Roman" w:cs="Times New Roman"/>
          <w:color w:val="333333"/>
        </w:rPr>
        <w:t xml:space="preserve"> that</w:t>
      </w:r>
      <w:r w:rsidRPr="008762BF">
        <w:rPr>
          <w:rFonts w:ascii="Times New Roman" w:hAnsi="Times New Roman" w:cs="Times New Roman"/>
          <w:color w:val="333333"/>
        </w:rPr>
        <w:t xml:space="preserve"> the supervisor will be able to observe you and you can meet the video requirements</w:t>
      </w:r>
      <w:r w:rsidR="00BA6819" w:rsidRPr="008762BF">
        <w:rPr>
          <w:rFonts w:ascii="Times New Roman" w:hAnsi="Times New Roman" w:cs="Times New Roman"/>
          <w:color w:val="333333"/>
        </w:rPr>
        <w:t>. Co-requisites: EDUC 4545, 4565, 4575</w:t>
      </w:r>
      <w:r w:rsidRPr="008762BF">
        <w:rPr>
          <w:rFonts w:ascii="Times New Roman" w:hAnsi="Times New Roman" w:cs="Times New Roman"/>
          <w:color w:val="333333"/>
        </w:rPr>
        <w:t>, 4580 </w:t>
      </w:r>
    </w:p>
    <w:p w14:paraId="7B758099" w14:textId="77777777" w:rsidR="002273BA" w:rsidRPr="008762BF" w:rsidRDefault="002273BA" w:rsidP="002273BA">
      <w:pPr>
        <w:shd w:val="clear" w:color="auto" w:fill="FFFFFF"/>
        <w:rPr>
          <w:rFonts w:ascii="Times New Roman" w:hAnsi="Times New Roman" w:cs="Times New Roman"/>
          <w:color w:val="333333"/>
        </w:rPr>
      </w:pPr>
    </w:p>
    <w:p w14:paraId="65D361F2" w14:textId="77777777" w:rsidR="002273BA" w:rsidRPr="008762BF" w:rsidRDefault="002273BA" w:rsidP="002273BA">
      <w:pPr>
        <w:shd w:val="clear" w:color="auto" w:fill="FFFFFF"/>
        <w:rPr>
          <w:rFonts w:ascii="Times New Roman" w:hAnsi="Times New Roman" w:cs="Times New Roman"/>
          <w:color w:val="333333"/>
        </w:rPr>
      </w:pPr>
      <w:r w:rsidRPr="008762BF">
        <w:rPr>
          <w:rFonts w:ascii="Times New Roman" w:hAnsi="Times New Roman" w:cs="Times New Roman"/>
          <w:color w:val="333333"/>
        </w:rPr>
        <w:t> </w:t>
      </w:r>
    </w:p>
    <w:p w14:paraId="73DB843F" w14:textId="5009A375" w:rsidR="00B0355A" w:rsidRPr="008762BF" w:rsidRDefault="00B0355A" w:rsidP="009963BE">
      <w:pPr>
        <w:shd w:val="clear" w:color="auto" w:fill="FFFFFF"/>
        <w:spacing w:line="300" w:lineRule="atLeast"/>
        <w:rPr>
          <w:rFonts w:ascii="Times New Roman" w:hAnsi="Times New Roman" w:cs="Times New Roman"/>
          <w:color w:val="333333"/>
        </w:rPr>
      </w:pPr>
      <w:r w:rsidRPr="008762BF">
        <w:rPr>
          <w:rFonts w:ascii="Times New Roman" w:hAnsi="Times New Roman" w:cs="Times New Roman"/>
          <w:b/>
          <w:bCs/>
          <w:color w:val="333333"/>
        </w:rPr>
        <w:t>Course Assignments:</w:t>
      </w:r>
    </w:p>
    <w:p w14:paraId="16244381" w14:textId="3FB1031B" w:rsidR="009963BE" w:rsidRPr="008762BF" w:rsidRDefault="00B0355A" w:rsidP="009D04FB">
      <w:pPr>
        <w:shd w:val="clear" w:color="auto" w:fill="FFFFFF"/>
        <w:spacing w:line="300" w:lineRule="atLeast"/>
        <w:rPr>
          <w:rFonts w:ascii="Times New Roman" w:hAnsi="Times New Roman" w:cs="Times New Roman"/>
          <w:color w:val="333333"/>
        </w:rPr>
      </w:pPr>
      <w:r w:rsidRPr="008762BF">
        <w:rPr>
          <w:rFonts w:ascii="Times New Roman" w:hAnsi="Times New Roman" w:cs="Times New Roman"/>
          <w:color w:val="333333"/>
        </w:rPr>
        <w:t xml:space="preserve">Practicum grading: Grading of teacher candidates performance during the semester will include (1) </w:t>
      </w:r>
      <w:r w:rsidR="00CE7BD4" w:rsidRPr="008762BF">
        <w:rPr>
          <w:rFonts w:ascii="Times New Roman" w:hAnsi="Times New Roman" w:cs="Times New Roman"/>
          <w:color w:val="333333"/>
        </w:rPr>
        <w:t>s</w:t>
      </w:r>
      <w:r w:rsidRPr="008762BF">
        <w:rPr>
          <w:rFonts w:ascii="Times New Roman" w:hAnsi="Times New Roman" w:cs="Times New Roman"/>
          <w:color w:val="333333"/>
        </w:rPr>
        <w:t xml:space="preserve">upervisor </w:t>
      </w:r>
      <w:r w:rsidR="00CE7BD4" w:rsidRPr="008762BF">
        <w:rPr>
          <w:rFonts w:ascii="Times New Roman" w:hAnsi="Times New Roman" w:cs="Times New Roman"/>
          <w:color w:val="333333"/>
        </w:rPr>
        <w:t>o</w:t>
      </w:r>
      <w:r w:rsidRPr="008762BF">
        <w:rPr>
          <w:rFonts w:ascii="Times New Roman" w:hAnsi="Times New Roman" w:cs="Times New Roman"/>
          <w:color w:val="333333"/>
        </w:rPr>
        <w:t xml:space="preserve">bservations, (2) </w:t>
      </w:r>
      <w:r w:rsidR="00CE7BD4" w:rsidRPr="008762BF">
        <w:rPr>
          <w:rFonts w:ascii="Times New Roman" w:hAnsi="Times New Roman" w:cs="Times New Roman"/>
          <w:color w:val="333333"/>
        </w:rPr>
        <w:t>r</w:t>
      </w:r>
      <w:r w:rsidRPr="008762BF">
        <w:rPr>
          <w:rFonts w:ascii="Times New Roman" w:hAnsi="Times New Roman" w:cs="Times New Roman"/>
          <w:color w:val="333333"/>
        </w:rPr>
        <w:t>eflecti</w:t>
      </w:r>
      <w:r w:rsidR="00CE7BD4" w:rsidRPr="008762BF">
        <w:rPr>
          <w:rFonts w:ascii="Times New Roman" w:hAnsi="Times New Roman" w:cs="Times New Roman"/>
          <w:color w:val="333333"/>
        </w:rPr>
        <w:t>ve responses and goal setting, </w:t>
      </w:r>
      <w:r w:rsidRPr="008762BF">
        <w:rPr>
          <w:rFonts w:ascii="Times New Roman" w:hAnsi="Times New Roman" w:cs="Times New Roman"/>
          <w:color w:val="333333"/>
        </w:rPr>
        <w:t xml:space="preserve">(3) </w:t>
      </w:r>
      <w:r w:rsidR="00CE7BD4" w:rsidRPr="008762BF">
        <w:rPr>
          <w:rFonts w:ascii="Times New Roman" w:hAnsi="Times New Roman" w:cs="Times New Roman"/>
          <w:color w:val="333333"/>
        </w:rPr>
        <w:t>p</w:t>
      </w:r>
      <w:r w:rsidRPr="008762BF">
        <w:rPr>
          <w:rFonts w:ascii="Times New Roman" w:hAnsi="Times New Roman" w:cs="Times New Roman"/>
          <w:color w:val="333333"/>
        </w:rPr>
        <w:t xml:space="preserve">eer </w:t>
      </w:r>
      <w:r w:rsidR="00CE7BD4" w:rsidRPr="008762BF">
        <w:rPr>
          <w:rFonts w:ascii="Times New Roman" w:hAnsi="Times New Roman" w:cs="Times New Roman"/>
          <w:color w:val="333333"/>
        </w:rPr>
        <w:t>v</w:t>
      </w:r>
      <w:r w:rsidRPr="008762BF">
        <w:rPr>
          <w:rFonts w:ascii="Times New Roman" w:hAnsi="Times New Roman" w:cs="Times New Roman"/>
          <w:color w:val="333333"/>
        </w:rPr>
        <w:t xml:space="preserve">ideo </w:t>
      </w:r>
      <w:r w:rsidR="00CE7BD4" w:rsidRPr="008762BF">
        <w:rPr>
          <w:rFonts w:ascii="Times New Roman" w:hAnsi="Times New Roman" w:cs="Times New Roman"/>
          <w:color w:val="333333"/>
        </w:rPr>
        <w:t>f</w:t>
      </w:r>
      <w:r w:rsidRPr="008762BF">
        <w:rPr>
          <w:rFonts w:ascii="Times New Roman" w:hAnsi="Times New Roman" w:cs="Times New Roman"/>
          <w:color w:val="333333"/>
        </w:rPr>
        <w:t xml:space="preserve">eedback and </w:t>
      </w:r>
      <w:r w:rsidR="00CE7BD4" w:rsidRPr="008762BF">
        <w:rPr>
          <w:rFonts w:ascii="Times New Roman" w:hAnsi="Times New Roman" w:cs="Times New Roman"/>
          <w:color w:val="333333"/>
        </w:rPr>
        <w:t>g</w:t>
      </w:r>
      <w:r w:rsidRPr="008762BF">
        <w:rPr>
          <w:rFonts w:ascii="Times New Roman" w:hAnsi="Times New Roman" w:cs="Times New Roman"/>
          <w:color w:val="333333"/>
        </w:rPr>
        <w:t xml:space="preserve">uidance, and (4) </w:t>
      </w:r>
      <w:r w:rsidR="00CE7BD4" w:rsidRPr="008762BF">
        <w:rPr>
          <w:rFonts w:ascii="Times New Roman" w:hAnsi="Times New Roman" w:cs="Times New Roman"/>
          <w:color w:val="333333"/>
        </w:rPr>
        <w:t>c</w:t>
      </w:r>
      <w:r w:rsidRPr="008762BF">
        <w:rPr>
          <w:rFonts w:ascii="Times New Roman" w:hAnsi="Times New Roman" w:cs="Times New Roman"/>
          <w:color w:val="333333"/>
        </w:rPr>
        <w:t xml:space="preserve">ooperating </w:t>
      </w:r>
      <w:r w:rsidR="00CE7BD4" w:rsidRPr="008762BF">
        <w:rPr>
          <w:rFonts w:ascii="Times New Roman" w:hAnsi="Times New Roman" w:cs="Times New Roman"/>
          <w:color w:val="333333"/>
        </w:rPr>
        <w:t>t</w:t>
      </w:r>
      <w:r w:rsidRPr="008762BF">
        <w:rPr>
          <w:rFonts w:ascii="Times New Roman" w:hAnsi="Times New Roman" w:cs="Times New Roman"/>
          <w:color w:val="333333"/>
        </w:rPr>
        <w:t xml:space="preserve">eacher </w:t>
      </w:r>
      <w:r w:rsidR="00CE7BD4" w:rsidRPr="008762BF">
        <w:rPr>
          <w:rFonts w:ascii="Times New Roman" w:hAnsi="Times New Roman" w:cs="Times New Roman"/>
          <w:color w:val="333333"/>
        </w:rPr>
        <w:t>c</w:t>
      </w:r>
      <w:r w:rsidRPr="008762BF">
        <w:rPr>
          <w:rFonts w:ascii="Times New Roman" w:hAnsi="Times New Roman" w:cs="Times New Roman"/>
          <w:color w:val="333333"/>
        </w:rPr>
        <w:t>hecklists.</w:t>
      </w:r>
    </w:p>
    <w:p w14:paraId="3DE61132" w14:textId="77777777" w:rsidR="009D04FB" w:rsidRPr="008762BF" w:rsidRDefault="009D04FB" w:rsidP="009D04FB">
      <w:pPr>
        <w:shd w:val="clear" w:color="auto" w:fill="FFFFFF"/>
        <w:spacing w:line="300" w:lineRule="atLeast"/>
        <w:rPr>
          <w:rFonts w:ascii="Times New Roman" w:hAnsi="Times New Roman" w:cs="Times New Roman"/>
          <w:color w:val="333333"/>
        </w:rPr>
      </w:pPr>
    </w:p>
    <w:p w14:paraId="48207D46" w14:textId="12C7870D" w:rsidR="00EC0CC1" w:rsidRDefault="00B0355A" w:rsidP="00B0355A">
      <w:pPr>
        <w:shd w:val="clear" w:color="auto" w:fill="FFFFFF"/>
        <w:spacing w:after="240" w:line="300" w:lineRule="atLeast"/>
        <w:rPr>
          <w:rFonts w:ascii="Times New Roman" w:hAnsi="Times New Roman" w:cs="Times New Roman"/>
          <w:color w:val="333333"/>
        </w:rPr>
      </w:pPr>
      <w:r w:rsidRPr="008762BF">
        <w:rPr>
          <w:rFonts w:ascii="Times New Roman" w:hAnsi="Times New Roman" w:cs="Times New Roman"/>
          <w:color w:val="333333"/>
        </w:rPr>
        <w:t xml:space="preserve">(1) </w:t>
      </w:r>
      <w:r w:rsidR="00EC0CC1">
        <w:rPr>
          <w:rFonts w:ascii="Times New Roman" w:hAnsi="Times New Roman" w:cs="Times New Roman"/>
          <w:b/>
          <w:color w:val="333333"/>
        </w:rPr>
        <w:t xml:space="preserve">Informal and Formal </w:t>
      </w:r>
      <w:r w:rsidR="00EE17D9">
        <w:rPr>
          <w:rFonts w:ascii="Times New Roman" w:hAnsi="Times New Roman" w:cs="Times New Roman"/>
          <w:b/>
          <w:color w:val="333333"/>
        </w:rPr>
        <w:t xml:space="preserve">Live </w:t>
      </w:r>
      <w:r w:rsidR="00EC0CC1" w:rsidRPr="00EC0CC1">
        <w:rPr>
          <w:rFonts w:ascii="Times New Roman" w:hAnsi="Times New Roman" w:cs="Times New Roman"/>
          <w:b/>
          <w:color w:val="333333"/>
        </w:rPr>
        <w:t>Observations</w:t>
      </w:r>
      <w:r w:rsidR="00EC0CC1">
        <w:rPr>
          <w:rFonts w:ascii="Times New Roman" w:hAnsi="Times New Roman" w:cs="Times New Roman"/>
          <w:color w:val="333333"/>
        </w:rPr>
        <w:t xml:space="preserve">  </w:t>
      </w:r>
    </w:p>
    <w:p w14:paraId="48AF8D6A" w14:textId="2172C451" w:rsidR="00B0355A" w:rsidRPr="008762BF" w:rsidRDefault="00B0355A" w:rsidP="00B0355A">
      <w:pPr>
        <w:shd w:val="clear" w:color="auto" w:fill="FFFFFF"/>
        <w:spacing w:after="240" w:line="300" w:lineRule="atLeast"/>
        <w:rPr>
          <w:rFonts w:ascii="Times New Roman" w:hAnsi="Times New Roman" w:cs="Times New Roman"/>
          <w:color w:val="333333"/>
        </w:rPr>
      </w:pPr>
      <w:r w:rsidRPr="00EC0CC1">
        <w:rPr>
          <w:rFonts w:ascii="Times New Roman" w:hAnsi="Times New Roman" w:cs="Times New Roman"/>
          <w:color w:val="333333"/>
        </w:rPr>
        <w:t>Teacher</w:t>
      </w:r>
      <w:r w:rsidRPr="008762BF">
        <w:rPr>
          <w:rFonts w:ascii="Times New Roman" w:hAnsi="Times New Roman" w:cs="Times New Roman"/>
          <w:color w:val="333333"/>
        </w:rPr>
        <w:t xml:space="preserve"> candidates will be observed at their practicum setting during the semester by their supervisor. The first observation is a video of the teaching. Feedback is provided, but does not count toward the grade. There will be two informal (video) and three formal in-person observations. Lesson plans (or those of the cooperating teacher) must be available when observations are made or when videos are submitted.</w:t>
      </w:r>
    </w:p>
    <w:p w14:paraId="52D5B70D" w14:textId="7B8FDE0B" w:rsidR="00EC0CC1" w:rsidRPr="00EC0CC1" w:rsidRDefault="00B0355A" w:rsidP="00B0355A">
      <w:pPr>
        <w:shd w:val="clear" w:color="auto" w:fill="FFFFFF"/>
        <w:spacing w:after="240" w:line="300" w:lineRule="atLeast"/>
        <w:rPr>
          <w:rFonts w:ascii="Times New Roman" w:hAnsi="Times New Roman" w:cs="Times New Roman"/>
          <w:b/>
          <w:color w:val="333333"/>
        </w:rPr>
      </w:pPr>
      <w:r w:rsidRPr="008762BF">
        <w:rPr>
          <w:rFonts w:ascii="Times New Roman" w:hAnsi="Times New Roman" w:cs="Times New Roman"/>
          <w:color w:val="333333"/>
        </w:rPr>
        <w:t xml:space="preserve">(2) </w:t>
      </w:r>
      <w:r w:rsidR="00EC0CC1">
        <w:rPr>
          <w:rFonts w:ascii="Times New Roman" w:hAnsi="Times New Roman" w:cs="Times New Roman"/>
          <w:b/>
          <w:color w:val="333333"/>
        </w:rPr>
        <w:t>Peer-review Reflections</w:t>
      </w:r>
    </w:p>
    <w:p w14:paraId="11D1035D" w14:textId="6BDC3FFE" w:rsidR="00B0355A" w:rsidRPr="008762BF" w:rsidRDefault="00B0355A" w:rsidP="00B0355A">
      <w:pPr>
        <w:shd w:val="clear" w:color="auto" w:fill="FFFFFF"/>
        <w:spacing w:after="240" w:line="300" w:lineRule="atLeast"/>
        <w:rPr>
          <w:rFonts w:ascii="Times New Roman" w:hAnsi="Times New Roman" w:cs="Times New Roman"/>
          <w:color w:val="333333"/>
        </w:rPr>
      </w:pPr>
      <w:r w:rsidRPr="008762BF">
        <w:rPr>
          <w:rFonts w:ascii="Times New Roman" w:hAnsi="Times New Roman" w:cs="Times New Roman"/>
          <w:color w:val="333333"/>
        </w:rPr>
        <w:t>Reflective responses and goal setting will be completed based on the feedback of each observation by the supervisor and peers. Teacher candidates will submit these by the due dates and work to show improvement in these areas during subsequent observations.</w:t>
      </w:r>
    </w:p>
    <w:p w14:paraId="5946460E" w14:textId="5AC9FCC0" w:rsidR="00EC0CC1" w:rsidRPr="00EC0CC1" w:rsidRDefault="00B0355A" w:rsidP="00B0355A">
      <w:pPr>
        <w:shd w:val="clear" w:color="auto" w:fill="FFFFFF"/>
        <w:spacing w:after="240" w:line="300" w:lineRule="atLeast"/>
        <w:rPr>
          <w:rFonts w:ascii="Times New Roman" w:hAnsi="Times New Roman" w:cs="Times New Roman"/>
          <w:b/>
          <w:color w:val="333333"/>
        </w:rPr>
      </w:pPr>
      <w:r w:rsidRPr="008762BF">
        <w:rPr>
          <w:rFonts w:ascii="Times New Roman" w:hAnsi="Times New Roman" w:cs="Times New Roman"/>
          <w:color w:val="333333"/>
        </w:rPr>
        <w:t xml:space="preserve">(3) </w:t>
      </w:r>
      <w:r w:rsidR="00EC0CC1">
        <w:rPr>
          <w:rFonts w:ascii="Times New Roman" w:hAnsi="Times New Roman" w:cs="Times New Roman"/>
          <w:b/>
          <w:color w:val="333333"/>
        </w:rPr>
        <w:t>Informal Video Observations</w:t>
      </w:r>
    </w:p>
    <w:p w14:paraId="1A7AB0D3" w14:textId="77FA5CE0" w:rsidR="00B0355A" w:rsidRPr="008762BF" w:rsidRDefault="00B0355A" w:rsidP="00B0355A">
      <w:pPr>
        <w:shd w:val="clear" w:color="auto" w:fill="FFFFFF"/>
        <w:spacing w:after="240" w:line="300" w:lineRule="atLeast"/>
        <w:rPr>
          <w:rFonts w:ascii="Times New Roman" w:hAnsi="Times New Roman" w:cs="Times New Roman"/>
          <w:color w:val="333333"/>
        </w:rPr>
      </w:pPr>
      <w:r w:rsidRPr="008762BF">
        <w:rPr>
          <w:rFonts w:ascii="Times New Roman" w:hAnsi="Times New Roman" w:cs="Times New Roman"/>
          <w:color w:val="333333"/>
        </w:rPr>
        <w:t>Teacher candidates will video themselves and post the video on GoREACT website. Peer observations will be completed based on the second and third videos submitted by teacher candidates. Supervisors will assign teacher candidates to partners for peer review. Points are earned when you submit feedback to others, not when you receive feedback.</w:t>
      </w:r>
    </w:p>
    <w:p w14:paraId="01DAF58D" w14:textId="41D5D9EC" w:rsidR="007D6F38" w:rsidRPr="007D6F38" w:rsidRDefault="00B0355A" w:rsidP="00B0355A">
      <w:pPr>
        <w:shd w:val="clear" w:color="auto" w:fill="FFFFFF"/>
        <w:spacing w:after="240" w:line="300" w:lineRule="atLeast"/>
        <w:rPr>
          <w:rFonts w:ascii="Times New Roman" w:hAnsi="Times New Roman" w:cs="Times New Roman"/>
          <w:b/>
          <w:color w:val="333333"/>
        </w:rPr>
      </w:pPr>
      <w:r w:rsidRPr="008762BF">
        <w:rPr>
          <w:rFonts w:ascii="Times New Roman" w:hAnsi="Times New Roman" w:cs="Times New Roman"/>
          <w:color w:val="333333"/>
        </w:rPr>
        <w:t xml:space="preserve">(4) </w:t>
      </w:r>
      <w:r w:rsidR="007D6F38">
        <w:rPr>
          <w:rFonts w:ascii="Times New Roman" w:hAnsi="Times New Roman" w:cs="Times New Roman"/>
          <w:b/>
          <w:color w:val="333333"/>
        </w:rPr>
        <w:t>Cooperating Teacher Materials</w:t>
      </w:r>
    </w:p>
    <w:p w14:paraId="6FDE3E4E" w14:textId="2C367FE9" w:rsidR="00B0355A" w:rsidRPr="008762BF" w:rsidRDefault="00B0355A" w:rsidP="00B0355A">
      <w:pPr>
        <w:shd w:val="clear" w:color="auto" w:fill="FFFFFF"/>
        <w:spacing w:after="240" w:line="300" w:lineRule="atLeast"/>
        <w:rPr>
          <w:rFonts w:ascii="Times New Roman" w:hAnsi="Times New Roman" w:cs="Times New Roman"/>
          <w:color w:val="333333"/>
        </w:rPr>
      </w:pPr>
      <w:r w:rsidRPr="008762BF">
        <w:rPr>
          <w:rFonts w:ascii="Times New Roman" w:hAnsi="Times New Roman" w:cs="Times New Roman"/>
          <w:color w:val="333333"/>
        </w:rPr>
        <w:t xml:space="preserve">The Cooperating Teacher Checklist addresses classroom preparation, management, instruction, response to cooperating teacher feedback, and professional conduct. The practicum teacher candidates will give the cooperating teacher enough notice to complete the </w:t>
      </w:r>
      <w:r w:rsidR="007D6F38">
        <w:rPr>
          <w:rFonts w:ascii="Times New Roman" w:hAnsi="Times New Roman" w:cs="Times New Roman"/>
          <w:color w:val="333333"/>
        </w:rPr>
        <w:t xml:space="preserve">field work expectation sheet, practicum log, and </w:t>
      </w:r>
      <w:r w:rsidRPr="008762BF">
        <w:rPr>
          <w:rFonts w:ascii="Times New Roman" w:hAnsi="Times New Roman" w:cs="Times New Roman"/>
          <w:color w:val="333333"/>
        </w:rPr>
        <w:t>checklists</w:t>
      </w:r>
      <w:r w:rsidR="007D6F38">
        <w:rPr>
          <w:rFonts w:ascii="Times New Roman" w:hAnsi="Times New Roman" w:cs="Times New Roman"/>
          <w:color w:val="333333"/>
        </w:rPr>
        <w:t xml:space="preserve">, </w:t>
      </w:r>
      <w:r w:rsidRPr="008762BF">
        <w:rPr>
          <w:rFonts w:ascii="Times New Roman" w:hAnsi="Times New Roman" w:cs="Times New Roman"/>
          <w:color w:val="333333"/>
        </w:rPr>
        <w:t>so that they can be turned in by the due dates. </w:t>
      </w:r>
    </w:p>
    <w:p w14:paraId="7B7BDAE7" w14:textId="3E2E7DCF" w:rsidR="009963BE" w:rsidRPr="008762BF" w:rsidRDefault="009963BE" w:rsidP="00B0355A">
      <w:pPr>
        <w:shd w:val="clear" w:color="auto" w:fill="FFFFFF"/>
        <w:spacing w:after="240" w:line="300" w:lineRule="atLeast"/>
        <w:rPr>
          <w:rFonts w:ascii="Times New Roman" w:hAnsi="Times New Roman" w:cs="Times New Roman"/>
          <w:b/>
          <w:color w:val="333333"/>
        </w:rPr>
      </w:pPr>
      <w:r w:rsidRPr="008762BF">
        <w:rPr>
          <w:rFonts w:ascii="Times New Roman" w:hAnsi="Times New Roman" w:cs="Times New Roman"/>
          <w:b/>
          <w:color w:val="333333"/>
        </w:rPr>
        <w:t>Assignment Weights</w:t>
      </w:r>
      <w:r w:rsidR="009D04FB" w:rsidRPr="008762BF">
        <w:rPr>
          <w:rFonts w:ascii="Times New Roman" w:hAnsi="Times New Roman" w:cs="Times New Roman"/>
          <w:b/>
          <w:color w:val="333333"/>
        </w:rPr>
        <w:t>:</w:t>
      </w:r>
    </w:p>
    <w:tbl>
      <w:tblPr>
        <w:tblStyle w:val="TableGrid"/>
        <w:tblW w:w="0" w:type="auto"/>
        <w:tblInd w:w="648" w:type="dxa"/>
        <w:tblLook w:val="04A0" w:firstRow="1" w:lastRow="0" w:firstColumn="1" w:lastColumn="0" w:noHBand="0" w:noVBand="1"/>
      </w:tblPr>
      <w:tblGrid>
        <w:gridCol w:w="3780"/>
        <w:gridCol w:w="1620"/>
      </w:tblGrid>
      <w:tr w:rsidR="009963BE" w:rsidRPr="008762BF" w14:paraId="0C7F100C" w14:textId="77777777" w:rsidTr="009963BE">
        <w:tc>
          <w:tcPr>
            <w:tcW w:w="3780" w:type="dxa"/>
          </w:tcPr>
          <w:p w14:paraId="36E0C857" w14:textId="130B702E" w:rsidR="009963BE" w:rsidRPr="008762BF" w:rsidRDefault="007D6F38" w:rsidP="00471CFD">
            <w:pPr>
              <w:spacing w:after="240" w:line="300" w:lineRule="atLeast"/>
              <w:rPr>
                <w:rFonts w:ascii="Times New Roman" w:hAnsi="Times New Roman" w:cs="Times New Roman"/>
                <w:color w:val="333333"/>
              </w:rPr>
            </w:pPr>
            <w:r>
              <w:rPr>
                <w:rFonts w:ascii="Times New Roman" w:hAnsi="Times New Roman" w:cs="Times New Roman"/>
                <w:color w:val="333333"/>
              </w:rPr>
              <w:t>Informal and Formal Live</w:t>
            </w:r>
            <w:r w:rsidR="00471CFD" w:rsidRPr="008762BF">
              <w:rPr>
                <w:rFonts w:ascii="Times New Roman" w:hAnsi="Times New Roman" w:cs="Times New Roman"/>
                <w:color w:val="333333"/>
              </w:rPr>
              <w:t xml:space="preserve"> Observations</w:t>
            </w:r>
          </w:p>
        </w:tc>
        <w:tc>
          <w:tcPr>
            <w:tcW w:w="1620" w:type="dxa"/>
          </w:tcPr>
          <w:p w14:paraId="687285AC" w14:textId="6865FF93" w:rsidR="009963BE" w:rsidRPr="008762BF" w:rsidRDefault="00471CFD" w:rsidP="00471CFD">
            <w:pPr>
              <w:spacing w:after="240" w:line="300" w:lineRule="atLeast"/>
              <w:rPr>
                <w:rFonts w:ascii="Times New Roman" w:hAnsi="Times New Roman" w:cs="Times New Roman"/>
                <w:color w:val="333333"/>
              </w:rPr>
            </w:pPr>
            <w:r w:rsidRPr="008762BF">
              <w:rPr>
                <w:rFonts w:ascii="Times New Roman" w:hAnsi="Times New Roman" w:cs="Times New Roman"/>
                <w:color w:val="333333"/>
              </w:rPr>
              <w:t>82%</w:t>
            </w:r>
          </w:p>
        </w:tc>
      </w:tr>
      <w:tr w:rsidR="009963BE" w:rsidRPr="008762BF" w14:paraId="54D23D5B" w14:textId="77777777" w:rsidTr="009963BE">
        <w:tc>
          <w:tcPr>
            <w:tcW w:w="3780" w:type="dxa"/>
          </w:tcPr>
          <w:p w14:paraId="019759CE" w14:textId="0D0BC078" w:rsidR="009963BE" w:rsidRPr="008762BF" w:rsidRDefault="00F220E5" w:rsidP="007D6F38">
            <w:pPr>
              <w:spacing w:after="240" w:line="300" w:lineRule="atLeast"/>
              <w:rPr>
                <w:rFonts w:ascii="Times New Roman" w:hAnsi="Times New Roman" w:cs="Times New Roman"/>
                <w:color w:val="333333"/>
              </w:rPr>
            </w:pPr>
            <w:r>
              <w:rPr>
                <w:rFonts w:ascii="Times New Roman" w:hAnsi="Times New Roman" w:cs="Times New Roman"/>
                <w:color w:val="333333"/>
              </w:rPr>
              <w:t>Informal Video Observations</w:t>
            </w:r>
            <w:r w:rsidR="00471CFD" w:rsidRPr="008762BF">
              <w:rPr>
                <w:rFonts w:ascii="Times New Roman" w:hAnsi="Times New Roman" w:cs="Times New Roman"/>
                <w:color w:val="333333"/>
              </w:rPr>
              <w:t xml:space="preserve"> </w:t>
            </w:r>
          </w:p>
        </w:tc>
        <w:tc>
          <w:tcPr>
            <w:tcW w:w="1620" w:type="dxa"/>
          </w:tcPr>
          <w:p w14:paraId="265CE537" w14:textId="57C62AD5" w:rsidR="009963BE" w:rsidRPr="008762BF" w:rsidRDefault="00471CFD" w:rsidP="00B0355A">
            <w:pPr>
              <w:spacing w:after="240" w:line="300" w:lineRule="atLeast"/>
              <w:rPr>
                <w:rFonts w:ascii="Times New Roman" w:hAnsi="Times New Roman" w:cs="Times New Roman"/>
                <w:color w:val="333333"/>
              </w:rPr>
            </w:pPr>
            <w:r w:rsidRPr="008762BF">
              <w:rPr>
                <w:rFonts w:ascii="Times New Roman" w:hAnsi="Times New Roman" w:cs="Times New Roman"/>
                <w:color w:val="333333"/>
              </w:rPr>
              <w:t>6%</w:t>
            </w:r>
          </w:p>
        </w:tc>
      </w:tr>
      <w:tr w:rsidR="009963BE" w:rsidRPr="008762BF" w14:paraId="4AE0B6D5" w14:textId="77777777" w:rsidTr="009963BE">
        <w:tc>
          <w:tcPr>
            <w:tcW w:w="3780" w:type="dxa"/>
          </w:tcPr>
          <w:p w14:paraId="2088B140" w14:textId="34950ADC" w:rsidR="009963BE" w:rsidRPr="008762BF" w:rsidRDefault="00471CFD" w:rsidP="007D6F38">
            <w:pPr>
              <w:spacing w:after="240" w:line="300" w:lineRule="atLeast"/>
              <w:rPr>
                <w:rFonts w:ascii="Times New Roman" w:hAnsi="Times New Roman" w:cs="Times New Roman"/>
                <w:color w:val="333333"/>
              </w:rPr>
            </w:pPr>
            <w:r w:rsidRPr="008762BF">
              <w:rPr>
                <w:rFonts w:ascii="Times New Roman" w:hAnsi="Times New Roman" w:cs="Times New Roman"/>
                <w:color w:val="333333"/>
              </w:rPr>
              <w:t>Peer</w:t>
            </w:r>
            <w:r w:rsidR="007D6F38">
              <w:rPr>
                <w:rFonts w:ascii="Times New Roman" w:hAnsi="Times New Roman" w:cs="Times New Roman"/>
                <w:color w:val="333333"/>
              </w:rPr>
              <w:t>-review Reflections</w:t>
            </w:r>
          </w:p>
        </w:tc>
        <w:tc>
          <w:tcPr>
            <w:tcW w:w="1620" w:type="dxa"/>
          </w:tcPr>
          <w:p w14:paraId="3704B6AC" w14:textId="3B28D632" w:rsidR="009963BE" w:rsidRPr="008762BF" w:rsidRDefault="009963BE" w:rsidP="00B0355A">
            <w:pPr>
              <w:spacing w:after="240" w:line="300" w:lineRule="atLeast"/>
              <w:rPr>
                <w:rFonts w:ascii="Times New Roman" w:hAnsi="Times New Roman" w:cs="Times New Roman"/>
                <w:color w:val="333333"/>
              </w:rPr>
            </w:pPr>
            <w:r w:rsidRPr="008762BF">
              <w:rPr>
                <w:rFonts w:ascii="Times New Roman" w:hAnsi="Times New Roman" w:cs="Times New Roman"/>
                <w:color w:val="333333"/>
              </w:rPr>
              <w:t>6%</w:t>
            </w:r>
          </w:p>
        </w:tc>
      </w:tr>
      <w:tr w:rsidR="009963BE" w:rsidRPr="008762BF" w14:paraId="59DB76F1" w14:textId="77777777" w:rsidTr="009963BE">
        <w:tc>
          <w:tcPr>
            <w:tcW w:w="3780" w:type="dxa"/>
          </w:tcPr>
          <w:p w14:paraId="29D2D4C2" w14:textId="0272EC53" w:rsidR="009963BE" w:rsidRPr="008762BF" w:rsidRDefault="00471CFD" w:rsidP="007D6F38">
            <w:pPr>
              <w:spacing w:after="240" w:line="300" w:lineRule="atLeast"/>
              <w:rPr>
                <w:rFonts w:ascii="Times New Roman" w:hAnsi="Times New Roman" w:cs="Times New Roman"/>
                <w:color w:val="333333"/>
              </w:rPr>
            </w:pPr>
            <w:r w:rsidRPr="008762BF">
              <w:rPr>
                <w:rFonts w:ascii="Times New Roman" w:hAnsi="Times New Roman" w:cs="Times New Roman"/>
                <w:color w:val="333333"/>
              </w:rPr>
              <w:t xml:space="preserve">Cooperating Teacher </w:t>
            </w:r>
            <w:r w:rsidR="007D6F38">
              <w:rPr>
                <w:rFonts w:ascii="Times New Roman" w:hAnsi="Times New Roman" w:cs="Times New Roman"/>
                <w:color w:val="333333"/>
              </w:rPr>
              <w:t>Materials</w:t>
            </w:r>
          </w:p>
        </w:tc>
        <w:tc>
          <w:tcPr>
            <w:tcW w:w="1620" w:type="dxa"/>
          </w:tcPr>
          <w:p w14:paraId="1838E5FA" w14:textId="4CE66659" w:rsidR="009963BE" w:rsidRPr="008762BF" w:rsidRDefault="00471CFD" w:rsidP="00B0355A">
            <w:pPr>
              <w:spacing w:after="240" w:line="300" w:lineRule="atLeast"/>
              <w:rPr>
                <w:rFonts w:ascii="Times New Roman" w:hAnsi="Times New Roman" w:cs="Times New Roman"/>
                <w:color w:val="333333"/>
              </w:rPr>
            </w:pPr>
            <w:r w:rsidRPr="008762BF">
              <w:rPr>
                <w:rFonts w:ascii="Times New Roman" w:hAnsi="Times New Roman" w:cs="Times New Roman"/>
                <w:color w:val="333333"/>
              </w:rPr>
              <w:t>6%</w:t>
            </w:r>
          </w:p>
        </w:tc>
      </w:tr>
      <w:tr w:rsidR="009963BE" w:rsidRPr="008762BF" w14:paraId="076CFEE9" w14:textId="77777777" w:rsidTr="009963BE">
        <w:tc>
          <w:tcPr>
            <w:tcW w:w="3780" w:type="dxa"/>
          </w:tcPr>
          <w:p w14:paraId="536EF48F" w14:textId="2741D91E" w:rsidR="009963BE" w:rsidRPr="008762BF" w:rsidRDefault="009963BE" w:rsidP="00B0355A">
            <w:pPr>
              <w:spacing w:after="240" w:line="300" w:lineRule="atLeast"/>
              <w:rPr>
                <w:rFonts w:ascii="Times New Roman" w:hAnsi="Times New Roman" w:cs="Times New Roman"/>
                <w:color w:val="333333"/>
              </w:rPr>
            </w:pPr>
            <w:r w:rsidRPr="008762BF">
              <w:rPr>
                <w:rFonts w:ascii="Times New Roman" w:hAnsi="Times New Roman" w:cs="Times New Roman"/>
                <w:color w:val="333333"/>
              </w:rPr>
              <w:t>TOTAL</w:t>
            </w:r>
          </w:p>
        </w:tc>
        <w:tc>
          <w:tcPr>
            <w:tcW w:w="1620" w:type="dxa"/>
          </w:tcPr>
          <w:p w14:paraId="62A8F933" w14:textId="243323A0" w:rsidR="009963BE" w:rsidRPr="008762BF" w:rsidRDefault="009963BE" w:rsidP="00B0355A">
            <w:pPr>
              <w:spacing w:after="240" w:line="300" w:lineRule="atLeast"/>
              <w:rPr>
                <w:rFonts w:ascii="Times New Roman" w:hAnsi="Times New Roman" w:cs="Times New Roman"/>
                <w:color w:val="333333"/>
              </w:rPr>
            </w:pPr>
            <w:r w:rsidRPr="008762BF">
              <w:rPr>
                <w:rFonts w:ascii="Times New Roman" w:hAnsi="Times New Roman" w:cs="Times New Roman"/>
                <w:color w:val="333333"/>
              </w:rPr>
              <w:t>100%</w:t>
            </w:r>
          </w:p>
        </w:tc>
      </w:tr>
    </w:tbl>
    <w:p w14:paraId="02FD0F49" w14:textId="77777777" w:rsidR="009963BE" w:rsidRPr="008762BF" w:rsidRDefault="009963BE" w:rsidP="00B0355A">
      <w:pPr>
        <w:shd w:val="clear" w:color="auto" w:fill="FFFFFF"/>
        <w:spacing w:after="150" w:line="300" w:lineRule="atLeast"/>
        <w:rPr>
          <w:rFonts w:ascii="Times New Roman" w:hAnsi="Times New Roman" w:cs="Times New Roman"/>
          <w:color w:val="333333"/>
        </w:rPr>
      </w:pPr>
      <w:bookmarkStart w:id="3" w:name="InstructorExpectations"/>
      <w:bookmarkEnd w:id="3"/>
    </w:p>
    <w:p w14:paraId="25AA7F4F" w14:textId="77777777" w:rsidR="009963BE" w:rsidRPr="008762BF" w:rsidRDefault="009963BE" w:rsidP="00B0355A">
      <w:pPr>
        <w:shd w:val="clear" w:color="auto" w:fill="FFFFFF"/>
        <w:spacing w:line="300" w:lineRule="atLeast"/>
        <w:rPr>
          <w:rFonts w:ascii="Times New Roman" w:hAnsi="Times New Roman" w:cs="Times New Roman"/>
          <w:b/>
          <w:bCs/>
          <w:color w:val="333333"/>
        </w:rPr>
      </w:pPr>
    </w:p>
    <w:p w14:paraId="54B63343" w14:textId="77777777" w:rsidR="00B0355A" w:rsidRPr="008762BF" w:rsidRDefault="00B0355A" w:rsidP="00B0355A">
      <w:pPr>
        <w:shd w:val="clear" w:color="auto" w:fill="FFFFFF"/>
        <w:spacing w:line="300" w:lineRule="atLeast"/>
        <w:rPr>
          <w:rFonts w:ascii="Times New Roman" w:hAnsi="Times New Roman" w:cs="Times New Roman"/>
          <w:b/>
          <w:bCs/>
          <w:color w:val="333333"/>
        </w:rPr>
      </w:pPr>
      <w:r w:rsidRPr="008762BF">
        <w:rPr>
          <w:rFonts w:ascii="Times New Roman" w:hAnsi="Times New Roman" w:cs="Times New Roman"/>
          <w:b/>
          <w:bCs/>
          <w:color w:val="333333"/>
        </w:rPr>
        <w:t>Grades</w:t>
      </w:r>
    </w:p>
    <w:p w14:paraId="566C7A7F" w14:textId="77777777" w:rsidR="00471CFD" w:rsidRPr="008762BF" w:rsidRDefault="00471CFD" w:rsidP="00B0355A">
      <w:pPr>
        <w:shd w:val="clear" w:color="auto" w:fill="FFFFFF"/>
        <w:spacing w:line="300" w:lineRule="atLeast"/>
        <w:rPr>
          <w:rFonts w:ascii="Times New Roman" w:hAnsi="Times New Roman" w:cs="Times New Roman"/>
          <w:color w:val="333333"/>
        </w:rPr>
      </w:pPr>
    </w:p>
    <w:tbl>
      <w:tblPr>
        <w:tblW w:w="5940" w:type="dxa"/>
        <w:tblInd w:w="5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2"/>
        <w:gridCol w:w="1473"/>
        <w:gridCol w:w="1460"/>
        <w:gridCol w:w="1315"/>
      </w:tblGrid>
      <w:tr w:rsidR="00B0355A" w:rsidRPr="008762BF" w14:paraId="36521854" w14:textId="77777777" w:rsidTr="00B0355A">
        <w:tc>
          <w:tcPr>
            <w:tcW w:w="19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CD96149" w14:textId="77777777" w:rsidR="00B0355A" w:rsidRPr="008762BF" w:rsidRDefault="00B0355A" w:rsidP="00B0355A">
            <w:pPr>
              <w:spacing w:after="240"/>
              <w:rPr>
                <w:rFonts w:ascii="Times New Roman" w:hAnsi="Times New Roman" w:cs="Times New Roman"/>
              </w:rPr>
            </w:pPr>
            <w:r w:rsidRPr="008762BF">
              <w:rPr>
                <w:rFonts w:ascii="Times New Roman" w:hAnsi="Times New Roman" w:cs="Times New Roman"/>
                <w:b/>
                <w:bCs/>
              </w:rPr>
              <w:t>Percentage</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762674" w14:textId="77777777" w:rsidR="00B0355A" w:rsidRPr="008762BF" w:rsidRDefault="00B0355A" w:rsidP="00B0355A">
            <w:pPr>
              <w:rPr>
                <w:rFonts w:ascii="Times New Roman" w:hAnsi="Times New Roman" w:cs="Times New Roman"/>
              </w:rPr>
            </w:pPr>
            <w:r w:rsidRPr="008762BF">
              <w:rPr>
                <w:rFonts w:ascii="Times New Roman" w:hAnsi="Times New Roman" w:cs="Times New Roman"/>
                <w:noProof/>
              </w:rPr>
              <mc:AlternateContent>
                <mc:Choice Requires="wps">
                  <w:drawing>
                    <wp:inline distT="0" distB="0" distL="0" distR="0" wp14:anchorId="0DB755ED" wp14:editId="4D680C96">
                      <wp:extent cx="41275" cy="41275"/>
                      <wp:effectExtent l="0" t="0" r="0" b="0"/>
                      <wp:docPr id="1" name="AutoShape 1" desc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1051465" id="AutoShape 1" o:spid="_x0000_s1026" alt=":A" style="width:3.25pt;height: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" filled="f" stroked="f">
                      <o:lock v:ext="edit" aspectratio="t"/>
                      <w10:anchorlock/>
                    </v:rect>
                  </w:pict>
                </mc:Fallback>
              </mc:AlternateContent>
            </w:r>
            <w:r w:rsidRPr="008762BF">
              <w:rPr>
                <w:rFonts w:ascii="Times New Roman" w:hAnsi="Times New Roman" w:cs="Times New Roman"/>
                <w:b/>
                <w:bCs/>
              </w:rPr>
              <w:t>Grade</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1AE1093" w14:textId="77777777" w:rsidR="00B0355A" w:rsidRPr="008762BF" w:rsidRDefault="00B0355A" w:rsidP="00B0355A">
            <w:pPr>
              <w:rPr>
                <w:rFonts w:ascii="Times New Roman" w:hAnsi="Times New Roman" w:cs="Times New Roman"/>
              </w:rPr>
            </w:pPr>
            <w:r w:rsidRPr="008762BF">
              <w:rPr>
                <w:rFonts w:ascii="Times New Roman" w:hAnsi="Times New Roman" w:cs="Times New Roman"/>
              </w:rPr>
              <w:t> </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DBEA87A" w14:textId="77777777" w:rsidR="00B0355A" w:rsidRPr="008762BF" w:rsidRDefault="00B0355A" w:rsidP="00B0355A">
            <w:pPr>
              <w:rPr>
                <w:rFonts w:ascii="Times New Roman" w:hAnsi="Times New Roman" w:cs="Times New Roman"/>
              </w:rPr>
            </w:pPr>
            <w:r w:rsidRPr="008762BF">
              <w:rPr>
                <w:rFonts w:ascii="Times New Roman" w:hAnsi="Times New Roman" w:cs="Times New Roman"/>
              </w:rPr>
              <w:t> </w:t>
            </w:r>
          </w:p>
        </w:tc>
      </w:tr>
      <w:tr w:rsidR="00B0355A" w:rsidRPr="008762BF" w14:paraId="402EE53B" w14:textId="77777777" w:rsidTr="00B0355A">
        <w:tc>
          <w:tcPr>
            <w:tcW w:w="19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67C175A" w14:textId="77777777" w:rsidR="00B0355A" w:rsidRPr="008762BF" w:rsidRDefault="00B0355A" w:rsidP="00B0355A">
            <w:pPr>
              <w:spacing w:after="240"/>
              <w:rPr>
                <w:rFonts w:ascii="Times New Roman" w:hAnsi="Times New Roman" w:cs="Times New Roman"/>
              </w:rPr>
            </w:pPr>
            <w:r w:rsidRPr="008762BF">
              <w:rPr>
                <w:rFonts w:ascii="Times New Roman" w:hAnsi="Times New Roman" w:cs="Times New Roman"/>
              </w:rPr>
              <w:t xml:space="preserve">94 </w:t>
            </w:r>
            <w:r w:rsidRPr="008762BF">
              <w:rPr>
                <w:rFonts w:ascii="Cambria Math" w:hAnsi="Cambria Math" w:cs="Cambria Math"/>
              </w:rPr>
              <w:t>‐</w:t>
            </w:r>
            <w:r w:rsidRPr="008762BF">
              <w:rPr>
                <w:rFonts w:ascii="Times New Roman" w:hAnsi="Times New Roman" w:cs="Times New Roman"/>
              </w:rPr>
              <w:t xml:space="preserve"> 100</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1987A16" w14:textId="77777777" w:rsidR="00B0355A" w:rsidRPr="008762BF" w:rsidRDefault="00B0355A" w:rsidP="00B0355A">
            <w:pPr>
              <w:spacing w:after="240"/>
              <w:rPr>
                <w:rFonts w:ascii="Times New Roman" w:hAnsi="Times New Roman" w:cs="Times New Roman"/>
              </w:rPr>
            </w:pPr>
            <w:r w:rsidRPr="008762BF">
              <w:rPr>
                <w:rFonts w:ascii="Times New Roman" w:hAnsi="Times New Roman" w:cs="Times New Roman"/>
              </w:rPr>
              <w:t>A</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1908625" w14:textId="77777777" w:rsidR="00B0355A" w:rsidRPr="008762BF" w:rsidRDefault="00B0355A" w:rsidP="00B0355A">
            <w:pPr>
              <w:spacing w:after="240"/>
              <w:rPr>
                <w:rFonts w:ascii="Times New Roman" w:hAnsi="Times New Roman" w:cs="Times New Roman"/>
              </w:rPr>
            </w:pPr>
            <w:r w:rsidRPr="008762BF">
              <w:rPr>
                <w:rFonts w:ascii="Times New Roman" w:hAnsi="Times New Roman" w:cs="Times New Roman"/>
              </w:rPr>
              <w:t>77 – 79</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076FF5A" w14:textId="77777777" w:rsidR="00B0355A" w:rsidRPr="008762BF" w:rsidRDefault="00B0355A" w:rsidP="00B0355A">
            <w:pPr>
              <w:spacing w:after="240"/>
              <w:rPr>
                <w:rFonts w:ascii="Times New Roman" w:hAnsi="Times New Roman" w:cs="Times New Roman"/>
              </w:rPr>
            </w:pPr>
            <w:r w:rsidRPr="008762BF">
              <w:rPr>
                <w:rFonts w:ascii="Times New Roman" w:hAnsi="Times New Roman" w:cs="Times New Roman"/>
              </w:rPr>
              <w:t>C+</w:t>
            </w:r>
          </w:p>
        </w:tc>
      </w:tr>
      <w:tr w:rsidR="00B0355A" w:rsidRPr="008762BF" w14:paraId="07F6C132" w14:textId="77777777" w:rsidTr="00B0355A">
        <w:tc>
          <w:tcPr>
            <w:tcW w:w="19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21CD17D" w14:textId="77777777" w:rsidR="00B0355A" w:rsidRPr="008762BF" w:rsidRDefault="00B0355A" w:rsidP="00B0355A">
            <w:pPr>
              <w:spacing w:after="240"/>
              <w:rPr>
                <w:rFonts w:ascii="Times New Roman" w:hAnsi="Times New Roman" w:cs="Times New Roman"/>
              </w:rPr>
            </w:pPr>
            <w:r w:rsidRPr="008762BF">
              <w:rPr>
                <w:rFonts w:ascii="Times New Roman" w:hAnsi="Times New Roman" w:cs="Times New Roman"/>
              </w:rPr>
              <w:t>90 – 93</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9D8613" w14:textId="77777777" w:rsidR="00B0355A" w:rsidRPr="008762BF" w:rsidRDefault="00B0355A" w:rsidP="00B0355A">
            <w:pPr>
              <w:spacing w:after="240"/>
              <w:rPr>
                <w:rFonts w:ascii="Times New Roman" w:hAnsi="Times New Roman" w:cs="Times New Roman"/>
              </w:rPr>
            </w:pPr>
            <w:r w:rsidRPr="008762BF">
              <w:rPr>
                <w:rFonts w:ascii="Times New Roman" w:hAnsi="Times New Roman" w:cs="Times New Roman"/>
              </w:rPr>
              <w:t>A</w:t>
            </w:r>
            <w:r w:rsidRPr="008762BF">
              <w:rPr>
                <w:rFonts w:ascii="Cambria Math" w:hAnsi="Cambria Math" w:cs="Cambria Math"/>
              </w:rPr>
              <w:t>‐</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2D3C53" w14:textId="77777777" w:rsidR="00B0355A" w:rsidRPr="008762BF" w:rsidRDefault="00B0355A" w:rsidP="00B0355A">
            <w:pPr>
              <w:spacing w:after="240"/>
              <w:rPr>
                <w:rFonts w:ascii="Times New Roman" w:hAnsi="Times New Roman" w:cs="Times New Roman"/>
              </w:rPr>
            </w:pPr>
            <w:r w:rsidRPr="008762BF">
              <w:rPr>
                <w:rFonts w:ascii="Times New Roman" w:hAnsi="Times New Roman" w:cs="Times New Roman"/>
              </w:rPr>
              <w:t>74 – 76</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670298C" w14:textId="77777777" w:rsidR="00B0355A" w:rsidRPr="008762BF" w:rsidRDefault="00B0355A" w:rsidP="00B0355A">
            <w:pPr>
              <w:spacing w:after="240"/>
              <w:rPr>
                <w:rFonts w:ascii="Times New Roman" w:hAnsi="Times New Roman" w:cs="Times New Roman"/>
              </w:rPr>
            </w:pPr>
            <w:r w:rsidRPr="008762BF">
              <w:rPr>
                <w:rFonts w:ascii="Times New Roman" w:hAnsi="Times New Roman" w:cs="Times New Roman"/>
              </w:rPr>
              <w:t>C</w:t>
            </w:r>
          </w:p>
        </w:tc>
      </w:tr>
      <w:tr w:rsidR="00B0355A" w:rsidRPr="008762BF" w14:paraId="5FC17670" w14:textId="77777777" w:rsidTr="00B0355A">
        <w:tc>
          <w:tcPr>
            <w:tcW w:w="19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05E4CC5" w14:textId="77777777" w:rsidR="00B0355A" w:rsidRPr="008762BF" w:rsidRDefault="00B0355A" w:rsidP="00B0355A">
            <w:pPr>
              <w:spacing w:after="240"/>
              <w:rPr>
                <w:rFonts w:ascii="Times New Roman" w:hAnsi="Times New Roman" w:cs="Times New Roman"/>
              </w:rPr>
            </w:pPr>
            <w:r w:rsidRPr="008762BF">
              <w:rPr>
                <w:rFonts w:ascii="Times New Roman" w:hAnsi="Times New Roman" w:cs="Times New Roman"/>
              </w:rPr>
              <w:t>87 – 89</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CB3DE7B" w14:textId="77777777" w:rsidR="00B0355A" w:rsidRPr="008762BF" w:rsidRDefault="00B0355A" w:rsidP="00B0355A">
            <w:pPr>
              <w:spacing w:after="240"/>
              <w:rPr>
                <w:rFonts w:ascii="Times New Roman" w:hAnsi="Times New Roman" w:cs="Times New Roman"/>
              </w:rPr>
            </w:pPr>
            <w:r w:rsidRPr="008762BF">
              <w:rPr>
                <w:rFonts w:ascii="Times New Roman" w:hAnsi="Times New Roman" w:cs="Times New Roman"/>
              </w:rPr>
              <w:t>B+</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B6B085F" w14:textId="77777777" w:rsidR="00B0355A" w:rsidRPr="008762BF" w:rsidRDefault="00B0355A" w:rsidP="00B0355A">
            <w:pPr>
              <w:spacing w:after="240"/>
              <w:rPr>
                <w:rFonts w:ascii="Times New Roman" w:hAnsi="Times New Roman" w:cs="Times New Roman"/>
              </w:rPr>
            </w:pPr>
            <w:r w:rsidRPr="008762BF">
              <w:rPr>
                <w:rFonts w:ascii="Times New Roman" w:hAnsi="Times New Roman" w:cs="Times New Roman"/>
              </w:rPr>
              <w:t>70 – 73</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42D0FBC" w14:textId="77777777" w:rsidR="00B0355A" w:rsidRPr="008762BF" w:rsidRDefault="00B0355A" w:rsidP="00B0355A">
            <w:pPr>
              <w:spacing w:after="240"/>
              <w:rPr>
                <w:rFonts w:ascii="Times New Roman" w:hAnsi="Times New Roman" w:cs="Times New Roman"/>
              </w:rPr>
            </w:pPr>
            <w:r w:rsidRPr="008762BF">
              <w:rPr>
                <w:rFonts w:ascii="Times New Roman" w:hAnsi="Times New Roman" w:cs="Times New Roman"/>
              </w:rPr>
              <w:t>C</w:t>
            </w:r>
            <w:r w:rsidRPr="008762BF">
              <w:rPr>
                <w:rFonts w:ascii="Cambria Math" w:hAnsi="Cambria Math" w:cs="Cambria Math"/>
              </w:rPr>
              <w:t>‐</w:t>
            </w:r>
          </w:p>
        </w:tc>
      </w:tr>
      <w:tr w:rsidR="00B0355A" w:rsidRPr="008762BF" w14:paraId="22D765C7" w14:textId="77777777" w:rsidTr="00B0355A">
        <w:tc>
          <w:tcPr>
            <w:tcW w:w="19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BE98A0C" w14:textId="77777777" w:rsidR="00B0355A" w:rsidRPr="008762BF" w:rsidRDefault="00B0355A" w:rsidP="00B0355A">
            <w:pPr>
              <w:spacing w:after="240"/>
              <w:rPr>
                <w:rFonts w:ascii="Times New Roman" w:hAnsi="Times New Roman" w:cs="Times New Roman"/>
              </w:rPr>
            </w:pPr>
            <w:r w:rsidRPr="008762BF">
              <w:rPr>
                <w:rFonts w:ascii="Times New Roman" w:hAnsi="Times New Roman" w:cs="Times New Roman"/>
              </w:rPr>
              <w:t>84 – 86</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619C4A" w14:textId="77777777" w:rsidR="00B0355A" w:rsidRPr="008762BF" w:rsidRDefault="00B0355A" w:rsidP="00B0355A">
            <w:pPr>
              <w:spacing w:after="240"/>
              <w:rPr>
                <w:rFonts w:ascii="Times New Roman" w:hAnsi="Times New Roman" w:cs="Times New Roman"/>
              </w:rPr>
            </w:pPr>
            <w:r w:rsidRPr="008762BF">
              <w:rPr>
                <w:rFonts w:ascii="Times New Roman" w:hAnsi="Times New Roman" w:cs="Times New Roman"/>
              </w:rPr>
              <w:t>B</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0B5A9FC" w14:textId="77777777" w:rsidR="00B0355A" w:rsidRPr="008762BF" w:rsidRDefault="00B0355A" w:rsidP="00B0355A">
            <w:pPr>
              <w:spacing w:after="240"/>
              <w:rPr>
                <w:rFonts w:ascii="Times New Roman" w:hAnsi="Times New Roman" w:cs="Times New Roman"/>
              </w:rPr>
            </w:pPr>
            <w:r w:rsidRPr="008762BF">
              <w:rPr>
                <w:rFonts w:ascii="Times New Roman" w:hAnsi="Times New Roman" w:cs="Times New Roman"/>
              </w:rPr>
              <w:t>65 – 69</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446FFFD" w14:textId="77777777" w:rsidR="00B0355A" w:rsidRPr="008762BF" w:rsidRDefault="00B0355A" w:rsidP="00B0355A">
            <w:pPr>
              <w:spacing w:after="240"/>
              <w:rPr>
                <w:rFonts w:ascii="Times New Roman" w:hAnsi="Times New Roman" w:cs="Times New Roman"/>
              </w:rPr>
            </w:pPr>
            <w:r w:rsidRPr="008762BF">
              <w:rPr>
                <w:rFonts w:ascii="Times New Roman" w:hAnsi="Times New Roman" w:cs="Times New Roman"/>
              </w:rPr>
              <w:t>D+</w:t>
            </w:r>
          </w:p>
        </w:tc>
      </w:tr>
      <w:tr w:rsidR="00B0355A" w:rsidRPr="008762BF" w14:paraId="3789AEF9" w14:textId="77777777" w:rsidTr="00B0355A">
        <w:tc>
          <w:tcPr>
            <w:tcW w:w="19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C68471B" w14:textId="77777777" w:rsidR="00B0355A" w:rsidRPr="008762BF" w:rsidRDefault="00B0355A" w:rsidP="00B0355A">
            <w:pPr>
              <w:spacing w:after="240"/>
              <w:rPr>
                <w:rFonts w:ascii="Times New Roman" w:hAnsi="Times New Roman" w:cs="Times New Roman"/>
              </w:rPr>
            </w:pPr>
            <w:r w:rsidRPr="008762BF">
              <w:rPr>
                <w:rFonts w:ascii="Times New Roman" w:hAnsi="Times New Roman" w:cs="Times New Roman"/>
              </w:rPr>
              <w:t>80 – 83</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77C990D" w14:textId="77777777" w:rsidR="00B0355A" w:rsidRPr="008762BF" w:rsidRDefault="00B0355A" w:rsidP="00B0355A">
            <w:pPr>
              <w:spacing w:after="240"/>
              <w:rPr>
                <w:rFonts w:ascii="Times New Roman" w:hAnsi="Times New Roman" w:cs="Times New Roman"/>
              </w:rPr>
            </w:pPr>
            <w:r w:rsidRPr="008762BF">
              <w:rPr>
                <w:rFonts w:ascii="Times New Roman" w:hAnsi="Times New Roman" w:cs="Times New Roman"/>
              </w:rPr>
              <w:t>B</w:t>
            </w:r>
            <w:r w:rsidRPr="008762BF">
              <w:rPr>
                <w:rFonts w:ascii="Cambria Math" w:hAnsi="Cambria Math" w:cs="Cambria Math"/>
              </w:rPr>
              <w:t>‐</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2082AB7" w14:textId="77777777" w:rsidR="00B0355A" w:rsidRPr="008762BF" w:rsidRDefault="00B0355A" w:rsidP="00B0355A">
            <w:pPr>
              <w:spacing w:after="240"/>
              <w:rPr>
                <w:rFonts w:ascii="Times New Roman" w:hAnsi="Times New Roman" w:cs="Times New Roman"/>
              </w:rPr>
            </w:pPr>
            <w:r w:rsidRPr="008762BF">
              <w:rPr>
                <w:rFonts w:ascii="Times New Roman" w:hAnsi="Times New Roman" w:cs="Times New Roman"/>
              </w:rPr>
              <w:t>60 – 64</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5B81A7" w14:textId="77777777" w:rsidR="00B0355A" w:rsidRPr="008762BF" w:rsidRDefault="00B0355A" w:rsidP="00B0355A">
            <w:pPr>
              <w:spacing w:after="240"/>
              <w:rPr>
                <w:rFonts w:ascii="Times New Roman" w:hAnsi="Times New Roman" w:cs="Times New Roman"/>
              </w:rPr>
            </w:pPr>
            <w:r w:rsidRPr="008762BF">
              <w:rPr>
                <w:rFonts w:ascii="Times New Roman" w:hAnsi="Times New Roman" w:cs="Times New Roman"/>
              </w:rPr>
              <w:t>D</w:t>
            </w:r>
          </w:p>
        </w:tc>
      </w:tr>
      <w:tr w:rsidR="00B0355A" w:rsidRPr="008762BF" w14:paraId="61EEEA3F" w14:textId="77777777" w:rsidTr="00B0355A">
        <w:tc>
          <w:tcPr>
            <w:tcW w:w="19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80A4EFD" w14:textId="77777777" w:rsidR="00B0355A" w:rsidRPr="008762BF" w:rsidRDefault="00B0355A" w:rsidP="00B0355A">
            <w:pPr>
              <w:spacing w:after="240"/>
              <w:rPr>
                <w:rFonts w:ascii="Times New Roman" w:hAnsi="Times New Roman" w:cs="Times New Roman"/>
              </w:rPr>
            </w:pPr>
            <w:r w:rsidRPr="008762BF">
              <w:rPr>
                <w:rFonts w:ascii="Times New Roman" w:hAnsi="Times New Roman" w:cs="Times New Roman"/>
              </w:rPr>
              <w:t> </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851327" w14:textId="77777777" w:rsidR="00B0355A" w:rsidRPr="008762BF" w:rsidRDefault="00B0355A" w:rsidP="00B0355A">
            <w:pPr>
              <w:spacing w:after="240"/>
              <w:rPr>
                <w:rFonts w:ascii="Times New Roman" w:hAnsi="Times New Roman" w:cs="Times New Roman"/>
              </w:rPr>
            </w:pPr>
            <w:r w:rsidRPr="008762BF">
              <w:rPr>
                <w:rFonts w:ascii="Times New Roman" w:hAnsi="Times New Roman" w:cs="Times New Roman"/>
              </w:rPr>
              <w:t> </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23CB7CD" w14:textId="77777777" w:rsidR="00B0355A" w:rsidRPr="008762BF" w:rsidRDefault="00B0355A" w:rsidP="00B0355A">
            <w:pPr>
              <w:spacing w:after="240"/>
              <w:rPr>
                <w:rFonts w:ascii="Times New Roman" w:hAnsi="Times New Roman" w:cs="Times New Roman"/>
              </w:rPr>
            </w:pPr>
            <w:r w:rsidRPr="008762BF">
              <w:rPr>
                <w:rFonts w:ascii="Times New Roman" w:hAnsi="Times New Roman" w:cs="Times New Roman"/>
              </w:rPr>
              <w:t>Below 60</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641E64" w14:textId="77777777" w:rsidR="00B0355A" w:rsidRPr="008762BF" w:rsidRDefault="00B0355A" w:rsidP="00B0355A">
            <w:pPr>
              <w:spacing w:after="240"/>
              <w:rPr>
                <w:rFonts w:ascii="Times New Roman" w:hAnsi="Times New Roman" w:cs="Times New Roman"/>
              </w:rPr>
            </w:pPr>
            <w:r w:rsidRPr="008762BF">
              <w:rPr>
                <w:rFonts w:ascii="Times New Roman" w:hAnsi="Times New Roman" w:cs="Times New Roman"/>
              </w:rPr>
              <w:t>E</w:t>
            </w:r>
          </w:p>
        </w:tc>
      </w:tr>
    </w:tbl>
    <w:p w14:paraId="259D5FE9" w14:textId="77777777" w:rsidR="00B0355A" w:rsidRPr="008762BF" w:rsidRDefault="00B0355A" w:rsidP="00B0355A">
      <w:pPr>
        <w:shd w:val="clear" w:color="auto" w:fill="FFFFFF"/>
        <w:spacing w:after="150" w:line="300" w:lineRule="atLeast"/>
        <w:rPr>
          <w:rFonts w:ascii="Times New Roman" w:hAnsi="Times New Roman" w:cs="Times New Roman"/>
          <w:color w:val="333333"/>
        </w:rPr>
      </w:pPr>
      <w:r w:rsidRPr="008762BF">
        <w:rPr>
          <w:rFonts w:ascii="Times New Roman" w:hAnsi="Times New Roman" w:cs="Times New Roman"/>
          <w:color w:val="333333"/>
        </w:rPr>
        <w:t> </w:t>
      </w:r>
    </w:p>
    <w:p w14:paraId="21752C23" w14:textId="77777777" w:rsidR="00B0355A" w:rsidRPr="008762BF" w:rsidRDefault="00B0355A" w:rsidP="00B0355A">
      <w:pPr>
        <w:shd w:val="clear" w:color="auto" w:fill="FFFFFF"/>
        <w:spacing w:after="240" w:line="300" w:lineRule="atLeast"/>
        <w:rPr>
          <w:rFonts w:ascii="Times New Roman" w:hAnsi="Times New Roman" w:cs="Times New Roman"/>
          <w:color w:val="333333"/>
        </w:rPr>
      </w:pPr>
      <w:r w:rsidRPr="008762BF">
        <w:rPr>
          <w:rFonts w:ascii="Times New Roman" w:hAnsi="Times New Roman" w:cs="Times New Roman"/>
          <w:b/>
          <w:bCs/>
          <w:color w:val="FF0000"/>
        </w:rPr>
        <w:t>              A Grade of B- or better is required in the program</w:t>
      </w:r>
    </w:p>
    <w:p w14:paraId="0E76941E" w14:textId="77777777" w:rsidR="00471CFD" w:rsidRPr="008762BF" w:rsidRDefault="00471CFD" w:rsidP="00471CFD">
      <w:pPr>
        <w:shd w:val="clear" w:color="auto" w:fill="FFFFFF"/>
        <w:spacing w:line="300" w:lineRule="atLeast"/>
        <w:rPr>
          <w:rFonts w:ascii="Times New Roman" w:hAnsi="Times New Roman" w:cs="Times New Roman"/>
          <w:color w:val="333333"/>
        </w:rPr>
      </w:pPr>
      <w:r w:rsidRPr="008762BF">
        <w:rPr>
          <w:rFonts w:ascii="Times New Roman" w:hAnsi="Times New Roman" w:cs="Times New Roman"/>
          <w:b/>
          <w:bCs/>
          <w:color w:val="333333"/>
        </w:rPr>
        <w:t>University Ethics Policy:</w:t>
      </w:r>
    </w:p>
    <w:p w14:paraId="761D0342" w14:textId="77777777" w:rsidR="00471CFD" w:rsidRPr="008762BF" w:rsidRDefault="00471CFD" w:rsidP="00471CFD">
      <w:pPr>
        <w:shd w:val="clear" w:color="auto" w:fill="FFFFFF"/>
        <w:spacing w:line="300" w:lineRule="atLeast"/>
        <w:rPr>
          <w:rFonts w:ascii="Times New Roman" w:hAnsi="Times New Roman" w:cs="Times New Roman"/>
          <w:color w:val="333333"/>
        </w:rPr>
      </w:pPr>
      <w:r w:rsidRPr="008762BF">
        <w:rPr>
          <w:rFonts w:ascii="Times New Roman" w:hAnsi="Times New Roman" w:cs="Times New Roman"/>
          <w:color w:val="333333"/>
        </w:rPr>
        <w:t>Failure to maintain academic ethics/academic honesty including the avoidance of cheating, plagiarism, collusion and falsification will result in an E in the course and may result in charges being issued, hearings being held, and /or sanctions being imposed. For further clarification of WSU’s policy please review Section 6-22 of the Policies and Procedures Manual.</w:t>
      </w:r>
    </w:p>
    <w:p w14:paraId="5212FC4D" w14:textId="77777777" w:rsidR="00471CFD" w:rsidRPr="008762BF" w:rsidRDefault="00471CFD" w:rsidP="00471CFD">
      <w:pPr>
        <w:shd w:val="clear" w:color="auto" w:fill="FFFFFF"/>
        <w:spacing w:after="150" w:line="300" w:lineRule="atLeast"/>
        <w:rPr>
          <w:rFonts w:ascii="Times New Roman" w:hAnsi="Times New Roman" w:cs="Times New Roman"/>
          <w:color w:val="333333"/>
        </w:rPr>
      </w:pPr>
      <w:r w:rsidRPr="008762BF">
        <w:rPr>
          <w:rFonts w:ascii="Times New Roman" w:hAnsi="Times New Roman" w:cs="Times New Roman"/>
          <w:color w:val="000000"/>
        </w:rPr>
        <w:t>Plagiarism is complex because it comes in many shapes and forms, but in simple terms it means copying material from somewhere else and passing it off as your own work, either intentionally or unintentionally. For the sake of clarity, keep in mind the following: every word of your paper is expected to be your own work, written specifically for this class (no resubmitting work from previous classes). It is acceptable to use a few short quotations so long as the source is properly attributed and quotation marks are used, but papers copied in whole or in part are entirely unacceptable. Failure to use quotation marks, even if only by accident, is still plagiarism.</w:t>
      </w:r>
    </w:p>
    <w:p w14:paraId="3D660398" w14:textId="77777777" w:rsidR="00471CFD" w:rsidRPr="008762BF" w:rsidRDefault="00471CFD" w:rsidP="00471CFD">
      <w:pPr>
        <w:shd w:val="clear" w:color="auto" w:fill="FFFFFF"/>
        <w:spacing w:after="150" w:line="300" w:lineRule="atLeast"/>
        <w:rPr>
          <w:rFonts w:ascii="Times New Roman" w:hAnsi="Times New Roman" w:cs="Times New Roman"/>
          <w:color w:val="333333"/>
        </w:rPr>
      </w:pPr>
      <w:r w:rsidRPr="008762BF">
        <w:rPr>
          <w:rFonts w:ascii="Times New Roman" w:hAnsi="Times New Roman" w:cs="Times New Roman"/>
          <w:color w:val="000000"/>
        </w:rPr>
        <w:t>If you are caught submitting a copied paper, even if you didn’t mean to, you are guilty of plagiarism and the range of penalties runs from failing the assignment (for the most minor infractions only), failing the class (the most common penalty) or expulsion from the university (for extreme repeat offenders). These penalties also apply to anyone caught cheating on exams.</w:t>
      </w:r>
    </w:p>
    <w:p w14:paraId="0DA4AE19" w14:textId="77777777" w:rsidR="00471CFD" w:rsidRPr="008762BF" w:rsidRDefault="00471CFD" w:rsidP="00471CFD">
      <w:pPr>
        <w:shd w:val="clear" w:color="auto" w:fill="FFFFFF"/>
        <w:spacing w:line="300" w:lineRule="atLeast"/>
        <w:rPr>
          <w:rFonts w:ascii="Times New Roman" w:hAnsi="Times New Roman" w:cs="Times New Roman"/>
          <w:color w:val="333333"/>
        </w:rPr>
      </w:pPr>
      <w:r w:rsidRPr="008762BF">
        <w:rPr>
          <w:rFonts w:ascii="Times New Roman" w:hAnsi="Times New Roman" w:cs="Times New Roman"/>
          <w:b/>
          <w:bCs/>
          <w:color w:val="333333"/>
        </w:rPr>
        <w:t>ADA Statement:</w:t>
      </w:r>
    </w:p>
    <w:p w14:paraId="01B79A53" w14:textId="77777777" w:rsidR="00471CFD" w:rsidRPr="008762BF" w:rsidRDefault="00471CFD" w:rsidP="00471CFD">
      <w:pPr>
        <w:shd w:val="clear" w:color="auto" w:fill="FFFFFF"/>
        <w:spacing w:line="300" w:lineRule="atLeast"/>
        <w:rPr>
          <w:rFonts w:ascii="Times New Roman" w:hAnsi="Times New Roman" w:cs="Times New Roman"/>
          <w:color w:val="333333"/>
        </w:rPr>
      </w:pPr>
      <w:r w:rsidRPr="008762BF">
        <w:rPr>
          <w:rFonts w:ascii="Times New Roman" w:hAnsi="Times New Roman" w:cs="Times New Roman"/>
          <w:color w:val="333333"/>
        </w:rPr>
        <w:t>Any teacher candidate requiring accommodations or services due to a disability must contact Services for Teacher candidates with Disabilities (SSD) in room 181 of the Student Service Center.  SSD can also arrange to provide course materials (including this syllabus) in alternative formats if necessary.</w:t>
      </w:r>
    </w:p>
    <w:p w14:paraId="7BA82031" w14:textId="77777777" w:rsidR="00471CFD" w:rsidRPr="008762BF" w:rsidRDefault="00471CFD" w:rsidP="00471CFD">
      <w:pPr>
        <w:shd w:val="clear" w:color="auto" w:fill="FFFFFF"/>
        <w:spacing w:line="300" w:lineRule="atLeast"/>
        <w:rPr>
          <w:rFonts w:ascii="Times New Roman" w:hAnsi="Times New Roman" w:cs="Times New Roman"/>
          <w:b/>
          <w:bCs/>
          <w:color w:val="333333"/>
        </w:rPr>
      </w:pPr>
    </w:p>
    <w:p w14:paraId="7BE7E0ED" w14:textId="77777777" w:rsidR="00471CFD" w:rsidRPr="008762BF" w:rsidRDefault="00471CFD" w:rsidP="00471CFD">
      <w:pPr>
        <w:shd w:val="clear" w:color="auto" w:fill="FFFFFF"/>
        <w:spacing w:line="300" w:lineRule="atLeast"/>
        <w:rPr>
          <w:rFonts w:ascii="Times New Roman" w:hAnsi="Times New Roman" w:cs="Times New Roman"/>
          <w:color w:val="333333"/>
        </w:rPr>
      </w:pPr>
      <w:r w:rsidRPr="008762BF">
        <w:rPr>
          <w:rFonts w:ascii="Times New Roman" w:hAnsi="Times New Roman" w:cs="Times New Roman"/>
          <w:b/>
          <w:bCs/>
          <w:color w:val="333333"/>
        </w:rPr>
        <w:t>Counseling and Psychological Services:</w:t>
      </w:r>
    </w:p>
    <w:p w14:paraId="09ACCEE0" w14:textId="74EFDFE8" w:rsidR="00471CFD" w:rsidRPr="008762BF" w:rsidRDefault="00471CFD" w:rsidP="00471CFD">
      <w:pPr>
        <w:shd w:val="clear" w:color="auto" w:fill="FFFFFF"/>
        <w:spacing w:line="300" w:lineRule="atLeast"/>
        <w:rPr>
          <w:rFonts w:ascii="Times New Roman" w:hAnsi="Times New Roman" w:cs="Times New Roman"/>
          <w:color w:val="333333"/>
        </w:rPr>
      </w:pPr>
      <w:r w:rsidRPr="008762BF">
        <w:rPr>
          <w:rFonts w:ascii="Times New Roman" w:hAnsi="Times New Roman" w:cs="Times New Roman"/>
          <w:color w:val="333333"/>
        </w:rPr>
        <w:t>Weber State University has counseling services free of charge to students. If you feel you may be in need of these services for any rea</w:t>
      </w:r>
      <w:r w:rsidR="00E11FDC">
        <w:rPr>
          <w:rFonts w:ascii="Times New Roman" w:hAnsi="Times New Roman" w:cs="Times New Roman"/>
          <w:color w:val="333333"/>
        </w:rPr>
        <w:t>son, please contact them at 801-626-</w:t>
      </w:r>
      <w:r w:rsidRPr="008762BF">
        <w:rPr>
          <w:rFonts w:ascii="Times New Roman" w:hAnsi="Times New Roman" w:cs="Times New Roman"/>
          <w:color w:val="333333"/>
        </w:rPr>
        <w:t>6406. Or visit the office in suite 280 of the Student Service Center.</w:t>
      </w:r>
    </w:p>
    <w:p w14:paraId="458914B5" w14:textId="77777777" w:rsidR="00471CFD" w:rsidRPr="008762BF" w:rsidRDefault="00471CFD" w:rsidP="00471CFD">
      <w:pPr>
        <w:shd w:val="clear" w:color="auto" w:fill="FFFFFF"/>
        <w:spacing w:line="300" w:lineRule="atLeast"/>
        <w:rPr>
          <w:rFonts w:ascii="Times New Roman" w:hAnsi="Times New Roman" w:cs="Times New Roman"/>
          <w:b/>
          <w:bCs/>
          <w:color w:val="333333"/>
        </w:rPr>
      </w:pPr>
    </w:p>
    <w:p w14:paraId="36EC3979" w14:textId="77777777" w:rsidR="00471CFD" w:rsidRPr="008762BF" w:rsidRDefault="00471CFD" w:rsidP="00471CFD">
      <w:pPr>
        <w:shd w:val="clear" w:color="auto" w:fill="FFFFFF"/>
        <w:spacing w:line="300" w:lineRule="atLeast"/>
        <w:rPr>
          <w:rFonts w:ascii="Times New Roman" w:hAnsi="Times New Roman" w:cs="Times New Roman"/>
          <w:color w:val="333333"/>
        </w:rPr>
      </w:pPr>
      <w:r w:rsidRPr="008762BF">
        <w:rPr>
          <w:rFonts w:ascii="Times New Roman" w:hAnsi="Times New Roman" w:cs="Times New Roman"/>
          <w:b/>
          <w:bCs/>
          <w:color w:val="333333"/>
        </w:rPr>
        <w:t>Campus Closure:</w:t>
      </w:r>
    </w:p>
    <w:p w14:paraId="1F65A901" w14:textId="77777777" w:rsidR="00471CFD" w:rsidRPr="008762BF" w:rsidRDefault="00471CFD" w:rsidP="00471CFD">
      <w:pPr>
        <w:shd w:val="clear" w:color="auto" w:fill="FFFFFF"/>
        <w:spacing w:line="300" w:lineRule="atLeast"/>
        <w:rPr>
          <w:rFonts w:ascii="Times New Roman" w:hAnsi="Times New Roman" w:cs="Times New Roman"/>
          <w:color w:val="333333"/>
        </w:rPr>
      </w:pPr>
      <w:r w:rsidRPr="008762BF">
        <w:rPr>
          <w:rFonts w:ascii="Times New Roman" w:hAnsi="Times New Roman" w:cs="Times New Roman"/>
          <w:color w:val="333333"/>
        </w:rPr>
        <w:t>In the event that WSU is closed for an extended period of time due to an unforeseen event, please access the course website </w:t>
      </w:r>
      <w:r w:rsidRPr="008762BF">
        <w:rPr>
          <w:rFonts w:ascii="Times New Roman" w:hAnsi="Times New Roman" w:cs="Times New Roman"/>
          <w:color w:val="0000FF"/>
          <w:u w:val="single"/>
        </w:rPr>
        <w:t>https://learn-wsu.uen.org/login</w:t>
      </w:r>
      <w:r w:rsidRPr="008762BF">
        <w:rPr>
          <w:rFonts w:ascii="Times New Roman" w:hAnsi="Times New Roman" w:cs="Times New Roman"/>
          <w:color w:val="333333"/>
        </w:rPr>
        <w:t> for information on how class will proceed.</w:t>
      </w:r>
    </w:p>
    <w:p w14:paraId="272B00ED" w14:textId="1A11613C" w:rsidR="00471CFD" w:rsidRPr="008762BF" w:rsidRDefault="00471CFD">
      <w:pPr>
        <w:rPr>
          <w:rFonts w:ascii="Times New Roman" w:hAnsi="Times New Roman" w:cs="Times New Roman"/>
          <w:color w:val="333333"/>
        </w:rPr>
      </w:pPr>
      <w:r w:rsidRPr="008762BF">
        <w:rPr>
          <w:rFonts w:ascii="Times New Roman" w:hAnsi="Times New Roman" w:cs="Times New Roman"/>
          <w:color w:val="333333"/>
        </w:rPr>
        <w:br w:type="page"/>
      </w:r>
    </w:p>
    <w:p w14:paraId="27CBF46B" w14:textId="0CC82B0D" w:rsidR="00B0355A" w:rsidRPr="008762BF" w:rsidRDefault="002C352F" w:rsidP="00B0355A">
      <w:pPr>
        <w:shd w:val="clear" w:color="auto" w:fill="FFFFFF"/>
        <w:spacing w:line="300" w:lineRule="atLeast"/>
        <w:rPr>
          <w:rFonts w:ascii="Times New Roman" w:hAnsi="Times New Roman" w:cs="Times New Roman"/>
          <w:color w:val="333333"/>
        </w:rPr>
      </w:pPr>
      <w:r w:rsidRPr="008762BF">
        <w:rPr>
          <w:rFonts w:ascii="Times New Roman" w:hAnsi="Times New Roman" w:cs="Times New Roman"/>
          <w:color w:val="333333"/>
        </w:rPr>
        <w:t>Course calendar</w:t>
      </w:r>
    </w:p>
    <w:p w14:paraId="76285C33" w14:textId="77777777" w:rsidR="002C352F" w:rsidRPr="008762BF" w:rsidRDefault="002C352F" w:rsidP="00B0355A">
      <w:pPr>
        <w:shd w:val="clear" w:color="auto" w:fill="FFFFFF"/>
        <w:spacing w:line="300" w:lineRule="atLeast"/>
        <w:rPr>
          <w:rFonts w:ascii="Times New Roman" w:hAnsi="Times New Roman" w:cs="Times New Roman"/>
          <w:color w:val="333333"/>
        </w:rPr>
      </w:pPr>
    </w:p>
    <w:tbl>
      <w:tblPr>
        <w:tblStyle w:val="TableGrid"/>
        <w:tblW w:w="0" w:type="auto"/>
        <w:tblLook w:val="04A0" w:firstRow="1" w:lastRow="0" w:firstColumn="1" w:lastColumn="0" w:noHBand="0" w:noVBand="1"/>
      </w:tblPr>
      <w:tblGrid>
        <w:gridCol w:w="822"/>
        <w:gridCol w:w="5042"/>
        <w:gridCol w:w="2992"/>
      </w:tblGrid>
      <w:tr w:rsidR="002C352F" w:rsidRPr="008762BF" w14:paraId="250E05C7" w14:textId="77777777" w:rsidTr="009F580C">
        <w:tc>
          <w:tcPr>
            <w:tcW w:w="828" w:type="dxa"/>
          </w:tcPr>
          <w:p w14:paraId="3507856D"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Week</w:t>
            </w:r>
          </w:p>
        </w:tc>
        <w:tc>
          <w:tcPr>
            <w:tcW w:w="5556" w:type="dxa"/>
          </w:tcPr>
          <w:p w14:paraId="7C967BB6"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Day</w:t>
            </w:r>
          </w:p>
        </w:tc>
        <w:tc>
          <w:tcPr>
            <w:tcW w:w="3192" w:type="dxa"/>
          </w:tcPr>
          <w:p w14:paraId="34150282"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Details</w:t>
            </w:r>
          </w:p>
        </w:tc>
      </w:tr>
      <w:tr w:rsidR="002C352F" w:rsidRPr="008762BF" w14:paraId="559620D2" w14:textId="77777777" w:rsidTr="009F580C">
        <w:tc>
          <w:tcPr>
            <w:tcW w:w="828" w:type="dxa"/>
            <w:vMerge w:val="restart"/>
          </w:tcPr>
          <w:p w14:paraId="260060E3"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1</w:t>
            </w:r>
          </w:p>
        </w:tc>
        <w:tc>
          <w:tcPr>
            <w:tcW w:w="5556" w:type="dxa"/>
          </w:tcPr>
          <w:p w14:paraId="7791A3C7"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Monday</w:t>
            </w:r>
          </w:p>
        </w:tc>
        <w:tc>
          <w:tcPr>
            <w:tcW w:w="3192" w:type="dxa"/>
          </w:tcPr>
          <w:p w14:paraId="2944F5CA"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Field Work Expectation Agreement</w:t>
            </w:r>
          </w:p>
        </w:tc>
      </w:tr>
      <w:tr w:rsidR="002C352F" w:rsidRPr="008762BF" w14:paraId="17852722" w14:textId="77777777" w:rsidTr="009F580C">
        <w:tc>
          <w:tcPr>
            <w:tcW w:w="828" w:type="dxa"/>
            <w:vMerge/>
          </w:tcPr>
          <w:p w14:paraId="7B75FB57" w14:textId="77777777" w:rsidR="002C352F" w:rsidRPr="008762BF" w:rsidRDefault="002C352F" w:rsidP="009F580C">
            <w:pPr>
              <w:rPr>
                <w:rFonts w:ascii="Times New Roman" w:hAnsi="Times New Roman" w:cs="Times New Roman"/>
              </w:rPr>
            </w:pPr>
          </w:p>
        </w:tc>
        <w:tc>
          <w:tcPr>
            <w:tcW w:w="5556" w:type="dxa"/>
          </w:tcPr>
          <w:p w14:paraId="78383DC0"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Friday</w:t>
            </w:r>
          </w:p>
        </w:tc>
        <w:tc>
          <w:tcPr>
            <w:tcW w:w="3192" w:type="dxa"/>
          </w:tcPr>
          <w:p w14:paraId="20A5E66A"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Informal observations 1 (video)</w:t>
            </w:r>
          </w:p>
        </w:tc>
      </w:tr>
      <w:tr w:rsidR="002C352F" w:rsidRPr="008762BF" w14:paraId="196468EF" w14:textId="77777777" w:rsidTr="009F580C">
        <w:tc>
          <w:tcPr>
            <w:tcW w:w="828" w:type="dxa"/>
          </w:tcPr>
          <w:p w14:paraId="6A3B06C9"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2</w:t>
            </w:r>
          </w:p>
        </w:tc>
        <w:tc>
          <w:tcPr>
            <w:tcW w:w="5556" w:type="dxa"/>
          </w:tcPr>
          <w:p w14:paraId="75803923"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Monday &amp; Friday</w:t>
            </w:r>
          </w:p>
        </w:tc>
        <w:tc>
          <w:tcPr>
            <w:tcW w:w="3192" w:type="dxa"/>
          </w:tcPr>
          <w:p w14:paraId="531CF80A"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At practicum placement</w:t>
            </w:r>
          </w:p>
        </w:tc>
      </w:tr>
      <w:tr w:rsidR="002C352F" w:rsidRPr="008762BF" w14:paraId="3E6212B1" w14:textId="77777777" w:rsidTr="009F580C">
        <w:tc>
          <w:tcPr>
            <w:tcW w:w="828" w:type="dxa"/>
            <w:vMerge w:val="restart"/>
          </w:tcPr>
          <w:p w14:paraId="3C1A4F5F"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3</w:t>
            </w:r>
          </w:p>
        </w:tc>
        <w:tc>
          <w:tcPr>
            <w:tcW w:w="5556" w:type="dxa"/>
          </w:tcPr>
          <w:p w14:paraId="5863D257"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Monday</w:t>
            </w:r>
          </w:p>
        </w:tc>
        <w:tc>
          <w:tcPr>
            <w:tcW w:w="3192" w:type="dxa"/>
          </w:tcPr>
          <w:p w14:paraId="088943DA"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Informal observation  (video) reflection</w:t>
            </w:r>
          </w:p>
          <w:p w14:paraId="14FCB96C"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Observation 1</w:t>
            </w:r>
          </w:p>
        </w:tc>
      </w:tr>
      <w:tr w:rsidR="002C352F" w:rsidRPr="008762BF" w14:paraId="2B9B8690" w14:textId="77777777" w:rsidTr="009F580C">
        <w:tc>
          <w:tcPr>
            <w:tcW w:w="828" w:type="dxa"/>
            <w:vMerge/>
          </w:tcPr>
          <w:p w14:paraId="5373DB74" w14:textId="77777777" w:rsidR="002C352F" w:rsidRPr="008762BF" w:rsidRDefault="002C352F" w:rsidP="009F580C">
            <w:pPr>
              <w:rPr>
                <w:rFonts w:ascii="Times New Roman" w:hAnsi="Times New Roman" w:cs="Times New Roman"/>
              </w:rPr>
            </w:pPr>
          </w:p>
        </w:tc>
        <w:tc>
          <w:tcPr>
            <w:tcW w:w="5556" w:type="dxa"/>
          </w:tcPr>
          <w:p w14:paraId="1EB6D21A"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Friday</w:t>
            </w:r>
          </w:p>
        </w:tc>
        <w:tc>
          <w:tcPr>
            <w:tcW w:w="3192" w:type="dxa"/>
          </w:tcPr>
          <w:p w14:paraId="66A6E491"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Informal observation 2 (live)</w:t>
            </w:r>
          </w:p>
        </w:tc>
      </w:tr>
      <w:tr w:rsidR="002C352F" w:rsidRPr="008762BF" w14:paraId="55B3196E" w14:textId="77777777" w:rsidTr="009F580C">
        <w:tc>
          <w:tcPr>
            <w:tcW w:w="828" w:type="dxa"/>
            <w:vMerge w:val="restart"/>
          </w:tcPr>
          <w:p w14:paraId="08860DC5"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4</w:t>
            </w:r>
          </w:p>
        </w:tc>
        <w:tc>
          <w:tcPr>
            <w:tcW w:w="5556" w:type="dxa"/>
          </w:tcPr>
          <w:p w14:paraId="19CAEEAC"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Monday</w:t>
            </w:r>
          </w:p>
        </w:tc>
        <w:tc>
          <w:tcPr>
            <w:tcW w:w="3192" w:type="dxa"/>
          </w:tcPr>
          <w:p w14:paraId="1933077E"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Peer review reflection #1</w:t>
            </w:r>
          </w:p>
        </w:tc>
      </w:tr>
      <w:tr w:rsidR="002C352F" w:rsidRPr="008762BF" w14:paraId="765ED471" w14:textId="77777777" w:rsidTr="009F580C">
        <w:tc>
          <w:tcPr>
            <w:tcW w:w="828" w:type="dxa"/>
            <w:vMerge/>
          </w:tcPr>
          <w:p w14:paraId="52E374B1" w14:textId="77777777" w:rsidR="002C352F" w:rsidRPr="008762BF" w:rsidRDefault="002C352F" w:rsidP="009F580C">
            <w:pPr>
              <w:rPr>
                <w:rFonts w:ascii="Times New Roman" w:hAnsi="Times New Roman" w:cs="Times New Roman"/>
              </w:rPr>
            </w:pPr>
          </w:p>
        </w:tc>
        <w:tc>
          <w:tcPr>
            <w:tcW w:w="5556" w:type="dxa"/>
          </w:tcPr>
          <w:p w14:paraId="7B007B12"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Friday</w:t>
            </w:r>
          </w:p>
        </w:tc>
        <w:tc>
          <w:tcPr>
            <w:tcW w:w="3192" w:type="dxa"/>
          </w:tcPr>
          <w:p w14:paraId="5C7E5A66"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At practicum placement</w:t>
            </w:r>
          </w:p>
        </w:tc>
      </w:tr>
      <w:tr w:rsidR="002C352F" w:rsidRPr="008762BF" w14:paraId="4AC33471" w14:textId="77777777" w:rsidTr="009F580C">
        <w:tc>
          <w:tcPr>
            <w:tcW w:w="828" w:type="dxa"/>
          </w:tcPr>
          <w:p w14:paraId="2F08E7A4"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5</w:t>
            </w:r>
          </w:p>
        </w:tc>
        <w:tc>
          <w:tcPr>
            <w:tcW w:w="5556" w:type="dxa"/>
          </w:tcPr>
          <w:p w14:paraId="03AB4A56"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Monday &amp; Friday</w:t>
            </w:r>
          </w:p>
        </w:tc>
        <w:tc>
          <w:tcPr>
            <w:tcW w:w="3192" w:type="dxa"/>
          </w:tcPr>
          <w:p w14:paraId="5D4F6ADB"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At practicum placement</w:t>
            </w:r>
          </w:p>
        </w:tc>
      </w:tr>
      <w:tr w:rsidR="002C352F" w:rsidRPr="008762BF" w14:paraId="0FBF7DA9" w14:textId="77777777" w:rsidTr="009F580C">
        <w:tc>
          <w:tcPr>
            <w:tcW w:w="828" w:type="dxa"/>
            <w:vMerge w:val="restart"/>
          </w:tcPr>
          <w:p w14:paraId="3DBFA792"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6</w:t>
            </w:r>
          </w:p>
        </w:tc>
        <w:tc>
          <w:tcPr>
            <w:tcW w:w="5556" w:type="dxa"/>
          </w:tcPr>
          <w:p w14:paraId="7C8C61AE"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Monday</w:t>
            </w:r>
          </w:p>
        </w:tc>
        <w:tc>
          <w:tcPr>
            <w:tcW w:w="3192" w:type="dxa"/>
          </w:tcPr>
          <w:p w14:paraId="308C41A7"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Observation 2  (live)</w:t>
            </w:r>
          </w:p>
        </w:tc>
      </w:tr>
      <w:tr w:rsidR="002C352F" w:rsidRPr="008762BF" w14:paraId="35AAC292" w14:textId="77777777" w:rsidTr="009F580C">
        <w:tc>
          <w:tcPr>
            <w:tcW w:w="828" w:type="dxa"/>
            <w:vMerge/>
          </w:tcPr>
          <w:p w14:paraId="404475A4" w14:textId="77777777" w:rsidR="002C352F" w:rsidRPr="008762BF" w:rsidRDefault="002C352F" w:rsidP="009F580C">
            <w:pPr>
              <w:rPr>
                <w:rFonts w:ascii="Times New Roman" w:hAnsi="Times New Roman" w:cs="Times New Roman"/>
              </w:rPr>
            </w:pPr>
          </w:p>
        </w:tc>
        <w:tc>
          <w:tcPr>
            <w:tcW w:w="5556" w:type="dxa"/>
          </w:tcPr>
          <w:p w14:paraId="1D61E5BA"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Friday</w:t>
            </w:r>
          </w:p>
        </w:tc>
        <w:tc>
          <w:tcPr>
            <w:tcW w:w="3192" w:type="dxa"/>
          </w:tcPr>
          <w:p w14:paraId="4FB6DF8B"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Informal observation 3 (video)</w:t>
            </w:r>
          </w:p>
        </w:tc>
      </w:tr>
      <w:tr w:rsidR="002C352F" w:rsidRPr="008762BF" w14:paraId="784D0EA5" w14:textId="77777777" w:rsidTr="009F580C">
        <w:tc>
          <w:tcPr>
            <w:tcW w:w="828" w:type="dxa"/>
            <w:vMerge w:val="restart"/>
          </w:tcPr>
          <w:p w14:paraId="72F7242B"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7</w:t>
            </w:r>
          </w:p>
        </w:tc>
        <w:tc>
          <w:tcPr>
            <w:tcW w:w="5556" w:type="dxa"/>
          </w:tcPr>
          <w:p w14:paraId="0E336A41"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Monday</w:t>
            </w:r>
          </w:p>
        </w:tc>
        <w:tc>
          <w:tcPr>
            <w:tcW w:w="3192" w:type="dxa"/>
          </w:tcPr>
          <w:p w14:paraId="657FF0FD"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Informal observation (live) reflection</w:t>
            </w:r>
          </w:p>
        </w:tc>
      </w:tr>
      <w:tr w:rsidR="002C352F" w:rsidRPr="008762BF" w14:paraId="5F0DFDCE" w14:textId="77777777" w:rsidTr="009F580C">
        <w:tc>
          <w:tcPr>
            <w:tcW w:w="828" w:type="dxa"/>
            <w:vMerge/>
          </w:tcPr>
          <w:p w14:paraId="3F37CFFF" w14:textId="77777777" w:rsidR="002C352F" w:rsidRPr="008762BF" w:rsidRDefault="002C352F" w:rsidP="009F580C">
            <w:pPr>
              <w:rPr>
                <w:rFonts w:ascii="Times New Roman" w:hAnsi="Times New Roman" w:cs="Times New Roman"/>
              </w:rPr>
            </w:pPr>
          </w:p>
        </w:tc>
        <w:tc>
          <w:tcPr>
            <w:tcW w:w="5556" w:type="dxa"/>
          </w:tcPr>
          <w:p w14:paraId="5B332D72"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Friday</w:t>
            </w:r>
          </w:p>
        </w:tc>
        <w:tc>
          <w:tcPr>
            <w:tcW w:w="3192" w:type="dxa"/>
          </w:tcPr>
          <w:p w14:paraId="55635703"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At practicum placement</w:t>
            </w:r>
          </w:p>
        </w:tc>
      </w:tr>
      <w:tr w:rsidR="002C352F" w:rsidRPr="008762BF" w14:paraId="273511C0" w14:textId="77777777" w:rsidTr="009F580C">
        <w:tc>
          <w:tcPr>
            <w:tcW w:w="828" w:type="dxa"/>
          </w:tcPr>
          <w:p w14:paraId="36CEC15F"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8</w:t>
            </w:r>
          </w:p>
        </w:tc>
        <w:tc>
          <w:tcPr>
            <w:tcW w:w="5556" w:type="dxa"/>
          </w:tcPr>
          <w:p w14:paraId="34DD24D1"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Monday &amp; Friday</w:t>
            </w:r>
          </w:p>
        </w:tc>
        <w:tc>
          <w:tcPr>
            <w:tcW w:w="3192" w:type="dxa"/>
          </w:tcPr>
          <w:p w14:paraId="22DA2E75"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At practicum placement</w:t>
            </w:r>
          </w:p>
        </w:tc>
      </w:tr>
      <w:tr w:rsidR="002C352F" w:rsidRPr="008762BF" w14:paraId="2F2E8E12" w14:textId="77777777" w:rsidTr="009F580C">
        <w:tc>
          <w:tcPr>
            <w:tcW w:w="828" w:type="dxa"/>
          </w:tcPr>
          <w:p w14:paraId="39F6C506"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9</w:t>
            </w:r>
          </w:p>
        </w:tc>
        <w:tc>
          <w:tcPr>
            <w:tcW w:w="5556" w:type="dxa"/>
          </w:tcPr>
          <w:p w14:paraId="4AF13B97"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Monday &amp; Friday</w:t>
            </w:r>
          </w:p>
        </w:tc>
        <w:tc>
          <w:tcPr>
            <w:tcW w:w="3192" w:type="dxa"/>
          </w:tcPr>
          <w:p w14:paraId="2387E37A"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At practicum placement</w:t>
            </w:r>
          </w:p>
        </w:tc>
      </w:tr>
      <w:tr w:rsidR="002C352F" w:rsidRPr="008762BF" w14:paraId="21A25590" w14:textId="77777777" w:rsidTr="009F580C">
        <w:tc>
          <w:tcPr>
            <w:tcW w:w="828" w:type="dxa"/>
            <w:vMerge w:val="restart"/>
          </w:tcPr>
          <w:p w14:paraId="280D1EB5"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10</w:t>
            </w:r>
          </w:p>
        </w:tc>
        <w:tc>
          <w:tcPr>
            <w:tcW w:w="5556" w:type="dxa"/>
          </w:tcPr>
          <w:p w14:paraId="1A5FDB40"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Monday</w:t>
            </w:r>
          </w:p>
        </w:tc>
        <w:tc>
          <w:tcPr>
            <w:tcW w:w="3192" w:type="dxa"/>
          </w:tcPr>
          <w:p w14:paraId="6A6AE364"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Observation 3 (live)</w:t>
            </w:r>
          </w:p>
        </w:tc>
      </w:tr>
      <w:tr w:rsidR="002C352F" w:rsidRPr="008762BF" w14:paraId="0C22B501" w14:textId="77777777" w:rsidTr="009F580C">
        <w:tc>
          <w:tcPr>
            <w:tcW w:w="828" w:type="dxa"/>
            <w:vMerge/>
          </w:tcPr>
          <w:p w14:paraId="6BB92DCE" w14:textId="77777777" w:rsidR="002C352F" w:rsidRPr="008762BF" w:rsidRDefault="002C352F" w:rsidP="009F580C">
            <w:pPr>
              <w:rPr>
                <w:rFonts w:ascii="Times New Roman" w:hAnsi="Times New Roman" w:cs="Times New Roman"/>
              </w:rPr>
            </w:pPr>
          </w:p>
        </w:tc>
        <w:tc>
          <w:tcPr>
            <w:tcW w:w="5556" w:type="dxa"/>
          </w:tcPr>
          <w:p w14:paraId="3A1F3664"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Friday</w:t>
            </w:r>
          </w:p>
        </w:tc>
        <w:tc>
          <w:tcPr>
            <w:tcW w:w="3192" w:type="dxa"/>
          </w:tcPr>
          <w:p w14:paraId="5A766C39"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Informal observation 4 (live)</w:t>
            </w:r>
          </w:p>
        </w:tc>
      </w:tr>
      <w:tr w:rsidR="002C352F" w:rsidRPr="008762BF" w14:paraId="6786C012" w14:textId="77777777" w:rsidTr="009F580C">
        <w:tc>
          <w:tcPr>
            <w:tcW w:w="828" w:type="dxa"/>
            <w:vMerge w:val="restart"/>
          </w:tcPr>
          <w:p w14:paraId="2A86A93A"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11</w:t>
            </w:r>
          </w:p>
        </w:tc>
        <w:tc>
          <w:tcPr>
            <w:tcW w:w="5556" w:type="dxa"/>
          </w:tcPr>
          <w:p w14:paraId="0B16E2F3"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Monday</w:t>
            </w:r>
          </w:p>
        </w:tc>
        <w:tc>
          <w:tcPr>
            <w:tcW w:w="3192" w:type="dxa"/>
          </w:tcPr>
          <w:p w14:paraId="080D45B2"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Observation peer video #2</w:t>
            </w:r>
          </w:p>
          <w:p w14:paraId="003760BC"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Peer review reflection #2</w:t>
            </w:r>
          </w:p>
        </w:tc>
      </w:tr>
      <w:tr w:rsidR="002C352F" w:rsidRPr="008762BF" w14:paraId="179251D5" w14:textId="77777777" w:rsidTr="009F580C">
        <w:tc>
          <w:tcPr>
            <w:tcW w:w="828" w:type="dxa"/>
            <w:vMerge/>
          </w:tcPr>
          <w:p w14:paraId="37836016" w14:textId="77777777" w:rsidR="002C352F" w:rsidRPr="008762BF" w:rsidRDefault="002C352F" w:rsidP="009F580C">
            <w:pPr>
              <w:rPr>
                <w:rFonts w:ascii="Times New Roman" w:hAnsi="Times New Roman" w:cs="Times New Roman"/>
              </w:rPr>
            </w:pPr>
          </w:p>
        </w:tc>
        <w:tc>
          <w:tcPr>
            <w:tcW w:w="5556" w:type="dxa"/>
          </w:tcPr>
          <w:p w14:paraId="460A0349"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Friday</w:t>
            </w:r>
          </w:p>
        </w:tc>
        <w:tc>
          <w:tcPr>
            <w:tcW w:w="3192" w:type="dxa"/>
          </w:tcPr>
          <w:p w14:paraId="092CD274"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At practicum placement</w:t>
            </w:r>
          </w:p>
        </w:tc>
      </w:tr>
      <w:tr w:rsidR="002C352F" w:rsidRPr="008762BF" w14:paraId="127224CC" w14:textId="77777777" w:rsidTr="009F580C">
        <w:tc>
          <w:tcPr>
            <w:tcW w:w="828" w:type="dxa"/>
            <w:vMerge w:val="restart"/>
          </w:tcPr>
          <w:p w14:paraId="635A19DD"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12</w:t>
            </w:r>
          </w:p>
        </w:tc>
        <w:tc>
          <w:tcPr>
            <w:tcW w:w="5556" w:type="dxa"/>
          </w:tcPr>
          <w:p w14:paraId="129F2A0D"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Monday</w:t>
            </w:r>
          </w:p>
        </w:tc>
        <w:tc>
          <w:tcPr>
            <w:tcW w:w="3192" w:type="dxa"/>
          </w:tcPr>
          <w:p w14:paraId="7F1CE460"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Informal observation 3 (video and live) reflection</w:t>
            </w:r>
          </w:p>
        </w:tc>
      </w:tr>
      <w:tr w:rsidR="002C352F" w:rsidRPr="008762BF" w14:paraId="223B5C32" w14:textId="77777777" w:rsidTr="009F580C">
        <w:tc>
          <w:tcPr>
            <w:tcW w:w="828" w:type="dxa"/>
            <w:vMerge/>
          </w:tcPr>
          <w:p w14:paraId="3FFA6B91" w14:textId="77777777" w:rsidR="002C352F" w:rsidRPr="008762BF" w:rsidRDefault="002C352F" w:rsidP="009F580C">
            <w:pPr>
              <w:rPr>
                <w:rFonts w:ascii="Times New Roman" w:hAnsi="Times New Roman" w:cs="Times New Roman"/>
              </w:rPr>
            </w:pPr>
          </w:p>
        </w:tc>
        <w:tc>
          <w:tcPr>
            <w:tcW w:w="5556" w:type="dxa"/>
          </w:tcPr>
          <w:p w14:paraId="04FD8221"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Friday</w:t>
            </w:r>
          </w:p>
        </w:tc>
        <w:tc>
          <w:tcPr>
            <w:tcW w:w="3192" w:type="dxa"/>
          </w:tcPr>
          <w:p w14:paraId="0C75E769"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Final formal observation</w:t>
            </w:r>
          </w:p>
        </w:tc>
      </w:tr>
      <w:tr w:rsidR="002C352F" w:rsidRPr="008762BF" w14:paraId="0AD0EE42" w14:textId="77777777" w:rsidTr="009F580C">
        <w:tc>
          <w:tcPr>
            <w:tcW w:w="828" w:type="dxa"/>
          </w:tcPr>
          <w:p w14:paraId="5A4CB4B7"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13</w:t>
            </w:r>
          </w:p>
        </w:tc>
        <w:tc>
          <w:tcPr>
            <w:tcW w:w="5556" w:type="dxa"/>
          </w:tcPr>
          <w:p w14:paraId="4BBDC66B"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Monday &amp; Friday</w:t>
            </w:r>
          </w:p>
        </w:tc>
        <w:tc>
          <w:tcPr>
            <w:tcW w:w="3192" w:type="dxa"/>
          </w:tcPr>
          <w:p w14:paraId="4A71CCF7" w14:textId="5FDED802" w:rsidR="002C352F" w:rsidRPr="008762BF" w:rsidRDefault="005A690F" w:rsidP="009F580C">
            <w:pPr>
              <w:rPr>
                <w:rFonts w:ascii="Times New Roman" w:hAnsi="Times New Roman" w:cs="Times New Roman"/>
              </w:rPr>
            </w:pPr>
            <w:r w:rsidRPr="008762BF">
              <w:rPr>
                <w:rFonts w:ascii="Times New Roman" w:hAnsi="Times New Roman" w:cs="Times New Roman"/>
              </w:rPr>
              <w:t xml:space="preserve">At practicum placement </w:t>
            </w:r>
          </w:p>
        </w:tc>
      </w:tr>
      <w:tr w:rsidR="002C352F" w:rsidRPr="008762BF" w14:paraId="5704C24C" w14:textId="77777777" w:rsidTr="009F580C">
        <w:tc>
          <w:tcPr>
            <w:tcW w:w="828" w:type="dxa"/>
            <w:vMerge w:val="restart"/>
          </w:tcPr>
          <w:p w14:paraId="0C511B3E"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14</w:t>
            </w:r>
          </w:p>
        </w:tc>
        <w:tc>
          <w:tcPr>
            <w:tcW w:w="5556" w:type="dxa"/>
          </w:tcPr>
          <w:p w14:paraId="1E8ED505"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Monday</w:t>
            </w:r>
          </w:p>
        </w:tc>
        <w:tc>
          <w:tcPr>
            <w:tcW w:w="3192" w:type="dxa"/>
          </w:tcPr>
          <w:p w14:paraId="688EDCD5"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Final checklist</w:t>
            </w:r>
          </w:p>
          <w:p w14:paraId="4BBAC42D"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Practicum log</w:t>
            </w:r>
          </w:p>
        </w:tc>
      </w:tr>
      <w:tr w:rsidR="002C352F" w:rsidRPr="008762BF" w14:paraId="4C7A250C" w14:textId="77777777" w:rsidTr="009F580C">
        <w:tc>
          <w:tcPr>
            <w:tcW w:w="828" w:type="dxa"/>
            <w:vMerge/>
          </w:tcPr>
          <w:p w14:paraId="6C9EB02E" w14:textId="77777777" w:rsidR="002C352F" w:rsidRPr="008762BF" w:rsidRDefault="002C352F" w:rsidP="009F580C">
            <w:pPr>
              <w:rPr>
                <w:rFonts w:ascii="Times New Roman" w:hAnsi="Times New Roman" w:cs="Times New Roman"/>
              </w:rPr>
            </w:pPr>
          </w:p>
        </w:tc>
        <w:tc>
          <w:tcPr>
            <w:tcW w:w="5556" w:type="dxa"/>
          </w:tcPr>
          <w:p w14:paraId="1ED9B4FF"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Tuesday</w:t>
            </w:r>
          </w:p>
        </w:tc>
        <w:tc>
          <w:tcPr>
            <w:tcW w:w="3192" w:type="dxa"/>
          </w:tcPr>
          <w:p w14:paraId="21015DDA" w14:textId="77777777" w:rsidR="002C352F" w:rsidRPr="008762BF" w:rsidRDefault="002C352F" w:rsidP="009F580C">
            <w:pPr>
              <w:rPr>
                <w:rFonts w:ascii="Times New Roman" w:hAnsi="Times New Roman" w:cs="Times New Roman"/>
              </w:rPr>
            </w:pPr>
            <w:r w:rsidRPr="008762BF">
              <w:rPr>
                <w:rFonts w:ascii="Times New Roman" w:hAnsi="Times New Roman" w:cs="Times New Roman"/>
              </w:rPr>
              <w:t>Final formal observation reflection</w:t>
            </w:r>
          </w:p>
        </w:tc>
      </w:tr>
    </w:tbl>
    <w:p w14:paraId="0565FF80" w14:textId="77777777" w:rsidR="002C352F" w:rsidRPr="008762BF" w:rsidRDefault="002C352F" w:rsidP="00B0355A">
      <w:pPr>
        <w:shd w:val="clear" w:color="auto" w:fill="FFFFFF"/>
        <w:spacing w:line="300" w:lineRule="atLeast"/>
        <w:rPr>
          <w:rFonts w:ascii="Times New Roman" w:hAnsi="Times New Roman" w:cs="Times New Roman"/>
          <w:color w:val="333333"/>
        </w:rPr>
      </w:pPr>
    </w:p>
    <w:p w14:paraId="37CF3F24" w14:textId="77777777" w:rsidR="00B0355A" w:rsidRPr="008762BF" w:rsidRDefault="00B0355A" w:rsidP="00B0355A">
      <w:pPr>
        <w:shd w:val="clear" w:color="auto" w:fill="FFFFFF"/>
        <w:spacing w:line="300" w:lineRule="atLeast"/>
        <w:rPr>
          <w:rFonts w:ascii="Times New Roman" w:eastAsia="Times New Roman" w:hAnsi="Times New Roman" w:cs="Times New Roman"/>
          <w:color w:val="333333"/>
        </w:rPr>
      </w:pPr>
      <w:r w:rsidRPr="008762BF">
        <w:rPr>
          <w:rFonts w:ascii="Times New Roman" w:eastAsia="Times New Roman" w:hAnsi="Times New Roman" w:cs="Times New Roman"/>
          <w:color w:val="333333"/>
        </w:rPr>
        <w:t> </w:t>
      </w:r>
    </w:p>
    <w:p w14:paraId="4660E17D" w14:textId="77777777" w:rsidR="00962CDF" w:rsidRPr="008762BF" w:rsidRDefault="00962CDF">
      <w:pPr>
        <w:rPr>
          <w:rFonts w:ascii="Times New Roman" w:hAnsi="Times New Roman" w:cs="Times New Roman"/>
        </w:rPr>
      </w:pPr>
    </w:p>
    <w:sectPr w:rsidR="00962CDF" w:rsidRPr="008762BF" w:rsidSect="00F82D70">
      <w:pgSz w:w="12240" w:h="15840"/>
      <w:pgMar w:top="18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5A"/>
    <w:rsid w:val="00117C08"/>
    <w:rsid w:val="00117F69"/>
    <w:rsid w:val="001529B8"/>
    <w:rsid w:val="00166375"/>
    <w:rsid w:val="001A2656"/>
    <w:rsid w:val="002273BA"/>
    <w:rsid w:val="00287C4E"/>
    <w:rsid w:val="002C352F"/>
    <w:rsid w:val="002F1CFE"/>
    <w:rsid w:val="00471CFD"/>
    <w:rsid w:val="004B6B72"/>
    <w:rsid w:val="00523EE5"/>
    <w:rsid w:val="005A690F"/>
    <w:rsid w:val="006F7FFE"/>
    <w:rsid w:val="007D6F38"/>
    <w:rsid w:val="007F7900"/>
    <w:rsid w:val="008357A1"/>
    <w:rsid w:val="008762BF"/>
    <w:rsid w:val="008F0D12"/>
    <w:rsid w:val="00962CDF"/>
    <w:rsid w:val="009963BE"/>
    <w:rsid w:val="009D04FB"/>
    <w:rsid w:val="00AA4825"/>
    <w:rsid w:val="00B0355A"/>
    <w:rsid w:val="00BA6819"/>
    <w:rsid w:val="00CE7BD4"/>
    <w:rsid w:val="00D15B10"/>
    <w:rsid w:val="00D45F2F"/>
    <w:rsid w:val="00D612E9"/>
    <w:rsid w:val="00E11FDC"/>
    <w:rsid w:val="00E1240F"/>
    <w:rsid w:val="00E330BD"/>
    <w:rsid w:val="00EC0CC1"/>
    <w:rsid w:val="00EE17D9"/>
    <w:rsid w:val="00F220E5"/>
    <w:rsid w:val="00F82D70"/>
    <w:rsid w:val="00F92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F30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355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0355A"/>
    <w:rPr>
      <w:b/>
      <w:bCs/>
    </w:rPr>
  </w:style>
  <w:style w:type="character" w:styleId="Hyperlink">
    <w:name w:val="Hyperlink"/>
    <w:basedOn w:val="DefaultParagraphFont"/>
    <w:uiPriority w:val="99"/>
    <w:semiHidden/>
    <w:unhideWhenUsed/>
    <w:rsid w:val="00B0355A"/>
    <w:rPr>
      <w:color w:val="0000FF"/>
      <w:u w:val="single"/>
    </w:rPr>
  </w:style>
  <w:style w:type="character" w:customStyle="1" w:styleId="apple-converted-space">
    <w:name w:val="apple-converted-space"/>
    <w:basedOn w:val="DefaultParagraphFont"/>
    <w:rsid w:val="00B0355A"/>
  </w:style>
  <w:style w:type="character" w:styleId="Emphasis">
    <w:name w:val="Emphasis"/>
    <w:basedOn w:val="DefaultParagraphFont"/>
    <w:uiPriority w:val="20"/>
    <w:qFormat/>
    <w:rsid w:val="00B0355A"/>
    <w:rPr>
      <w:i/>
      <w:iCs/>
    </w:rPr>
  </w:style>
  <w:style w:type="table" w:styleId="TableGrid">
    <w:name w:val="Table Grid"/>
    <w:basedOn w:val="TableNormal"/>
    <w:uiPriority w:val="59"/>
    <w:rsid w:val="00996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273BA"/>
    <w:pPr>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273BA"/>
    <w:rPr>
      <w:rFonts w:ascii="Times New Roman" w:eastAsia="Times New Roman" w:hAnsi="Times New Roman" w:cs="Times New Roman"/>
      <w:szCs w:val="20"/>
    </w:rPr>
  </w:style>
  <w:style w:type="paragraph" w:styleId="ListParagraph">
    <w:name w:val="List Paragraph"/>
    <w:basedOn w:val="Normal"/>
    <w:uiPriority w:val="34"/>
    <w:qFormat/>
    <w:rsid w:val="00EC0C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355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0355A"/>
    <w:rPr>
      <w:b/>
      <w:bCs/>
    </w:rPr>
  </w:style>
  <w:style w:type="character" w:styleId="Hyperlink">
    <w:name w:val="Hyperlink"/>
    <w:basedOn w:val="DefaultParagraphFont"/>
    <w:uiPriority w:val="99"/>
    <w:semiHidden/>
    <w:unhideWhenUsed/>
    <w:rsid w:val="00B0355A"/>
    <w:rPr>
      <w:color w:val="0000FF"/>
      <w:u w:val="single"/>
    </w:rPr>
  </w:style>
  <w:style w:type="character" w:customStyle="1" w:styleId="apple-converted-space">
    <w:name w:val="apple-converted-space"/>
    <w:basedOn w:val="DefaultParagraphFont"/>
    <w:rsid w:val="00B0355A"/>
  </w:style>
  <w:style w:type="character" w:styleId="Emphasis">
    <w:name w:val="Emphasis"/>
    <w:basedOn w:val="DefaultParagraphFont"/>
    <w:uiPriority w:val="20"/>
    <w:qFormat/>
    <w:rsid w:val="00B0355A"/>
    <w:rPr>
      <w:i/>
      <w:iCs/>
    </w:rPr>
  </w:style>
  <w:style w:type="table" w:styleId="TableGrid">
    <w:name w:val="Table Grid"/>
    <w:basedOn w:val="TableNormal"/>
    <w:uiPriority w:val="59"/>
    <w:rsid w:val="00996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273BA"/>
    <w:pPr>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273BA"/>
    <w:rPr>
      <w:rFonts w:ascii="Times New Roman" w:eastAsia="Times New Roman" w:hAnsi="Times New Roman" w:cs="Times New Roman"/>
      <w:szCs w:val="20"/>
    </w:rPr>
  </w:style>
  <w:style w:type="paragraph" w:styleId="ListParagraph">
    <w:name w:val="List Paragraph"/>
    <w:basedOn w:val="Normal"/>
    <w:uiPriority w:val="34"/>
    <w:qFormat/>
    <w:rsid w:val="00EC0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498436">
      <w:bodyDiv w:val="1"/>
      <w:marLeft w:val="0"/>
      <w:marRight w:val="0"/>
      <w:marTop w:val="0"/>
      <w:marBottom w:val="0"/>
      <w:divBdr>
        <w:top w:val="none" w:sz="0" w:space="0" w:color="auto"/>
        <w:left w:val="none" w:sz="0" w:space="0" w:color="auto"/>
        <w:bottom w:val="none" w:sz="0" w:space="0" w:color="auto"/>
        <w:right w:val="none" w:sz="0" w:space="0" w:color="auto"/>
      </w:divBdr>
      <w:divsChild>
        <w:div w:id="704450514">
          <w:marLeft w:val="0"/>
          <w:marRight w:val="0"/>
          <w:marTop w:val="0"/>
          <w:marBottom w:val="150"/>
          <w:divBdr>
            <w:top w:val="none" w:sz="0" w:space="0" w:color="auto"/>
            <w:left w:val="none" w:sz="0" w:space="0" w:color="auto"/>
            <w:bottom w:val="none" w:sz="0" w:space="0" w:color="auto"/>
            <w:right w:val="none" w:sz="0" w:space="0" w:color="auto"/>
          </w:divBdr>
        </w:div>
        <w:div w:id="748041301">
          <w:marLeft w:val="0"/>
          <w:marRight w:val="0"/>
          <w:marTop w:val="0"/>
          <w:marBottom w:val="0"/>
          <w:divBdr>
            <w:top w:val="none" w:sz="0" w:space="0" w:color="auto"/>
            <w:left w:val="none" w:sz="0" w:space="0" w:color="auto"/>
            <w:bottom w:val="none" w:sz="0" w:space="0" w:color="auto"/>
            <w:right w:val="none" w:sz="0" w:space="0" w:color="auto"/>
          </w:divBdr>
          <w:divsChild>
            <w:div w:id="210668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8363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te.org/library/NCTEFiles/Resources/Books/Sample/StandardsDoc.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c.sped.org/~/media/Files/Standards/Professional%20Preparation%20Standards/Initial%20Preparation%20Standards%20with%20Elaborations.pdf" TargetMode="External"/><Relationship Id="rId5" Type="http://schemas.openxmlformats.org/officeDocument/2006/relationships/hyperlink" Target="http://www.uen.org/k12educator/ue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Hofland</dc:creator>
  <cp:lastModifiedBy>bstockberger</cp:lastModifiedBy>
  <cp:revision>2</cp:revision>
  <dcterms:created xsi:type="dcterms:W3CDTF">2014-11-24T22:12:00Z</dcterms:created>
  <dcterms:modified xsi:type="dcterms:W3CDTF">2014-11-24T22:12:00Z</dcterms:modified>
</cp:coreProperties>
</file>