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E9F8B" w14:textId="77777777" w:rsidR="005C25FA" w:rsidRDefault="005C25FA" w:rsidP="005C25FA">
      <w:pPr>
        <w:pStyle w:val="NormalWeb"/>
      </w:pPr>
      <w:r>
        <w:t>Course Name: Therapeutic Modalities for Athletic Therapy majors</w:t>
      </w:r>
      <w:r>
        <w:br/>
        <w:t>Course Prefix: AT</w:t>
      </w:r>
      <w:r>
        <w:br/>
        <w:t>Course Number: 4150</w:t>
      </w:r>
      <w:r>
        <w:br/>
        <w:t xml:space="preserve">Submitted by: Valerie Herzog, valerieherzog@weber.edu </w:t>
      </w:r>
    </w:p>
    <w:p w14:paraId="4C65CF8A" w14:textId="77777777" w:rsidR="00FB5598" w:rsidRDefault="005C25FA" w:rsidP="005C25FA">
      <w:pPr>
        <w:pStyle w:val="NormalWeb"/>
      </w:pPr>
      <w:r>
        <w:t xml:space="preserve">Current Date: 11/5/2014 </w:t>
      </w:r>
    </w:p>
    <w:p w14:paraId="5C9B67BE" w14:textId="78D7C635" w:rsidR="005C25FA" w:rsidRDefault="005C25FA" w:rsidP="005C25FA">
      <w:pPr>
        <w:pStyle w:val="NormalWeb"/>
      </w:pPr>
      <w:r>
        <w:t>College: Education</w:t>
      </w:r>
      <w:r>
        <w:br/>
        <w:t>Department: HP&amp;HP</w:t>
      </w:r>
      <w:r>
        <w:br/>
      </w:r>
      <w:proofErr w:type="gramStart"/>
      <w:r>
        <w:t>From</w:t>
      </w:r>
      <w:proofErr w:type="gramEnd"/>
      <w:r>
        <w:t xml:space="preserve"> Term: Fall 2015 </w:t>
      </w:r>
    </w:p>
    <w:p w14:paraId="50E7D278" w14:textId="77777777" w:rsidR="005C25FA" w:rsidRDefault="005C25FA" w:rsidP="005C25FA">
      <w:r>
        <w:t xml:space="preserve">Substantive </w:t>
      </w:r>
    </w:p>
    <w:p w14:paraId="68821564" w14:textId="77777777" w:rsidR="005C25FA" w:rsidRDefault="00B632D0" w:rsidP="005C25FA">
      <w:r>
        <w:pict w14:anchorId="631CDEB7">
          <v:rect id="_x0000_i1025" style="width:0;height:1.5pt" o:hralign="center" o:hrstd="t" o:hr="t" fillcolor="#a0a0a0" stroked="f"/>
        </w:pict>
      </w:r>
    </w:p>
    <w:p w14:paraId="617B8853" w14:textId="77777777" w:rsidR="005C25FA" w:rsidRDefault="005C25FA" w:rsidP="005C25FA">
      <w:pPr>
        <w:pStyle w:val="NormalWeb"/>
      </w:pPr>
      <w:proofErr w:type="gramStart"/>
      <w:r>
        <w:t>new</w:t>
      </w:r>
      <w:proofErr w:type="gramEnd"/>
      <w:r>
        <w:t xml:space="preserve"> </w:t>
      </w:r>
      <w:r>
        <w:br/>
        <w:t>Current Course Subject: N/A</w:t>
      </w:r>
      <w:r>
        <w:br/>
        <w:t xml:space="preserve">Current Course Number: </w:t>
      </w:r>
    </w:p>
    <w:p w14:paraId="5B29C0AD" w14:textId="77777777" w:rsidR="005C25FA" w:rsidRDefault="00B632D0" w:rsidP="005C25FA">
      <w:r>
        <w:pict w14:anchorId="659902A5">
          <v:rect id="_x0000_i1026" style="width:0;height:1.5pt" o:hralign="center" o:hrstd="t" o:hr="t" fillcolor="#a0a0a0" stroked="f"/>
        </w:pict>
      </w:r>
    </w:p>
    <w:p w14:paraId="6BD19598" w14:textId="77777777" w:rsidR="005C25FA" w:rsidRDefault="005C25FA" w:rsidP="005C25FA">
      <w:pPr>
        <w:pStyle w:val="Heading3"/>
      </w:pPr>
      <w:r>
        <w:t>New/Revised Course Information:</w:t>
      </w:r>
    </w:p>
    <w:p w14:paraId="6264E5DF" w14:textId="77777777" w:rsidR="005C25FA" w:rsidRDefault="005C25FA" w:rsidP="005C25FA">
      <w:pPr>
        <w:pStyle w:val="NormalWeb"/>
      </w:pPr>
      <w:r>
        <w:t>Subject: AT</w:t>
      </w:r>
      <w:r>
        <w:br/>
        <w:t xml:space="preserve">Course Number: 4150 </w:t>
      </w:r>
    </w:p>
    <w:p w14:paraId="53D38D61" w14:textId="77777777" w:rsidR="005C25FA" w:rsidRDefault="005C25FA" w:rsidP="005C25FA">
      <w:r>
        <w:t xml:space="preserve">Check all that apply: </w:t>
      </w:r>
      <w:r>
        <w:rPr>
          <w:i/>
          <w:iCs/>
        </w:rPr>
        <w:t xml:space="preserve">This is for courses already approved for gen ed. Use a </w:t>
      </w:r>
      <w:hyperlink r:id="rId7" w:tgtFrame="_blank" w:history="1">
        <w:r>
          <w:rPr>
            <w:rStyle w:val="Hyperlink"/>
            <w:i/>
            <w:iCs/>
          </w:rPr>
          <w:t>different form</w:t>
        </w:r>
      </w:hyperlink>
      <w:r>
        <w:rPr>
          <w:i/>
          <w:iCs/>
        </w:rPr>
        <w:t xml:space="preserve"> for proposing a new gen ed designation.</w:t>
      </w:r>
    </w:p>
    <w:p w14:paraId="75E39542" w14:textId="6872016A" w:rsidR="005C25FA" w:rsidRDefault="005C25FA" w:rsidP="005C25FA">
      <w:pPr>
        <w:numPr>
          <w:ilvl w:val="0"/>
          <w:numId w:val="40"/>
        </w:numPr>
        <w:spacing w:before="100" w:beforeAutospacing="1" w:after="100" w:afterAutospacing="1"/>
      </w:pPr>
      <w:r>
        <w:object w:dxaOrig="225" w:dyaOrig="225" w14:anchorId="3A077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4pt;height:18.25pt" o:ole="">
            <v:imagedata r:id="rId8" o:title=""/>
          </v:shape>
          <w:control r:id="rId9" w:name="DefaultOcxName" w:shapeid="_x0000_i1071"/>
        </w:object>
      </w:r>
      <w:r>
        <w:t xml:space="preserve">DV </w:t>
      </w:r>
    </w:p>
    <w:p w14:paraId="36E1E8B5" w14:textId="165E609D" w:rsidR="005C25FA" w:rsidRDefault="005C25FA" w:rsidP="005C25FA">
      <w:pPr>
        <w:numPr>
          <w:ilvl w:val="0"/>
          <w:numId w:val="40"/>
        </w:numPr>
        <w:spacing w:before="100" w:beforeAutospacing="1" w:after="100" w:afterAutospacing="1"/>
      </w:pPr>
      <w:r>
        <w:object w:dxaOrig="225" w:dyaOrig="225" w14:anchorId="4A83E6AD">
          <v:shape id="_x0000_i1074" type="#_x0000_t75" style="width:20.4pt;height:18.25pt" o:ole="">
            <v:imagedata r:id="rId8" o:title=""/>
          </v:shape>
          <w:control r:id="rId10" w:name="DefaultOcxName1" w:shapeid="_x0000_i1074"/>
        </w:object>
      </w:r>
      <w:r>
        <w:t>CA</w:t>
      </w:r>
    </w:p>
    <w:p w14:paraId="13A9389B" w14:textId="5E80AD68" w:rsidR="005C25FA" w:rsidRDefault="005C25FA" w:rsidP="005C25FA">
      <w:pPr>
        <w:numPr>
          <w:ilvl w:val="0"/>
          <w:numId w:val="40"/>
        </w:numPr>
        <w:spacing w:before="100" w:beforeAutospacing="1" w:after="100" w:afterAutospacing="1"/>
      </w:pPr>
      <w:r>
        <w:object w:dxaOrig="225" w:dyaOrig="225" w14:anchorId="413545A0">
          <v:shape id="_x0000_i1077" type="#_x0000_t75" style="width:20.4pt;height:18.25pt" o:ole="">
            <v:imagedata r:id="rId8" o:title=""/>
          </v:shape>
          <w:control r:id="rId11" w:name="DefaultOcxName2" w:shapeid="_x0000_i1077"/>
        </w:object>
      </w:r>
      <w:r>
        <w:t>HU</w:t>
      </w:r>
    </w:p>
    <w:p w14:paraId="5DED4568" w14:textId="7655223E" w:rsidR="005C25FA" w:rsidRDefault="005C25FA" w:rsidP="005C25FA">
      <w:pPr>
        <w:numPr>
          <w:ilvl w:val="0"/>
          <w:numId w:val="40"/>
        </w:numPr>
        <w:spacing w:before="100" w:beforeAutospacing="1" w:after="100" w:afterAutospacing="1"/>
      </w:pPr>
      <w:r>
        <w:object w:dxaOrig="225" w:dyaOrig="225" w14:anchorId="33BCEF9B">
          <v:shape id="_x0000_i1080" type="#_x0000_t75" style="width:20.4pt;height:18.25pt" o:ole="">
            <v:imagedata r:id="rId8" o:title=""/>
          </v:shape>
          <w:control r:id="rId12" w:name="DefaultOcxName3" w:shapeid="_x0000_i1080"/>
        </w:object>
      </w:r>
      <w:r>
        <w:t>LS</w:t>
      </w:r>
    </w:p>
    <w:p w14:paraId="728CA256" w14:textId="381DBE00" w:rsidR="005C25FA" w:rsidRDefault="005C25FA" w:rsidP="005C25FA">
      <w:pPr>
        <w:numPr>
          <w:ilvl w:val="0"/>
          <w:numId w:val="40"/>
        </w:numPr>
        <w:spacing w:before="100" w:beforeAutospacing="1" w:after="100" w:afterAutospacing="1"/>
      </w:pPr>
      <w:r>
        <w:object w:dxaOrig="225" w:dyaOrig="225" w14:anchorId="7240D709">
          <v:shape id="_x0000_i1083" type="#_x0000_t75" style="width:20.4pt;height:18.25pt" o:ole="">
            <v:imagedata r:id="rId8" o:title=""/>
          </v:shape>
          <w:control r:id="rId13" w:name="DefaultOcxName4" w:shapeid="_x0000_i1083"/>
        </w:object>
      </w:r>
      <w:r>
        <w:t>PS</w:t>
      </w:r>
    </w:p>
    <w:p w14:paraId="183CAB3D" w14:textId="020CF18C" w:rsidR="005C25FA" w:rsidRDefault="005C25FA" w:rsidP="005C25FA">
      <w:pPr>
        <w:numPr>
          <w:ilvl w:val="0"/>
          <w:numId w:val="40"/>
        </w:numPr>
        <w:spacing w:before="100" w:beforeAutospacing="1" w:after="100" w:afterAutospacing="1"/>
      </w:pPr>
      <w:r>
        <w:object w:dxaOrig="225" w:dyaOrig="225" w14:anchorId="3C866A48">
          <v:shape id="_x0000_i1086" type="#_x0000_t75" style="width:20.4pt;height:18.25pt" o:ole="">
            <v:imagedata r:id="rId8" o:title=""/>
          </v:shape>
          <w:control r:id="rId14" w:name="DefaultOcxName5" w:shapeid="_x0000_i1086"/>
        </w:object>
      </w:r>
      <w:r>
        <w:t>SS</w:t>
      </w:r>
    </w:p>
    <w:p w14:paraId="6A820F83" w14:textId="0C3523D4" w:rsidR="005C25FA" w:rsidRDefault="005C25FA" w:rsidP="005C25FA">
      <w:pPr>
        <w:numPr>
          <w:ilvl w:val="0"/>
          <w:numId w:val="40"/>
        </w:numPr>
        <w:spacing w:before="100" w:beforeAutospacing="1" w:after="100" w:afterAutospacing="1"/>
      </w:pPr>
      <w:r>
        <w:object w:dxaOrig="225" w:dyaOrig="225" w14:anchorId="0BA8294C">
          <v:shape id="_x0000_i1089" type="#_x0000_t75" style="width:20.4pt;height:18.25pt" o:ole="">
            <v:imagedata r:id="rId8" o:title=""/>
          </v:shape>
          <w:control r:id="rId15" w:name="DefaultOcxName6" w:shapeid="_x0000_i1089"/>
        </w:object>
      </w:r>
      <w:r>
        <w:t>EN</w:t>
      </w:r>
    </w:p>
    <w:p w14:paraId="1A99F1F4" w14:textId="65F18BB9" w:rsidR="005C25FA" w:rsidRDefault="005C25FA" w:rsidP="005C25FA">
      <w:pPr>
        <w:numPr>
          <w:ilvl w:val="0"/>
          <w:numId w:val="40"/>
        </w:numPr>
        <w:spacing w:before="100" w:beforeAutospacing="1" w:after="100" w:afterAutospacing="1"/>
      </w:pPr>
      <w:r>
        <w:object w:dxaOrig="225" w:dyaOrig="225" w14:anchorId="4D44F39E">
          <v:shape id="_x0000_i1092" type="#_x0000_t75" style="width:20.4pt;height:18.25pt" o:ole="">
            <v:imagedata r:id="rId8" o:title=""/>
          </v:shape>
          <w:control r:id="rId16" w:name="DefaultOcxName7" w:shapeid="_x0000_i1092"/>
        </w:object>
      </w:r>
      <w:r>
        <w:t>AI</w:t>
      </w:r>
    </w:p>
    <w:p w14:paraId="1EE3DD8F" w14:textId="096EA1E1" w:rsidR="005C25FA" w:rsidRDefault="005C25FA" w:rsidP="005C25FA">
      <w:pPr>
        <w:numPr>
          <w:ilvl w:val="0"/>
          <w:numId w:val="40"/>
        </w:numPr>
        <w:spacing w:before="100" w:beforeAutospacing="1" w:after="100" w:afterAutospacing="1"/>
      </w:pPr>
      <w:r>
        <w:object w:dxaOrig="225" w:dyaOrig="225" w14:anchorId="6942D847">
          <v:shape id="_x0000_i1095" type="#_x0000_t75" style="width:20.4pt;height:18.25pt" o:ole="">
            <v:imagedata r:id="rId8" o:title=""/>
          </v:shape>
          <w:control r:id="rId17" w:name="DefaultOcxName8" w:shapeid="_x0000_i1095"/>
        </w:object>
      </w:r>
      <w:r>
        <w:t>QL</w:t>
      </w:r>
    </w:p>
    <w:p w14:paraId="26B7681B" w14:textId="19A7C4DE" w:rsidR="005C25FA" w:rsidRDefault="005C25FA" w:rsidP="005C25FA">
      <w:pPr>
        <w:numPr>
          <w:ilvl w:val="0"/>
          <w:numId w:val="40"/>
        </w:numPr>
        <w:spacing w:before="100" w:beforeAutospacing="1" w:after="100" w:afterAutospacing="1"/>
      </w:pPr>
      <w:r>
        <w:object w:dxaOrig="225" w:dyaOrig="225" w14:anchorId="446FFA81">
          <v:shape id="_x0000_i1098" type="#_x0000_t75" style="width:20.4pt;height:18.25pt" o:ole="">
            <v:imagedata r:id="rId8" o:title=""/>
          </v:shape>
          <w:control r:id="rId18" w:name="DefaultOcxName9" w:shapeid="_x0000_i1098"/>
        </w:object>
      </w:r>
      <w:r>
        <w:t>TA</w:t>
      </w:r>
    </w:p>
    <w:p w14:paraId="65218D47" w14:textId="131409E3" w:rsidR="005C25FA" w:rsidRDefault="005C25FA" w:rsidP="005C25FA">
      <w:pPr>
        <w:numPr>
          <w:ilvl w:val="0"/>
          <w:numId w:val="40"/>
        </w:numPr>
        <w:spacing w:before="100" w:beforeAutospacing="1" w:after="100" w:afterAutospacing="1"/>
      </w:pPr>
      <w:r>
        <w:object w:dxaOrig="225" w:dyaOrig="225" w14:anchorId="16E9F11F">
          <v:shape id="_x0000_i1101" type="#_x0000_t75" style="width:20.4pt;height:18.25pt" o:ole="">
            <v:imagedata r:id="rId8" o:title=""/>
          </v:shape>
          <w:control r:id="rId19" w:name="DefaultOcxName10" w:shapeid="_x0000_i1101"/>
        </w:object>
      </w:r>
      <w:r>
        <w:t>TB</w:t>
      </w:r>
    </w:p>
    <w:p w14:paraId="5335C2D8" w14:textId="5EBDCBE8" w:rsidR="005C25FA" w:rsidRDefault="005C25FA" w:rsidP="005C25FA">
      <w:pPr>
        <w:numPr>
          <w:ilvl w:val="0"/>
          <w:numId w:val="40"/>
        </w:numPr>
        <w:spacing w:before="100" w:beforeAutospacing="1" w:after="100" w:afterAutospacing="1"/>
      </w:pPr>
      <w:r>
        <w:object w:dxaOrig="225" w:dyaOrig="225" w14:anchorId="27D3E5F7">
          <v:shape id="_x0000_i1104" type="#_x0000_t75" style="width:20.4pt;height:18.25pt" o:ole="">
            <v:imagedata r:id="rId8" o:title=""/>
          </v:shape>
          <w:control r:id="rId20" w:name="DefaultOcxName11" w:shapeid="_x0000_i1104"/>
        </w:object>
      </w:r>
      <w:r>
        <w:t>TC</w:t>
      </w:r>
    </w:p>
    <w:p w14:paraId="5080C171" w14:textId="5C9D0A09" w:rsidR="005C25FA" w:rsidRDefault="005C25FA" w:rsidP="005C25FA">
      <w:pPr>
        <w:numPr>
          <w:ilvl w:val="0"/>
          <w:numId w:val="40"/>
        </w:numPr>
        <w:spacing w:before="100" w:beforeAutospacing="1" w:after="100" w:afterAutospacing="1"/>
      </w:pPr>
      <w:r>
        <w:object w:dxaOrig="225" w:dyaOrig="225" w14:anchorId="0729F4F3">
          <v:shape id="_x0000_i1107" type="#_x0000_t75" style="width:20.4pt;height:18.25pt" o:ole="">
            <v:imagedata r:id="rId8" o:title=""/>
          </v:shape>
          <w:control r:id="rId21" w:name="DefaultOcxName12" w:shapeid="_x0000_i1107"/>
        </w:object>
      </w:r>
      <w:r>
        <w:t>TD</w:t>
      </w:r>
    </w:p>
    <w:p w14:paraId="7689F83F" w14:textId="0059277E" w:rsidR="005C25FA" w:rsidRDefault="005C25FA" w:rsidP="005C25FA">
      <w:pPr>
        <w:numPr>
          <w:ilvl w:val="0"/>
          <w:numId w:val="40"/>
        </w:numPr>
        <w:spacing w:before="100" w:beforeAutospacing="1" w:after="100" w:afterAutospacing="1"/>
      </w:pPr>
      <w:r>
        <w:object w:dxaOrig="225" w:dyaOrig="225" w14:anchorId="6FA6B4F0">
          <v:shape id="_x0000_i1110" type="#_x0000_t75" style="width:20.4pt;height:18.25pt" o:ole="">
            <v:imagedata r:id="rId8" o:title=""/>
          </v:shape>
          <w:control r:id="rId22" w:name="DefaultOcxName13" w:shapeid="_x0000_i1110"/>
        </w:object>
      </w:r>
      <w:r>
        <w:t>TE</w:t>
      </w:r>
    </w:p>
    <w:p w14:paraId="26056DD1" w14:textId="77777777" w:rsidR="005C25FA" w:rsidRDefault="00B632D0" w:rsidP="005C25FA">
      <w:r>
        <w:pict w14:anchorId="697850E6">
          <v:rect id="_x0000_i1055" style="width:0;height:1.5pt" o:hralign="center" o:hrstd="t" o:hr="t" fillcolor="#a0a0a0" stroked="f"/>
        </w:pict>
      </w:r>
    </w:p>
    <w:p w14:paraId="3952B82D" w14:textId="77777777" w:rsidR="005C25FA" w:rsidRDefault="005C25FA" w:rsidP="005C25FA">
      <w:pPr>
        <w:pStyle w:val="NormalWeb"/>
      </w:pPr>
      <w:r>
        <w:lastRenderedPageBreak/>
        <w:t>Course Title: Therapeutic Modalities for Athletic Therapy majors</w:t>
      </w:r>
      <w:r>
        <w:br/>
        <w:t>Abbreviated Course Title: Modalities - Athletic Therapy</w:t>
      </w:r>
      <w:r>
        <w:br/>
        <w:t>Course Type: LEL</w:t>
      </w:r>
      <w:r>
        <w:br/>
        <w:t>Credit Hours: 3</w:t>
      </w:r>
      <w:r>
        <w:br/>
      </w:r>
      <w:r>
        <w:rPr>
          <w:b/>
          <w:bCs/>
          <w:u w:val="single"/>
        </w:rPr>
        <w:t xml:space="preserve">or </w:t>
      </w:r>
      <w:r>
        <w:t xml:space="preserve">if variable hours: to </w:t>
      </w:r>
    </w:p>
    <w:p w14:paraId="35707A9A" w14:textId="77777777" w:rsidR="005C25FA" w:rsidRDefault="00B632D0" w:rsidP="005C25FA">
      <w:r>
        <w:pict w14:anchorId="47C46F2E">
          <v:rect id="_x0000_i1056" style="width:0;height:1.5pt" o:hralign="center" o:hrstd="t" o:hr="t" fillcolor="#a0a0a0" stroked="f"/>
        </w:pict>
      </w:r>
    </w:p>
    <w:p w14:paraId="371C4122" w14:textId="71D67C27" w:rsidR="005C25FA" w:rsidRDefault="00961D84" w:rsidP="005C25FA">
      <w:pPr>
        <w:pStyle w:val="NormalWeb"/>
      </w:pPr>
      <w:r>
        <w:t>Contact Hours</w:t>
      </w:r>
      <w:r w:rsidR="00FB5598">
        <w:t xml:space="preserve"> per week</w:t>
      </w:r>
      <w:r>
        <w:t>: Lecture: 2</w:t>
      </w:r>
      <w:r>
        <w:br/>
        <w:t>Lab: 1</w:t>
      </w:r>
      <w:r w:rsidR="005C25FA">
        <w:br/>
      </w:r>
      <w:proofErr w:type="gramStart"/>
      <w:r w:rsidR="005C25FA">
        <w:t>Other</w:t>
      </w:r>
      <w:proofErr w:type="gramEnd"/>
      <w:r w:rsidR="005C25FA">
        <w:t xml:space="preserve">: </w:t>
      </w:r>
    </w:p>
    <w:p w14:paraId="51FB915D" w14:textId="77777777" w:rsidR="005C25FA" w:rsidRDefault="005C25FA" w:rsidP="005C25FA">
      <w:pPr>
        <w:pStyle w:val="NormalWeb"/>
      </w:pPr>
      <w:r>
        <w:t>Repeat Information: Limit: 0</w:t>
      </w:r>
      <w:r>
        <w:br/>
        <w:t xml:space="preserve">Max </w:t>
      </w:r>
      <w:proofErr w:type="spellStart"/>
      <w:r>
        <w:t>Hrs</w:t>
      </w:r>
      <w:proofErr w:type="spellEnd"/>
      <w:r>
        <w:t>: 0</w:t>
      </w:r>
      <w:r>
        <w:br/>
        <w:t xml:space="preserve">Grading Mode: standard </w:t>
      </w:r>
    </w:p>
    <w:p w14:paraId="3B0478B9" w14:textId="77777777" w:rsidR="005C25FA" w:rsidRDefault="00B632D0" w:rsidP="005C25FA">
      <w:r>
        <w:pict w14:anchorId="55EA1991">
          <v:rect id="_x0000_i1057" style="width:0;height:1.5pt" o:hralign="center" o:hrstd="t" o:hr="t" fillcolor="#a0a0a0" stroked="f"/>
        </w:pict>
      </w:r>
    </w:p>
    <w:p w14:paraId="3598262D" w14:textId="77777777" w:rsidR="005C25FA" w:rsidRDefault="005C25FA" w:rsidP="005C25FA">
      <w:r>
        <w:t xml:space="preserve">This course is/will be: </w:t>
      </w:r>
    </w:p>
    <w:p w14:paraId="28FD6570" w14:textId="2BA29950" w:rsidR="005C25FA" w:rsidRDefault="005C25FA" w:rsidP="005C25FA">
      <w:r>
        <w:object w:dxaOrig="225" w:dyaOrig="225" w14:anchorId="10E3B20F">
          <v:shape id="_x0000_i1113" type="#_x0000_t75" style="width:20.4pt;height:18.25pt" o:ole="">
            <v:imagedata r:id="rId23" o:title=""/>
          </v:shape>
          <w:control r:id="rId24" w:name="DefaultOcxName14" w:shapeid="_x0000_i1113"/>
        </w:object>
      </w:r>
      <w:r>
        <w:t>a required course in a major program</w:t>
      </w:r>
      <w:r>
        <w:br/>
      </w:r>
      <w:r>
        <w:object w:dxaOrig="225" w:dyaOrig="225" w14:anchorId="0A32AFE3">
          <v:shape id="_x0000_i1119" type="#_x0000_t75" style="width:20.4pt;height:18.25pt" o:ole="">
            <v:imagedata r:id="rId8" o:title=""/>
          </v:shape>
          <w:control r:id="rId25" w:name="DefaultOcxName15" w:shapeid="_x0000_i1119"/>
        </w:object>
      </w:r>
      <w:r>
        <w:t>a required course in a minor program</w:t>
      </w:r>
      <w:r>
        <w:br/>
      </w:r>
      <w:r>
        <w:object w:dxaOrig="225" w:dyaOrig="225" w14:anchorId="5592410D">
          <v:shape id="_x0000_i1122" type="#_x0000_t75" style="width:20.4pt;height:18.25pt" o:ole="">
            <v:imagedata r:id="rId8" o:title=""/>
          </v:shape>
          <w:control r:id="rId26" w:name="DefaultOcxName16" w:shapeid="_x0000_i1122"/>
        </w:object>
      </w:r>
      <w:r>
        <w:t>a required course in a 1- or 2- year program</w:t>
      </w:r>
      <w:r>
        <w:br/>
      </w:r>
      <w:r>
        <w:object w:dxaOrig="225" w:dyaOrig="225" w14:anchorId="66D6624B">
          <v:shape id="_x0000_i1125" type="#_x0000_t75" style="width:20.4pt;height:18.25pt" o:ole="">
            <v:imagedata r:id="rId8" o:title=""/>
          </v:shape>
          <w:control r:id="rId27" w:name="DefaultOcxName17" w:shapeid="_x0000_i1125"/>
        </w:object>
      </w:r>
      <w:r>
        <w:t xml:space="preserve">elective </w:t>
      </w:r>
    </w:p>
    <w:p w14:paraId="1C295268" w14:textId="77777777" w:rsidR="005C25FA" w:rsidRDefault="00B632D0" w:rsidP="005C25FA">
      <w:r>
        <w:pict w14:anchorId="4985B787">
          <v:rect id="_x0000_i1066" style="width:0;height:1.5pt" o:hralign="center" o:hrstd="t" o:hr="t" fillcolor="#a0a0a0" stroked="f"/>
        </w:pict>
      </w:r>
    </w:p>
    <w:p w14:paraId="784B15A7" w14:textId="77777777" w:rsidR="005C25FA" w:rsidRDefault="005C25FA" w:rsidP="005C25FA">
      <w:pPr>
        <w:pStyle w:val="NormalWeb"/>
      </w:pPr>
      <w:r>
        <w:t xml:space="preserve">Prerequisites/Co-requisites: Prerequisites: AT 3300, AT 3301, Admission to the Athletic Therapy major. </w:t>
      </w:r>
    </w:p>
    <w:p w14:paraId="0F75A971" w14:textId="77777777" w:rsidR="00484DFA" w:rsidRDefault="005C25FA" w:rsidP="005C25FA">
      <w:pPr>
        <w:pStyle w:val="NormalWeb"/>
      </w:pPr>
      <w:r>
        <w:t xml:space="preserve">Course description (exactly as it will appear in the catalog, including prerequisites): </w:t>
      </w:r>
    </w:p>
    <w:p w14:paraId="738A9882" w14:textId="4F1BDFE6" w:rsidR="005C25FA" w:rsidRDefault="005C25FA" w:rsidP="005C25FA">
      <w:pPr>
        <w:pStyle w:val="NormalWeb"/>
      </w:pPr>
      <w:r>
        <w:t>AT 4150 Therapeutic Modalities for Athletic Therapy majors</w:t>
      </w:r>
      <w:r w:rsidR="00484DFA">
        <w:br/>
        <w:t>Credits: (3</w:t>
      </w:r>
      <w:proofErr w:type="gramStart"/>
      <w:r w:rsidR="00484DFA">
        <w:t>)</w:t>
      </w:r>
      <w:proofErr w:type="gramEnd"/>
      <w:r w:rsidR="00484DFA">
        <w:br/>
        <w:t>Typically taught:</w:t>
      </w:r>
      <w:r w:rsidR="00484DFA">
        <w:br/>
        <w:t xml:space="preserve">Fall [Full </w:t>
      </w:r>
      <w:proofErr w:type="spellStart"/>
      <w:r w:rsidR="00484DFA">
        <w:t>Sem</w:t>
      </w:r>
      <w:proofErr w:type="spellEnd"/>
      <w:r w:rsidR="00484DFA">
        <w:t>]</w:t>
      </w:r>
      <w:r w:rsidR="00484DFA">
        <w:br/>
        <w:t xml:space="preserve">Spring [Full </w:t>
      </w:r>
      <w:proofErr w:type="spellStart"/>
      <w:r w:rsidR="00484DFA">
        <w:t>Sem</w:t>
      </w:r>
      <w:proofErr w:type="spellEnd"/>
      <w:r w:rsidR="00484DFA">
        <w:t>]</w:t>
      </w:r>
      <w:r w:rsidR="00484DFA">
        <w:br/>
      </w:r>
      <w:r>
        <w:br/>
        <w:t xml:space="preserve">Specifically designed for the pre-professional student, the course will introduce the student to contemporary usage and basic foundation of therapeutic modalities. Through lecture, discussion, and laboratory experience, the scientific basis of musculoskeletal rehabilitation involving therapeutic modalities will be examined. Emphasis will be placed on fundamental concepts of tissue healing and pain control techniques, as well as an introduction to </w:t>
      </w:r>
      <w:proofErr w:type="spellStart"/>
      <w:r>
        <w:t>cryo</w:t>
      </w:r>
      <w:proofErr w:type="spellEnd"/>
      <w:r>
        <w:t xml:space="preserve">/thermotherapy, massage, traction, ultrasound and electrical stimulation. Prerequisites: AT 3300, AT 3301, Admission to the Athletic Therapy major. </w:t>
      </w:r>
    </w:p>
    <w:p w14:paraId="2709A259" w14:textId="77777777" w:rsidR="005C25FA" w:rsidRDefault="005C25FA" w:rsidP="005C25FA">
      <w:pPr>
        <w:pStyle w:val="NormalWeb"/>
      </w:pPr>
      <w:r>
        <w:t xml:space="preserve">Justification for the new course or for changes to an existing course. (Note: Justification should emphasize </w:t>
      </w:r>
      <w:r>
        <w:rPr>
          <w:u w:val="single"/>
        </w:rPr>
        <w:t>academic rationale</w:t>
      </w:r>
      <w:r>
        <w:t xml:space="preserve"> for the change or new course. This is particularly important for courses requesting upper-division status.) We are de-coupling the Athletic Therapy major from the Athletic Training major to give Athletic Therapy a broader perspective of the content. For example, in the previous curriculum plan, the Athletic Therapy majors took Basic Rehabilitation and Basic Modalities with the advanced courses for each of those as electives. Most students did not take the advanced versions of both courses, so they missed large sections of content from the advanced courses. In the modalities class, they would learn about cryotherapy, </w:t>
      </w:r>
      <w:r>
        <w:lastRenderedPageBreak/>
        <w:t xml:space="preserve">thermotherapy, traction, compression, and massage, but if they didn’t take the advanced section, they would miss learning anything about advanced modalities such as electrical stimulation and ultrasound. In the revised curriculum, we would have the students take a condensed course that gives them an overview of all of the content, so they would be exposed to all of the commonly used modalities. The new overview courses include AT 4150 (Therapeutic Modalities for Athletic Therapy majors) and AT 4250 (Rehabilitation for Athletic Therapy majors). </w:t>
      </w:r>
    </w:p>
    <w:p w14:paraId="230C0AD8" w14:textId="77777777" w:rsidR="005C25FA" w:rsidRDefault="005C25FA">
      <w:pPr>
        <w:rPr>
          <w:rFonts w:ascii="Times-Roman" w:eastAsia="Times New Roman" w:hAnsi="Times-Roman"/>
          <w:b/>
          <w:sz w:val="22"/>
        </w:rPr>
      </w:pPr>
      <w:r>
        <w:br w:type="page"/>
      </w:r>
    </w:p>
    <w:p w14:paraId="37A5F232" w14:textId="2B66D527" w:rsidR="005C25FA" w:rsidRDefault="005C25FA" w:rsidP="005C25FA">
      <w:pPr>
        <w:pStyle w:val="Heading3"/>
      </w:pPr>
      <w:r>
        <w:lastRenderedPageBreak/>
        <w:t xml:space="preserve">INFORMATION PAGE </w:t>
      </w:r>
      <w:r>
        <w:br/>
        <w:t>for substantive proposals only</w:t>
      </w:r>
    </w:p>
    <w:p w14:paraId="3C2982DF" w14:textId="4F6B0489" w:rsidR="005C25FA" w:rsidRDefault="005C25FA" w:rsidP="005C25FA">
      <w:pPr>
        <w:pStyle w:val="NormalWeb"/>
      </w:pPr>
      <w:r>
        <w:t xml:space="preserve">1. Did this course receive unanimous approval within the Department? </w:t>
      </w:r>
      <w:proofErr w:type="gramStart"/>
      <w:r>
        <w:t>yes</w:t>
      </w:r>
      <w:proofErr w:type="gramEnd"/>
    </w:p>
    <w:p w14:paraId="7449350A" w14:textId="1F8E75DD" w:rsidR="005C25FA" w:rsidRDefault="005C25FA" w:rsidP="005C25FA">
      <w:pPr>
        <w:pStyle w:val="NormalWeb"/>
      </w:pPr>
      <w:r>
        <w:t xml:space="preserve">If not, what are the major concerns raised by the opponents? </w:t>
      </w:r>
    </w:p>
    <w:p w14:paraId="3784A869" w14:textId="77777777" w:rsidR="005C25FA" w:rsidRDefault="005C25FA" w:rsidP="005C25FA">
      <w:pPr>
        <w:pStyle w:val="NormalWeb"/>
      </w:pPr>
      <w:r>
        <w:t xml:space="preserve">2. If this is a new course proposal, could you achieve the desired results by revising an existing course within your department or by requiring an existing course in another department? No. The current therapeutic modalities courses (AT 4100 - Basic Modalities and AT 4101 - Advanced Modalities) include a two-semester course series. The undergraduate Athletic Training majors need the depth of the content contained in the two courses for accreditation purposes and to prepare them for the Board of Certification exam to become Certified Athletic Trainers. This amount of content could not be covered thoroughly for these students in only one semester. </w:t>
      </w:r>
    </w:p>
    <w:p w14:paraId="773D8DA5" w14:textId="77777777" w:rsidR="005C25FA" w:rsidRDefault="005C25FA" w:rsidP="005C25FA">
      <w:pPr>
        <w:pStyle w:val="NormalWeb"/>
      </w:pPr>
      <w: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As mentioned previously, this course will provide a more comprehensive overview of all of the commonly used therapeutic modalities rather than an in-depth analysis of only a portion of these modalities. </w:t>
      </w:r>
    </w:p>
    <w:p w14:paraId="0F6FFA6A" w14:textId="77777777" w:rsidR="005C25FA" w:rsidRDefault="005C25FA" w:rsidP="005C25FA">
      <w:pPr>
        <w:pStyle w:val="NormalWeb"/>
      </w:pPr>
      <w:r>
        <w:t xml:space="preserve">4. Is this course required for certification/accreditation of a program? </w:t>
      </w:r>
      <w:proofErr w:type="gramStart"/>
      <w:r>
        <w:t>no</w:t>
      </w:r>
      <w:proofErr w:type="gramEnd"/>
      <w:r>
        <w:t xml:space="preserve"> </w:t>
      </w:r>
    </w:p>
    <w:p w14:paraId="55E67791" w14:textId="77777777" w:rsidR="005C25FA" w:rsidRDefault="005C25FA" w:rsidP="005C25FA">
      <w:pPr>
        <w:pStyle w:val="NormalWeb"/>
      </w:pPr>
      <w:r>
        <w:t xml:space="preserve">If so, a statement to that effect should appear in the justification and supporting documents should accompany this form. </w:t>
      </w:r>
    </w:p>
    <w:p w14:paraId="0585E553" w14:textId="77777777" w:rsidR="005C25FA" w:rsidRDefault="005C25FA" w:rsidP="005C25FA">
      <w:pPr>
        <w:pStyle w:val="NormalWeb"/>
      </w:pPr>
      <w:r>
        <w:t xml:space="preserve">5. For course proposals, e-mail a syllabus to </w:t>
      </w:r>
      <w:hyperlink r:id="rId28" w:history="1">
        <w:r>
          <w:rPr>
            <w:rStyle w:val="Hyperlink"/>
          </w:rPr>
          <w:t>Faculty Senate</w:t>
        </w:r>
      </w:hyperlink>
      <w: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14:paraId="7CBB46FD" w14:textId="5799EE1C" w:rsidR="005C25FA" w:rsidRDefault="005C25FA" w:rsidP="005C25FA">
      <w:pPr>
        <w:pStyle w:val="NormalWeb"/>
      </w:pPr>
      <w:r>
        <w:t xml:space="preserve">Please mail a signed </w:t>
      </w:r>
      <w:hyperlink r:id="rId29" w:tgtFrame="_blank" w:history="1">
        <w:r>
          <w:rPr>
            <w:rStyle w:val="Hyperlink"/>
          </w:rPr>
          <w:t>approval page</w:t>
        </w:r>
      </w:hyperlink>
      <w:r>
        <w:t xml:space="preserve"> to the Faculty Senate Office, MA 210J, MC 1033. </w:t>
      </w:r>
    </w:p>
    <w:p w14:paraId="21C58E8F" w14:textId="77777777" w:rsidR="005C25FA" w:rsidRDefault="005C25FA" w:rsidP="0038025C">
      <w:pPr>
        <w:pStyle w:val="Title"/>
        <w:rPr>
          <w:rFonts w:ascii="Times New Roman" w:hAnsi="Times New Roman"/>
          <w:color w:val="000000"/>
          <w:sz w:val="22"/>
        </w:rPr>
      </w:pPr>
    </w:p>
    <w:p w14:paraId="76C27E57" w14:textId="77777777" w:rsidR="005C25FA" w:rsidRDefault="005C25FA">
      <w:pPr>
        <w:rPr>
          <w:rFonts w:ascii="Times New Roman" w:eastAsia="Times New Roman" w:hAnsi="Times New Roman"/>
          <w:b/>
          <w:color w:val="000000"/>
          <w:sz w:val="22"/>
        </w:rPr>
      </w:pPr>
      <w:r>
        <w:rPr>
          <w:rFonts w:ascii="Times New Roman" w:hAnsi="Times New Roman"/>
          <w:color w:val="000000"/>
          <w:sz w:val="22"/>
        </w:rPr>
        <w:br w:type="page"/>
      </w:r>
    </w:p>
    <w:p w14:paraId="474AB5EE" w14:textId="0FC0E94A" w:rsidR="0038025C" w:rsidRPr="00F65488" w:rsidRDefault="000461C9" w:rsidP="0038025C">
      <w:pPr>
        <w:pStyle w:val="Title"/>
        <w:rPr>
          <w:rFonts w:ascii="Times New Roman" w:hAnsi="Times New Roman"/>
          <w:color w:val="000000"/>
          <w:sz w:val="22"/>
        </w:rPr>
      </w:pPr>
      <w:r w:rsidRPr="00F65488">
        <w:rPr>
          <w:rFonts w:ascii="Times New Roman" w:hAnsi="Times New Roman"/>
          <w:color w:val="000000"/>
          <w:sz w:val="22"/>
        </w:rPr>
        <w:lastRenderedPageBreak/>
        <w:t>WEBER STATE UNIVERSITY</w:t>
      </w:r>
    </w:p>
    <w:p w14:paraId="4AFA164B" w14:textId="278FD6FE" w:rsidR="000461C9" w:rsidRPr="00F65488" w:rsidRDefault="00F65488" w:rsidP="0038025C">
      <w:pPr>
        <w:pStyle w:val="Title"/>
        <w:rPr>
          <w:rFonts w:ascii="Times New Roman" w:hAnsi="Times New Roman"/>
          <w:b w:val="0"/>
          <w:color w:val="000000"/>
          <w:sz w:val="22"/>
        </w:rPr>
      </w:pPr>
      <w:r>
        <w:rPr>
          <w:rFonts w:ascii="Times New Roman" w:hAnsi="Times New Roman"/>
          <w:color w:val="000000"/>
          <w:sz w:val="22"/>
        </w:rPr>
        <w:t>Department of Health Promotion and Human Performance</w:t>
      </w:r>
    </w:p>
    <w:p w14:paraId="77FD33FE" w14:textId="64908BA7" w:rsidR="000461C9" w:rsidRPr="00F65488" w:rsidRDefault="005B288B" w:rsidP="0038025C">
      <w:pPr>
        <w:pStyle w:val="Heading9"/>
        <w:rPr>
          <w:rFonts w:ascii="Times New Roman" w:hAnsi="Times New Roman"/>
          <w:b w:val="0"/>
        </w:rPr>
      </w:pPr>
      <w:r w:rsidRPr="00F65488">
        <w:rPr>
          <w:rFonts w:ascii="Times New Roman" w:hAnsi="Times New Roman"/>
        </w:rPr>
        <w:t>Fall</w:t>
      </w:r>
      <w:r w:rsidR="00976BDE" w:rsidRPr="00F65488">
        <w:rPr>
          <w:rFonts w:ascii="Times New Roman" w:hAnsi="Times New Roman"/>
        </w:rPr>
        <w:t xml:space="preserve"> 201</w:t>
      </w:r>
      <w:r w:rsidR="00F65488" w:rsidRPr="00F65488">
        <w:rPr>
          <w:rFonts w:ascii="Times New Roman" w:hAnsi="Times New Roman"/>
        </w:rPr>
        <w:t>5</w:t>
      </w:r>
      <w:r w:rsidR="00B632D0">
        <w:rPr>
          <w:rFonts w:ascii="Times New Roman" w:hAnsi="Times New Roman"/>
        </w:rPr>
        <w:pict w14:anchorId="5A03119A">
          <v:rect id="_x0000_i1067" style="width:0;height:1.5pt" o:hralign="center" o:hrstd="t" o:hr="t" fillcolor="#a0a0a0" stroked="f"/>
        </w:pict>
      </w:r>
    </w:p>
    <w:p w14:paraId="031CBB5D" w14:textId="1801E300" w:rsidR="00AD6930" w:rsidRPr="00F65488" w:rsidRDefault="000461C9">
      <w:pPr>
        <w:rPr>
          <w:rFonts w:ascii="Times New Roman" w:hAnsi="Times New Roman"/>
          <w:b/>
          <w:sz w:val="22"/>
          <w:szCs w:val="22"/>
        </w:rPr>
      </w:pPr>
      <w:r w:rsidRPr="00F65488">
        <w:rPr>
          <w:rFonts w:ascii="Times New Roman" w:hAnsi="Times New Roman"/>
          <w:b/>
          <w:sz w:val="22"/>
        </w:rPr>
        <w:t>Course</w:t>
      </w:r>
      <w:r w:rsidRPr="00F65488">
        <w:rPr>
          <w:rFonts w:ascii="Times New Roman" w:hAnsi="Times New Roman"/>
          <w:sz w:val="22"/>
        </w:rPr>
        <w:t>:</w:t>
      </w:r>
      <w:r w:rsidRPr="00F65488">
        <w:rPr>
          <w:rFonts w:ascii="Times New Roman" w:hAnsi="Times New Roman"/>
          <w:sz w:val="22"/>
        </w:rPr>
        <w:tab/>
      </w:r>
      <w:r w:rsidRPr="00F65488">
        <w:rPr>
          <w:rFonts w:ascii="Times New Roman" w:hAnsi="Times New Roman"/>
          <w:sz w:val="22"/>
        </w:rPr>
        <w:tab/>
      </w:r>
      <w:r w:rsidRPr="00F65488">
        <w:rPr>
          <w:rFonts w:ascii="Times New Roman" w:hAnsi="Times New Roman"/>
          <w:b/>
          <w:sz w:val="22"/>
          <w:szCs w:val="22"/>
        </w:rPr>
        <w:t>AT</w:t>
      </w:r>
      <w:r w:rsidR="00A876D0" w:rsidRPr="00F65488">
        <w:rPr>
          <w:rFonts w:ascii="Times New Roman" w:hAnsi="Times New Roman"/>
          <w:b/>
          <w:sz w:val="22"/>
          <w:szCs w:val="22"/>
        </w:rPr>
        <w:t xml:space="preserve"> </w:t>
      </w:r>
      <w:r w:rsidR="00F65488">
        <w:rPr>
          <w:rFonts w:ascii="Times New Roman" w:hAnsi="Times New Roman"/>
          <w:b/>
          <w:sz w:val="22"/>
          <w:szCs w:val="22"/>
        </w:rPr>
        <w:t>4150</w:t>
      </w:r>
      <w:r w:rsidR="00AD6930" w:rsidRPr="00F65488">
        <w:rPr>
          <w:rFonts w:ascii="Times New Roman" w:hAnsi="Times New Roman"/>
          <w:b/>
          <w:sz w:val="22"/>
          <w:szCs w:val="22"/>
        </w:rPr>
        <w:t xml:space="preserve"> Therapeutic Modalities</w:t>
      </w:r>
      <w:r w:rsidR="00F65488">
        <w:rPr>
          <w:rFonts w:ascii="Times New Roman" w:hAnsi="Times New Roman"/>
          <w:b/>
          <w:sz w:val="22"/>
          <w:szCs w:val="22"/>
        </w:rPr>
        <w:t xml:space="preserve"> for Athletic Therapy majors</w:t>
      </w:r>
    </w:p>
    <w:p w14:paraId="40A88A47" w14:textId="77777777" w:rsidR="000461C9" w:rsidRPr="00F65488" w:rsidRDefault="000461C9">
      <w:pPr>
        <w:rPr>
          <w:rFonts w:ascii="Times New Roman" w:hAnsi="Times New Roman"/>
          <w:sz w:val="22"/>
        </w:rPr>
      </w:pPr>
      <w:r w:rsidRPr="00F65488">
        <w:rPr>
          <w:rFonts w:ascii="Times New Roman" w:hAnsi="Times New Roman"/>
          <w:b/>
          <w:sz w:val="22"/>
        </w:rPr>
        <w:t>Credit Hours:</w:t>
      </w:r>
      <w:r w:rsidRPr="00F65488">
        <w:rPr>
          <w:rFonts w:ascii="Times New Roman" w:hAnsi="Times New Roman"/>
          <w:b/>
          <w:sz w:val="22"/>
        </w:rPr>
        <w:tab/>
      </w:r>
      <w:r w:rsidR="00005168" w:rsidRPr="00F65488">
        <w:rPr>
          <w:rFonts w:ascii="Times New Roman" w:hAnsi="Times New Roman"/>
          <w:b/>
          <w:sz w:val="22"/>
        </w:rPr>
        <w:tab/>
      </w:r>
      <w:r w:rsidRPr="00F65488">
        <w:rPr>
          <w:rFonts w:ascii="Times New Roman" w:hAnsi="Times New Roman"/>
          <w:sz w:val="22"/>
        </w:rPr>
        <w:t>3 Credit Hours</w:t>
      </w:r>
    </w:p>
    <w:p w14:paraId="1CCD9778" w14:textId="26E70772" w:rsidR="000461C9" w:rsidRPr="00F65488" w:rsidRDefault="000461C9">
      <w:pPr>
        <w:rPr>
          <w:rFonts w:ascii="Times New Roman" w:hAnsi="Times New Roman"/>
          <w:sz w:val="22"/>
        </w:rPr>
      </w:pPr>
      <w:r w:rsidRPr="00F65488">
        <w:rPr>
          <w:rFonts w:ascii="Times New Roman" w:hAnsi="Times New Roman"/>
          <w:b/>
          <w:sz w:val="22"/>
        </w:rPr>
        <w:t>Week Schedule:</w:t>
      </w:r>
      <w:r w:rsidRPr="00F65488">
        <w:rPr>
          <w:rFonts w:ascii="Times New Roman" w:hAnsi="Times New Roman"/>
          <w:b/>
          <w:sz w:val="22"/>
        </w:rPr>
        <w:tab/>
      </w:r>
      <w:r w:rsidR="00AD6930" w:rsidRPr="00F65488">
        <w:rPr>
          <w:rFonts w:ascii="Times New Roman" w:hAnsi="Times New Roman"/>
          <w:sz w:val="22"/>
        </w:rPr>
        <w:t>MWF 8:30-9:20</w:t>
      </w:r>
    </w:p>
    <w:p w14:paraId="28845A90" w14:textId="5EA22FCF" w:rsidR="005B288B" w:rsidRPr="00F65488" w:rsidRDefault="00005168">
      <w:pPr>
        <w:rPr>
          <w:rFonts w:ascii="Times New Roman" w:hAnsi="Times New Roman"/>
          <w:b/>
          <w:sz w:val="22"/>
        </w:rPr>
      </w:pPr>
      <w:r w:rsidRPr="00F65488">
        <w:rPr>
          <w:rFonts w:ascii="Times New Roman" w:hAnsi="Times New Roman"/>
          <w:b/>
          <w:sz w:val="22"/>
        </w:rPr>
        <w:t>Location:</w:t>
      </w:r>
      <w:r w:rsidRPr="00F65488">
        <w:rPr>
          <w:rFonts w:ascii="Times New Roman" w:hAnsi="Times New Roman"/>
          <w:b/>
          <w:sz w:val="22"/>
        </w:rPr>
        <w:tab/>
      </w:r>
      <w:r w:rsidRPr="00F65488">
        <w:rPr>
          <w:rFonts w:ascii="Times New Roman" w:hAnsi="Times New Roman"/>
          <w:sz w:val="22"/>
        </w:rPr>
        <w:tab/>
      </w:r>
      <w:r w:rsidR="00AD6930" w:rsidRPr="00F65488">
        <w:rPr>
          <w:rFonts w:ascii="Times New Roman" w:hAnsi="Times New Roman"/>
          <w:sz w:val="22"/>
        </w:rPr>
        <w:t>S</w:t>
      </w:r>
      <w:r w:rsidR="00F65488">
        <w:rPr>
          <w:rFonts w:ascii="Times New Roman" w:hAnsi="Times New Roman"/>
          <w:sz w:val="22"/>
        </w:rPr>
        <w:t>B 315</w:t>
      </w:r>
    </w:p>
    <w:p w14:paraId="7864BA14" w14:textId="77777777" w:rsidR="000461C9" w:rsidRPr="00F65488" w:rsidRDefault="00B632D0">
      <w:pPr>
        <w:rPr>
          <w:rFonts w:ascii="Times New Roman" w:eastAsia="Times New Roman" w:hAnsi="Times New Roman"/>
          <w:sz w:val="22"/>
        </w:rPr>
      </w:pPr>
      <w:r>
        <w:rPr>
          <w:rFonts w:ascii="Times New Roman" w:hAnsi="Times New Roman"/>
          <w:b/>
          <w:color w:val="000000"/>
          <w:sz w:val="22"/>
        </w:rPr>
        <w:pict w14:anchorId="42C7317D">
          <v:rect id="_x0000_i1068" style="width:0;height:1.5pt" o:hralign="center" o:hrstd="t" o:hr="t" fillcolor="#a0a0a0" stroked="f"/>
        </w:pict>
      </w:r>
    </w:p>
    <w:p w14:paraId="4B4379A4" w14:textId="77777777" w:rsidR="000461C9" w:rsidRPr="00F65488" w:rsidRDefault="000461C9">
      <w:pPr>
        <w:widowControl w:val="0"/>
        <w:autoSpaceDE w:val="0"/>
        <w:autoSpaceDN w:val="0"/>
        <w:adjustRightInd w:val="0"/>
        <w:rPr>
          <w:rFonts w:ascii="Times New Roman" w:eastAsia="Times New Roman" w:hAnsi="Times New Roman"/>
          <w:sz w:val="22"/>
        </w:rPr>
      </w:pPr>
    </w:p>
    <w:p w14:paraId="769E6377" w14:textId="77777777" w:rsidR="000461C9" w:rsidRPr="00F65488" w:rsidRDefault="000461C9">
      <w:pPr>
        <w:widowControl w:val="0"/>
        <w:autoSpaceDE w:val="0"/>
        <w:autoSpaceDN w:val="0"/>
        <w:adjustRightInd w:val="0"/>
        <w:rPr>
          <w:rFonts w:ascii="Times New Roman" w:eastAsia="Times New Roman" w:hAnsi="Times New Roman"/>
          <w:b/>
          <w:sz w:val="22"/>
        </w:rPr>
      </w:pPr>
      <w:r w:rsidRPr="00F65488">
        <w:rPr>
          <w:rFonts w:ascii="Times New Roman" w:eastAsia="Times New Roman" w:hAnsi="Times New Roman"/>
          <w:b/>
          <w:sz w:val="22"/>
        </w:rPr>
        <w:t>Required Text:</w:t>
      </w:r>
    </w:p>
    <w:p w14:paraId="52CAF442" w14:textId="361D56BE" w:rsidR="007C32EB" w:rsidRPr="00F65488" w:rsidRDefault="007C32EB">
      <w:pPr>
        <w:widowControl w:val="0"/>
        <w:autoSpaceDE w:val="0"/>
        <w:autoSpaceDN w:val="0"/>
        <w:adjustRightInd w:val="0"/>
        <w:rPr>
          <w:rFonts w:ascii="Times New Roman" w:eastAsia="Times New Roman" w:hAnsi="Times New Roman"/>
          <w:sz w:val="22"/>
        </w:rPr>
      </w:pPr>
      <w:r w:rsidRPr="00F65488">
        <w:rPr>
          <w:rFonts w:ascii="Times New Roman" w:eastAsia="Times New Roman" w:hAnsi="Times New Roman"/>
          <w:b/>
          <w:sz w:val="22"/>
        </w:rPr>
        <w:tab/>
      </w:r>
      <w:r w:rsidR="00AD6930" w:rsidRPr="00F65488">
        <w:rPr>
          <w:rFonts w:ascii="Times New Roman" w:eastAsia="Times New Roman" w:hAnsi="Times New Roman"/>
          <w:sz w:val="22"/>
        </w:rPr>
        <w:t>Knight, K &amp; Draper, DO (2013</w:t>
      </w:r>
      <w:r w:rsidRPr="00F65488">
        <w:rPr>
          <w:rFonts w:ascii="Times New Roman" w:eastAsia="Times New Roman" w:hAnsi="Times New Roman"/>
          <w:sz w:val="22"/>
        </w:rPr>
        <w:t xml:space="preserve">). </w:t>
      </w:r>
      <w:r w:rsidRPr="00F65488">
        <w:rPr>
          <w:rFonts w:ascii="Times New Roman" w:eastAsia="Times New Roman" w:hAnsi="Times New Roman"/>
          <w:i/>
          <w:sz w:val="22"/>
        </w:rPr>
        <w:t>Therapeutic Modalities: The Art and Science</w:t>
      </w:r>
      <w:r w:rsidR="00AD6930" w:rsidRPr="00F65488">
        <w:rPr>
          <w:rFonts w:ascii="Times New Roman" w:eastAsia="Times New Roman" w:hAnsi="Times New Roman"/>
          <w:i/>
          <w:sz w:val="22"/>
        </w:rPr>
        <w:t xml:space="preserve"> (2</w:t>
      </w:r>
      <w:r w:rsidR="00AD6930" w:rsidRPr="00F65488">
        <w:rPr>
          <w:rFonts w:ascii="Times New Roman" w:eastAsia="Times New Roman" w:hAnsi="Times New Roman"/>
          <w:i/>
          <w:sz w:val="22"/>
          <w:vertAlign w:val="superscript"/>
        </w:rPr>
        <w:t>nd</w:t>
      </w:r>
      <w:r w:rsidR="00AD6930" w:rsidRPr="00F65488">
        <w:rPr>
          <w:rFonts w:ascii="Times New Roman" w:eastAsia="Times New Roman" w:hAnsi="Times New Roman"/>
          <w:i/>
          <w:sz w:val="22"/>
        </w:rPr>
        <w:t xml:space="preserve"> edition)</w:t>
      </w:r>
      <w:r w:rsidRPr="00F65488">
        <w:rPr>
          <w:rFonts w:ascii="Times New Roman" w:eastAsia="Times New Roman" w:hAnsi="Times New Roman"/>
          <w:i/>
          <w:sz w:val="22"/>
        </w:rPr>
        <w:t xml:space="preserve">. </w:t>
      </w:r>
      <w:r w:rsidRPr="00F65488">
        <w:rPr>
          <w:rFonts w:ascii="Times New Roman" w:eastAsia="Times New Roman" w:hAnsi="Times New Roman"/>
          <w:sz w:val="22"/>
        </w:rPr>
        <w:t xml:space="preserve">Philadelphia, PA: </w:t>
      </w:r>
    </w:p>
    <w:p w14:paraId="0BE45DD3" w14:textId="386A2489" w:rsidR="007C32EB" w:rsidRPr="00F65488" w:rsidRDefault="007C32EB">
      <w:pPr>
        <w:widowControl w:val="0"/>
        <w:autoSpaceDE w:val="0"/>
        <w:autoSpaceDN w:val="0"/>
        <w:adjustRightInd w:val="0"/>
        <w:rPr>
          <w:rFonts w:ascii="Times New Roman" w:eastAsia="Times New Roman" w:hAnsi="Times New Roman"/>
          <w:sz w:val="22"/>
        </w:rPr>
      </w:pPr>
      <w:r w:rsidRPr="00F65488">
        <w:rPr>
          <w:rFonts w:ascii="Times New Roman" w:eastAsia="Times New Roman" w:hAnsi="Times New Roman"/>
          <w:sz w:val="22"/>
        </w:rPr>
        <w:tab/>
        <w:t>Lippincott Williams &amp; Wilkins.</w:t>
      </w:r>
    </w:p>
    <w:p w14:paraId="73879C5A" w14:textId="6CBA68AE" w:rsidR="000461C9" w:rsidRPr="00F65488" w:rsidRDefault="000461C9">
      <w:pPr>
        <w:widowControl w:val="0"/>
        <w:autoSpaceDE w:val="0"/>
        <w:autoSpaceDN w:val="0"/>
        <w:adjustRightInd w:val="0"/>
        <w:rPr>
          <w:rFonts w:ascii="Times New Roman" w:eastAsia="Times New Roman" w:hAnsi="Times New Roman"/>
          <w:b/>
          <w:sz w:val="22"/>
        </w:rPr>
      </w:pPr>
    </w:p>
    <w:p w14:paraId="34862288" w14:textId="77777777" w:rsidR="000461C9" w:rsidRPr="00F65488" w:rsidRDefault="000461C9">
      <w:pPr>
        <w:widowControl w:val="0"/>
        <w:autoSpaceDE w:val="0"/>
        <w:autoSpaceDN w:val="0"/>
        <w:adjustRightInd w:val="0"/>
        <w:rPr>
          <w:rFonts w:ascii="Times New Roman" w:eastAsia="Times New Roman" w:hAnsi="Times New Roman"/>
          <w:sz w:val="22"/>
        </w:rPr>
      </w:pPr>
      <w:r w:rsidRPr="00F65488">
        <w:rPr>
          <w:rFonts w:ascii="Times New Roman" w:eastAsia="Times New Roman" w:hAnsi="Times New Roman"/>
          <w:b/>
          <w:sz w:val="22"/>
        </w:rPr>
        <w:t>Additional References:</w:t>
      </w:r>
    </w:p>
    <w:p w14:paraId="393A31A0" w14:textId="4A063055" w:rsidR="000461C9" w:rsidRPr="00F65488" w:rsidRDefault="000461C9">
      <w:pPr>
        <w:widowControl w:val="0"/>
        <w:autoSpaceDE w:val="0"/>
        <w:autoSpaceDN w:val="0"/>
        <w:adjustRightInd w:val="0"/>
        <w:ind w:firstLine="720"/>
        <w:rPr>
          <w:rFonts w:ascii="Times New Roman" w:eastAsia="Times New Roman" w:hAnsi="Times New Roman"/>
          <w:sz w:val="22"/>
        </w:rPr>
      </w:pPr>
      <w:r w:rsidRPr="00F65488">
        <w:rPr>
          <w:rFonts w:ascii="Times New Roman" w:eastAsia="Times New Roman" w:hAnsi="Times New Roman"/>
          <w:sz w:val="22"/>
        </w:rPr>
        <w:t xml:space="preserve">Articles and papers from professional journals in </w:t>
      </w:r>
      <w:r w:rsidR="00AD6930" w:rsidRPr="00F65488">
        <w:rPr>
          <w:rFonts w:ascii="Times New Roman" w:eastAsia="Times New Roman" w:hAnsi="Times New Roman"/>
          <w:sz w:val="22"/>
        </w:rPr>
        <w:t>allied health</w:t>
      </w:r>
      <w:r w:rsidRPr="00F65488">
        <w:rPr>
          <w:rFonts w:ascii="Times New Roman" w:eastAsia="Times New Roman" w:hAnsi="Times New Roman"/>
          <w:sz w:val="22"/>
        </w:rPr>
        <w:t xml:space="preserve">/sports medicine.  </w:t>
      </w:r>
    </w:p>
    <w:p w14:paraId="088E9F78" w14:textId="77777777" w:rsidR="000461C9" w:rsidRPr="00F65488" w:rsidRDefault="000461C9">
      <w:pPr>
        <w:widowControl w:val="0"/>
        <w:autoSpaceDE w:val="0"/>
        <w:autoSpaceDN w:val="0"/>
        <w:adjustRightInd w:val="0"/>
        <w:rPr>
          <w:rFonts w:ascii="Times New Roman" w:eastAsia="Times New Roman" w:hAnsi="Times New Roman"/>
          <w:sz w:val="22"/>
        </w:rPr>
      </w:pPr>
    </w:p>
    <w:p w14:paraId="628877FD" w14:textId="77777777" w:rsidR="000461C9" w:rsidRPr="00F65488" w:rsidRDefault="000461C9">
      <w:pPr>
        <w:widowControl w:val="0"/>
        <w:autoSpaceDE w:val="0"/>
        <w:autoSpaceDN w:val="0"/>
        <w:adjustRightInd w:val="0"/>
        <w:rPr>
          <w:rFonts w:ascii="Times New Roman" w:eastAsia="Times New Roman" w:hAnsi="Times New Roman"/>
          <w:b/>
          <w:sz w:val="22"/>
        </w:rPr>
      </w:pPr>
      <w:r w:rsidRPr="00F65488">
        <w:rPr>
          <w:rFonts w:ascii="Times New Roman" w:eastAsia="Times New Roman" w:hAnsi="Times New Roman"/>
          <w:b/>
          <w:sz w:val="22"/>
        </w:rPr>
        <w:t>Course Description:</w:t>
      </w:r>
    </w:p>
    <w:p w14:paraId="287003FF" w14:textId="4DD89D39" w:rsidR="000461C9" w:rsidRPr="00F65488" w:rsidRDefault="00AD6930">
      <w:pPr>
        <w:widowControl w:val="0"/>
        <w:autoSpaceDE w:val="0"/>
        <w:autoSpaceDN w:val="0"/>
        <w:adjustRightInd w:val="0"/>
        <w:rPr>
          <w:rFonts w:ascii="Times New Roman" w:hAnsi="Times New Roman"/>
          <w:sz w:val="22"/>
        </w:rPr>
      </w:pPr>
      <w:r w:rsidRPr="00F65488">
        <w:rPr>
          <w:rFonts w:ascii="Times New Roman" w:hAnsi="Times New Roman"/>
          <w:sz w:val="22"/>
        </w:rPr>
        <w:t>Specifically designed for the pre-professiona</w:t>
      </w:r>
      <w:r w:rsidR="00F65488">
        <w:rPr>
          <w:rFonts w:ascii="Times New Roman" w:hAnsi="Times New Roman"/>
          <w:sz w:val="22"/>
        </w:rPr>
        <w:t>l</w:t>
      </w:r>
      <w:r w:rsidRPr="00F65488">
        <w:rPr>
          <w:rFonts w:ascii="Times New Roman" w:hAnsi="Times New Roman"/>
          <w:sz w:val="22"/>
        </w:rPr>
        <w:t xml:space="preserve"> student, the course will introduce the student to con</w:t>
      </w:r>
      <w:r w:rsidR="000461C9" w:rsidRPr="00F65488">
        <w:rPr>
          <w:rFonts w:ascii="Times New Roman" w:hAnsi="Times New Roman"/>
          <w:sz w:val="22"/>
        </w:rPr>
        <w:t xml:space="preserve">temporary usage and basic foundation of therapeutic modalities. Through lecture, discussion, and laboratory experience, the scientific basis of musculoskeletal rehabilitation involving therapeutic modalities will be examined. Emphasis </w:t>
      </w:r>
      <w:r w:rsidR="00F65488">
        <w:rPr>
          <w:rFonts w:ascii="Times New Roman" w:hAnsi="Times New Roman"/>
          <w:sz w:val="22"/>
        </w:rPr>
        <w:t>will be</w:t>
      </w:r>
      <w:r w:rsidR="000461C9" w:rsidRPr="00F65488">
        <w:rPr>
          <w:rFonts w:ascii="Times New Roman" w:hAnsi="Times New Roman"/>
          <w:sz w:val="22"/>
        </w:rPr>
        <w:t xml:space="preserve"> placed on</w:t>
      </w:r>
      <w:r w:rsidRPr="00F65488">
        <w:rPr>
          <w:rFonts w:ascii="Times New Roman" w:hAnsi="Times New Roman"/>
          <w:sz w:val="22"/>
        </w:rPr>
        <w:t xml:space="preserve"> fundamental concepts of tissue healing and pain control techniques, as well as an introduction to cryo/thermotherapy, massage, traction, ultrasound and electrical stimulation.  </w:t>
      </w:r>
      <w:r w:rsidR="00F65488">
        <w:rPr>
          <w:rFonts w:ascii="Times New Roman" w:hAnsi="Times New Roman"/>
          <w:sz w:val="22"/>
        </w:rPr>
        <w:t>Prerequisites: AT 3300, AT 3301, Admission to the Athletic Therapy major.</w:t>
      </w:r>
      <w:r w:rsidRPr="00F65488">
        <w:rPr>
          <w:rFonts w:ascii="Times New Roman" w:hAnsi="Times New Roman"/>
          <w:sz w:val="22"/>
        </w:rPr>
        <w:t xml:space="preserve">  </w:t>
      </w:r>
    </w:p>
    <w:p w14:paraId="5426DC30" w14:textId="77777777" w:rsidR="00AD6930" w:rsidRPr="00F65488" w:rsidRDefault="00AD6930">
      <w:pPr>
        <w:widowControl w:val="0"/>
        <w:autoSpaceDE w:val="0"/>
        <w:autoSpaceDN w:val="0"/>
        <w:adjustRightInd w:val="0"/>
        <w:rPr>
          <w:rFonts w:ascii="Times New Roman" w:hAnsi="Times New Roman"/>
          <w:sz w:val="22"/>
        </w:rPr>
      </w:pPr>
    </w:p>
    <w:p w14:paraId="7E81239D" w14:textId="0AB8142F" w:rsidR="000461C9" w:rsidRPr="00F65488" w:rsidRDefault="00F6498D">
      <w:pPr>
        <w:rPr>
          <w:rFonts w:ascii="Times New Roman" w:hAnsi="Times New Roman"/>
          <w:b/>
          <w:sz w:val="22"/>
        </w:rPr>
      </w:pPr>
      <w:r>
        <w:rPr>
          <w:rFonts w:ascii="Times New Roman" w:eastAsia="Times New Roman" w:hAnsi="Times New Roman"/>
          <w:b/>
          <w:sz w:val="22"/>
        </w:rPr>
        <w:t>Learning</w:t>
      </w:r>
      <w:r w:rsidR="000461C9" w:rsidRPr="00F65488">
        <w:rPr>
          <w:rFonts w:ascii="Times New Roman" w:eastAsia="Times New Roman" w:hAnsi="Times New Roman"/>
          <w:b/>
          <w:sz w:val="22"/>
        </w:rPr>
        <w:t xml:space="preserve"> Objectives</w:t>
      </w:r>
      <w:r w:rsidR="000461C9" w:rsidRPr="00F65488">
        <w:rPr>
          <w:rFonts w:ascii="Times New Roman" w:eastAsia="Times New Roman" w:hAnsi="Times New Roman"/>
          <w:sz w:val="22"/>
        </w:rPr>
        <w:t xml:space="preserve">: </w:t>
      </w:r>
      <w:r w:rsidR="000461C9" w:rsidRPr="00F65488">
        <w:rPr>
          <w:rFonts w:ascii="Times New Roman" w:hAnsi="Times New Roman"/>
          <w:b/>
          <w:sz w:val="22"/>
        </w:rPr>
        <w:t xml:space="preserve">At the completion of the course students will be able to: </w:t>
      </w:r>
    </w:p>
    <w:p w14:paraId="3B404D26"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 xml:space="preserve">Identify and discuss contemporary usages of therapeutic modalities in the treatment of musculoskeletal injuries. </w:t>
      </w:r>
    </w:p>
    <w:p w14:paraId="2CDC823F"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Identify and discuss legal, moral, and ethical parameters in selecting and applying therapeutic modalities in the treatment of musculoskeletal injuries.</w:t>
      </w:r>
    </w:p>
    <w:p w14:paraId="227D83C1"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Identify and discuss the decision making process used in developing treatments plans using therapeutic modalities.</w:t>
      </w:r>
    </w:p>
    <w:p w14:paraId="443446EC"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 xml:space="preserve">Describe the process and methods of assessing, re-assessing, and documenting the status of patients using standard techniques and documentation strategies to determine appropriate treatment and usage of therapeutic modalities. </w:t>
      </w:r>
    </w:p>
    <w:p w14:paraId="2491B456"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Document treatment goals, expectations, and treatment outcomes of therapeutic modalities.</w:t>
      </w:r>
    </w:p>
    <w:p w14:paraId="3C43076B"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Describe the physiological and pathological process of trauma, tissue repair and its implications on the selection and application of therapeutic modalities used in a treatment/rehabilitation programs.</w:t>
      </w:r>
    </w:p>
    <w:p w14:paraId="72805C66"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Explain the theoretical concepts of pain, pain transmission, and pain management as it relates to the use of therapeutic modalities in the treatment of musculoskeletal injuries.</w:t>
      </w:r>
    </w:p>
    <w:p w14:paraId="4165AEAA"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Explain the body’s physiological response(s) during and following the application of electromagnetic and mechanical therapeutic modalities.</w:t>
      </w:r>
    </w:p>
    <w:p w14:paraId="74EA821A" w14:textId="3D4BF624" w:rsidR="000461C9" w:rsidRPr="00F65488" w:rsidRDefault="000461C9">
      <w:pPr>
        <w:numPr>
          <w:ilvl w:val="0"/>
          <w:numId w:val="34"/>
        </w:numPr>
        <w:rPr>
          <w:rFonts w:ascii="Times New Roman" w:hAnsi="Times New Roman"/>
          <w:sz w:val="22"/>
        </w:rPr>
      </w:pPr>
      <w:r w:rsidRPr="00F65488">
        <w:rPr>
          <w:rFonts w:ascii="Times New Roman" w:hAnsi="Times New Roman"/>
          <w:sz w:val="22"/>
        </w:rPr>
        <w:t xml:space="preserve">Identify and describe the indications and contraindications of various </w:t>
      </w:r>
      <w:r w:rsidR="00091771" w:rsidRPr="00F65488">
        <w:rPr>
          <w:rFonts w:ascii="Times New Roman" w:hAnsi="Times New Roman"/>
          <w:sz w:val="22"/>
        </w:rPr>
        <w:t>infrared</w:t>
      </w:r>
      <w:r w:rsidRPr="00F65488">
        <w:rPr>
          <w:rFonts w:ascii="Times New Roman" w:hAnsi="Times New Roman"/>
          <w:sz w:val="22"/>
        </w:rPr>
        <w:t xml:space="preserve"> and mechanical therapeutic modalities.</w:t>
      </w:r>
    </w:p>
    <w:p w14:paraId="638E112F" w14:textId="77777777" w:rsidR="000461C9" w:rsidRPr="00F65488" w:rsidRDefault="000461C9">
      <w:pPr>
        <w:numPr>
          <w:ilvl w:val="0"/>
          <w:numId w:val="34"/>
        </w:numPr>
        <w:rPr>
          <w:rFonts w:ascii="Times New Roman" w:hAnsi="Times New Roman"/>
          <w:sz w:val="22"/>
        </w:rPr>
      </w:pPr>
      <w:r w:rsidRPr="00F65488">
        <w:rPr>
          <w:rFonts w:ascii="Times New Roman" w:hAnsi="Times New Roman"/>
          <w:sz w:val="22"/>
        </w:rPr>
        <w:t xml:space="preserve">Identify the variables and parameters used in the selection of an appropriate therapeutic modality. </w:t>
      </w:r>
    </w:p>
    <w:p w14:paraId="5C362E16" w14:textId="4840C95E" w:rsidR="000461C9" w:rsidRPr="00F65488" w:rsidRDefault="000461C9">
      <w:pPr>
        <w:numPr>
          <w:ilvl w:val="0"/>
          <w:numId w:val="34"/>
        </w:numPr>
        <w:rPr>
          <w:rFonts w:ascii="Times New Roman" w:hAnsi="Times New Roman"/>
          <w:sz w:val="22"/>
        </w:rPr>
      </w:pPr>
      <w:r w:rsidRPr="00F65488">
        <w:rPr>
          <w:rFonts w:ascii="Times New Roman" w:hAnsi="Times New Roman"/>
          <w:sz w:val="22"/>
        </w:rPr>
        <w:t>Describe and demonstrate the appropriate selection, inspection, safe preparation, and application of various therapeutic modalities.</w:t>
      </w:r>
    </w:p>
    <w:p w14:paraId="752E3168" w14:textId="77777777" w:rsidR="000461C9" w:rsidRPr="00F65488" w:rsidRDefault="000461C9">
      <w:pPr>
        <w:widowControl w:val="0"/>
        <w:autoSpaceDE w:val="0"/>
        <w:autoSpaceDN w:val="0"/>
        <w:adjustRightInd w:val="0"/>
        <w:rPr>
          <w:rFonts w:ascii="Times New Roman" w:eastAsia="Times New Roman" w:hAnsi="Times New Roman"/>
          <w:b/>
          <w:sz w:val="22"/>
        </w:rPr>
      </w:pPr>
    </w:p>
    <w:p w14:paraId="73AC4579" w14:textId="77777777" w:rsidR="00A76EED" w:rsidRDefault="00A76EED">
      <w:pPr>
        <w:rPr>
          <w:rFonts w:ascii="Times New Roman" w:hAnsi="Times New Roman"/>
          <w:b/>
          <w:sz w:val="22"/>
        </w:rPr>
      </w:pPr>
      <w:r>
        <w:rPr>
          <w:rFonts w:ascii="Times New Roman" w:hAnsi="Times New Roman"/>
          <w:b/>
          <w:sz w:val="22"/>
        </w:rPr>
        <w:br w:type="page"/>
      </w:r>
    </w:p>
    <w:p w14:paraId="082A677C" w14:textId="18FE6D1A" w:rsidR="000461C9" w:rsidRPr="00F65488" w:rsidRDefault="000461C9">
      <w:pPr>
        <w:tabs>
          <w:tab w:val="left" w:pos="360"/>
        </w:tabs>
        <w:rPr>
          <w:rFonts w:ascii="Times New Roman" w:hAnsi="Times New Roman"/>
          <w:sz w:val="22"/>
        </w:rPr>
      </w:pPr>
      <w:r w:rsidRPr="00F65488">
        <w:rPr>
          <w:rFonts w:ascii="Times New Roman" w:hAnsi="Times New Roman"/>
          <w:b/>
          <w:sz w:val="22"/>
        </w:rPr>
        <w:lastRenderedPageBreak/>
        <w:t xml:space="preserve">Course Evaluation: </w:t>
      </w:r>
      <w:r w:rsidRPr="00F65488">
        <w:rPr>
          <w:rFonts w:ascii="Times New Roman" w:hAnsi="Times New Roman"/>
          <w:sz w:val="22"/>
        </w:rPr>
        <w:t xml:space="preserve">The semester grade will be determined by class </w:t>
      </w:r>
      <w:r w:rsidR="00A76EED">
        <w:rPr>
          <w:rFonts w:ascii="Times New Roman" w:hAnsi="Times New Roman"/>
          <w:sz w:val="22"/>
        </w:rPr>
        <w:t>attendance</w:t>
      </w:r>
      <w:r w:rsidRPr="00F65488">
        <w:rPr>
          <w:rFonts w:ascii="Times New Roman" w:hAnsi="Times New Roman"/>
          <w:sz w:val="22"/>
        </w:rPr>
        <w:t xml:space="preserve">, homework assignments, </w:t>
      </w:r>
      <w:r w:rsidR="00091771" w:rsidRPr="00F65488">
        <w:rPr>
          <w:rFonts w:ascii="Times New Roman" w:hAnsi="Times New Roman"/>
          <w:sz w:val="22"/>
        </w:rPr>
        <w:t xml:space="preserve">quizzes, </w:t>
      </w:r>
      <w:r w:rsidRPr="00F65488">
        <w:rPr>
          <w:rFonts w:ascii="Times New Roman" w:hAnsi="Times New Roman"/>
          <w:sz w:val="22"/>
        </w:rPr>
        <w:t xml:space="preserve">lab worksheets, lab </w:t>
      </w:r>
      <w:r w:rsidR="00091771" w:rsidRPr="00F65488">
        <w:rPr>
          <w:rFonts w:ascii="Times New Roman" w:hAnsi="Times New Roman"/>
          <w:sz w:val="22"/>
        </w:rPr>
        <w:t>oral/</w:t>
      </w:r>
      <w:r w:rsidRPr="00F65488">
        <w:rPr>
          <w:rFonts w:ascii="Times New Roman" w:hAnsi="Times New Roman"/>
          <w:sz w:val="22"/>
        </w:rPr>
        <w:t>practical</w:t>
      </w:r>
      <w:r w:rsidR="00091771" w:rsidRPr="00F65488">
        <w:rPr>
          <w:rFonts w:ascii="Times New Roman" w:hAnsi="Times New Roman"/>
          <w:sz w:val="22"/>
        </w:rPr>
        <w:t xml:space="preserve"> exam</w:t>
      </w:r>
      <w:r w:rsidRPr="00F65488">
        <w:rPr>
          <w:rFonts w:ascii="Times New Roman" w:hAnsi="Times New Roman"/>
          <w:sz w:val="22"/>
        </w:rPr>
        <w:t>s, and written exams according to the following scale:</w:t>
      </w:r>
    </w:p>
    <w:p w14:paraId="5DD0A788" w14:textId="77777777" w:rsidR="000461C9" w:rsidRPr="00F65488" w:rsidRDefault="000461C9">
      <w:pPr>
        <w:widowControl w:val="0"/>
        <w:autoSpaceDE w:val="0"/>
        <w:autoSpaceDN w:val="0"/>
        <w:adjustRightInd w:val="0"/>
        <w:rPr>
          <w:rFonts w:ascii="Times New Roman" w:eastAsia="Times New Roman" w:hAnsi="Times New Roman"/>
          <w:sz w:val="22"/>
        </w:rPr>
      </w:pPr>
    </w:p>
    <w:p w14:paraId="28B8020C" w14:textId="77777777" w:rsidR="000461C9" w:rsidRPr="00F65488" w:rsidRDefault="000461C9">
      <w:pPr>
        <w:pStyle w:val="H4"/>
        <w:keepNext w:val="0"/>
        <w:autoSpaceDE w:val="0"/>
        <w:autoSpaceDN w:val="0"/>
        <w:adjustRightInd w:val="0"/>
        <w:spacing w:before="0" w:after="0"/>
        <w:outlineLvl w:val="9"/>
        <w:rPr>
          <w:rFonts w:ascii="Times New Roman" w:hAnsi="Times New Roman"/>
          <w:sz w:val="22"/>
        </w:rPr>
      </w:pPr>
      <w:r w:rsidRPr="00F65488">
        <w:rPr>
          <w:rFonts w:ascii="Times New Roman" w:hAnsi="Times New Roman"/>
          <w:sz w:val="22"/>
        </w:rPr>
        <w:t>Grading Procedures:</w:t>
      </w:r>
    </w:p>
    <w:p w14:paraId="36334094" w14:textId="47E1B7D2" w:rsidR="000461C9" w:rsidRPr="00F65488" w:rsidRDefault="00667468">
      <w:pPr>
        <w:widowControl w:val="0"/>
        <w:numPr>
          <w:ilvl w:val="0"/>
          <w:numId w:val="29"/>
        </w:numPr>
        <w:autoSpaceDE w:val="0"/>
        <w:autoSpaceDN w:val="0"/>
        <w:adjustRightInd w:val="0"/>
        <w:rPr>
          <w:rFonts w:ascii="Times New Roman" w:eastAsia="Times New Roman" w:hAnsi="Times New Roman"/>
          <w:sz w:val="22"/>
        </w:rPr>
      </w:pPr>
      <w:r>
        <w:rPr>
          <w:rFonts w:ascii="Times New Roman" w:eastAsia="Times New Roman" w:hAnsi="Times New Roman"/>
          <w:sz w:val="22"/>
        </w:rPr>
        <w:t>Attendance</w:t>
      </w:r>
      <w:r>
        <w:rPr>
          <w:rFonts w:ascii="Times New Roman" w:eastAsia="Times New Roman" w:hAnsi="Times New Roman"/>
          <w:sz w:val="22"/>
        </w:rPr>
        <w:tab/>
      </w:r>
      <w:r>
        <w:rPr>
          <w:rFonts w:ascii="Times New Roman" w:eastAsia="Times New Roman" w:hAnsi="Times New Roman"/>
          <w:sz w:val="22"/>
        </w:rPr>
        <w:tab/>
      </w:r>
      <w:r>
        <w:rPr>
          <w:rFonts w:ascii="Times New Roman" w:eastAsia="Times New Roman" w:hAnsi="Times New Roman"/>
          <w:sz w:val="22"/>
        </w:rPr>
        <w:tab/>
      </w:r>
      <w:r w:rsidR="000461C9" w:rsidRPr="00F65488">
        <w:rPr>
          <w:rFonts w:ascii="Times New Roman" w:eastAsia="Times New Roman" w:hAnsi="Times New Roman"/>
          <w:sz w:val="22"/>
        </w:rPr>
        <w:tab/>
      </w:r>
      <w:r w:rsidR="000461C9" w:rsidRPr="00F65488">
        <w:rPr>
          <w:rFonts w:ascii="Times New Roman" w:eastAsia="Times New Roman" w:hAnsi="Times New Roman"/>
          <w:sz w:val="22"/>
        </w:rPr>
        <w:tab/>
        <w:t>50 points</w:t>
      </w:r>
    </w:p>
    <w:p w14:paraId="1D35E756" w14:textId="297D6D09" w:rsidR="001A1BCD" w:rsidRPr="00F65488" w:rsidRDefault="007B5568" w:rsidP="001A1BCD">
      <w:pPr>
        <w:widowControl w:val="0"/>
        <w:numPr>
          <w:ilvl w:val="0"/>
          <w:numId w:val="29"/>
        </w:numPr>
        <w:autoSpaceDE w:val="0"/>
        <w:autoSpaceDN w:val="0"/>
        <w:adjustRightInd w:val="0"/>
        <w:rPr>
          <w:rFonts w:ascii="Times New Roman" w:eastAsia="Times New Roman" w:hAnsi="Times New Roman"/>
          <w:sz w:val="22"/>
        </w:rPr>
      </w:pPr>
      <w:r w:rsidRPr="00F65488">
        <w:rPr>
          <w:rFonts w:ascii="Times New Roman" w:eastAsia="Times New Roman" w:hAnsi="Times New Roman"/>
          <w:sz w:val="22"/>
        </w:rPr>
        <w:t>7</w:t>
      </w:r>
      <w:r w:rsidR="000461C9" w:rsidRPr="00F65488">
        <w:rPr>
          <w:rFonts w:ascii="Times New Roman" w:eastAsia="Times New Roman" w:hAnsi="Times New Roman"/>
          <w:sz w:val="22"/>
        </w:rPr>
        <w:t xml:space="preserve"> Lab </w:t>
      </w:r>
      <w:r w:rsidR="00091771" w:rsidRPr="00F65488">
        <w:rPr>
          <w:rFonts w:ascii="Times New Roman" w:eastAsia="Times New Roman" w:hAnsi="Times New Roman"/>
          <w:sz w:val="22"/>
        </w:rPr>
        <w:t>Worksheets</w:t>
      </w:r>
      <w:r w:rsidR="00A76EED">
        <w:rPr>
          <w:rFonts w:ascii="Times New Roman" w:eastAsia="Times New Roman" w:hAnsi="Times New Roman"/>
          <w:sz w:val="22"/>
        </w:rPr>
        <w:t xml:space="preserve"> (10 pts)</w:t>
      </w:r>
      <w:r w:rsidR="00A76EED">
        <w:rPr>
          <w:rFonts w:ascii="Times New Roman" w:eastAsia="Times New Roman" w:hAnsi="Times New Roman"/>
          <w:sz w:val="22"/>
        </w:rPr>
        <w:tab/>
      </w:r>
      <w:r w:rsidR="00A76EED">
        <w:rPr>
          <w:rFonts w:ascii="Times New Roman" w:eastAsia="Times New Roman" w:hAnsi="Times New Roman"/>
          <w:sz w:val="22"/>
        </w:rPr>
        <w:tab/>
      </w:r>
      <w:r w:rsidR="00A76EED">
        <w:rPr>
          <w:rFonts w:ascii="Times New Roman" w:eastAsia="Times New Roman" w:hAnsi="Times New Roman"/>
          <w:sz w:val="22"/>
        </w:rPr>
        <w:tab/>
        <w:t>7</w:t>
      </w:r>
      <w:r w:rsidR="000461C9" w:rsidRPr="00F65488">
        <w:rPr>
          <w:rFonts w:ascii="Times New Roman" w:eastAsia="Times New Roman" w:hAnsi="Times New Roman"/>
          <w:sz w:val="22"/>
        </w:rPr>
        <w:t>0 points</w:t>
      </w:r>
    </w:p>
    <w:p w14:paraId="06B7579F" w14:textId="60D391D1" w:rsidR="000461C9" w:rsidRPr="00F65488" w:rsidRDefault="007B5568">
      <w:pPr>
        <w:widowControl w:val="0"/>
        <w:numPr>
          <w:ilvl w:val="0"/>
          <w:numId w:val="29"/>
        </w:numPr>
        <w:autoSpaceDE w:val="0"/>
        <w:autoSpaceDN w:val="0"/>
        <w:adjustRightInd w:val="0"/>
        <w:rPr>
          <w:rFonts w:ascii="Times New Roman" w:eastAsia="Times New Roman" w:hAnsi="Times New Roman"/>
          <w:sz w:val="22"/>
        </w:rPr>
      </w:pPr>
      <w:r w:rsidRPr="00F65488">
        <w:rPr>
          <w:rFonts w:ascii="Times New Roman" w:eastAsia="Times New Roman" w:hAnsi="Times New Roman"/>
          <w:sz w:val="22"/>
        </w:rPr>
        <w:t>4</w:t>
      </w:r>
      <w:r w:rsidR="00C31DD7" w:rsidRPr="00F65488">
        <w:rPr>
          <w:rFonts w:ascii="Times New Roman" w:eastAsia="Times New Roman" w:hAnsi="Times New Roman"/>
          <w:sz w:val="22"/>
        </w:rPr>
        <w:t xml:space="preserve"> Lab </w:t>
      </w:r>
      <w:r w:rsidR="00091771" w:rsidRPr="00F65488">
        <w:rPr>
          <w:rFonts w:ascii="Times New Roman" w:eastAsia="Times New Roman" w:hAnsi="Times New Roman"/>
          <w:sz w:val="22"/>
        </w:rPr>
        <w:t>Oral/</w:t>
      </w:r>
      <w:r w:rsidR="00C31DD7" w:rsidRPr="00F65488">
        <w:rPr>
          <w:rFonts w:ascii="Times New Roman" w:eastAsia="Times New Roman" w:hAnsi="Times New Roman"/>
          <w:sz w:val="22"/>
        </w:rPr>
        <w:t>Practical</w:t>
      </w:r>
      <w:r w:rsidRPr="00F65488">
        <w:rPr>
          <w:rFonts w:ascii="Times New Roman" w:eastAsia="Times New Roman" w:hAnsi="Times New Roman"/>
          <w:sz w:val="22"/>
        </w:rPr>
        <w:t xml:space="preserve"> Exams (5</w:t>
      </w:r>
      <w:r w:rsidR="00A35C7E" w:rsidRPr="00F65488">
        <w:rPr>
          <w:rFonts w:ascii="Times New Roman" w:eastAsia="Times New Roman" w:hAnsi="Times New Roman"/>
          <w:sz w:val="22"/>
        </w:rPr>
        <w:t>0 pts)</w:t>
      </w:r>
      <w:r w:rsidR="00A35C7E" w:rsidRPr="00F65488">
        <w:rPr>
          <w:rFonts w:ascii="Times New Roman" w:eastAsia="Times New Roman" w:hAnsi="Times New Roman"/>
          <w:sz w:val="22"/>
        </w:rPr>
        <w:tab/>
      </w:r>
      <w:r w:rsidR="00A35C7E" w:rsidRPr="00F65488">
        <w:rPr>
          <w:rFonts w:ascii="Times New Roman" w:eastAsia="Times New Roman" w:hAnsi="Times New Roman"/>
          <w:sz w:val="22"/>
        </w:rPr>
        <w:tab/>
        <w:t>20</w:t>
      </w:r>
      <w:r w:rsidR="000461C9" w:rsidRPr="00F65488">
        <w:rPr>
          <w:rFonts w:ascii="Times New Roman" w:eastAsia="Times New Roman" w:hAnsi="Times New Roman"/>
          <w:sz w:val="22"/>
        </w:rPr>
        <w:t>0 points</w:t>
      </w:r>
    </w:p>
    <w:p w14:paraId="42A92DB4" w14:textId="3F73EECD" w:rsidR="000461C9" w:rsidRPr="00F65488" w:rsidRDefault="007B5568">
      <w:pPr>
        <w:widowControl w:val="0"/>
        <w:numPr>
          <w:ilvl w:val="0"/>
          <w:numId w:val="29"/>
        </w:numPr>
        <w:autoSpaceDE w:val="0"/>
        <w:autoSpaceDN w:val="0"/>
        <w:adjustRightInd w:val="0"/>
        <w:rPr>
          <w:rFonts w:ascii="Times New Roman" w:eastAsia="Times New Roman" w:hAnsi="Times New Roman"/>
          <w:sz w:val="22"/>
        </w:rPr>
      </w:pPr>
      <w:r w:rsidRPr="00F65488">
        <w:rPr>
          <w:rFonts w:ascii="Times New Roman" w:eastAsia="Times New Roman" w:hAnsi="Times New Roman"/>
          <w:sz w:val="22"/>
        </w:rPr>
        <w:t>3</w:t>
      </w:r>
      <w:r w:rsidR="000461C9" w:rsidRPr="00F65488">
        <w:rPr>
          <w:rFonts w:ascii="Times New Roman" w:eastAsia="Times New Roman" w:hAnsi="Times New Roman"/>
          <w:sz w:val="22"/>
        </w:rPr>
        <w:t xml:space="preserve"> W</w:t>
      </w:r>
      <w:r w:rsidR="00287A49" w:rsidRPr="00F65488">
        <w:rPr>
          <w:rFonts w:ascii="Times New Roman" w:eastAsia="Times New Roman" w:hAnsi="Times New Roman"/>
          <w:sz w:val="22"/>
        </w:rPr>
        <w:t>ritten Examinations (100 pts)</w:t>
      </w:r>
      <w:r w:rsidR="00287A49" w:rsidRPr="00F65488">
        <w:rPr>
          <w:rFonts w:ascii="Times New Roman" w:eastAsia="Times New Roman" w:hAnsi="Times New Roman"/>
          <w:sz w:val="22"/>
        </w:rPr>
        <w:tab/>
      </w:r>
      <w:r w:rsidR="00287A49" w:rsidRPr="00F65488">
        <w:rPr>
          <w:rFonts w:ascii="Times New Roman" w:eastAsia="Times New Roman" w:hAnsi="Times New Roman"/>
          <w:sz w:val="22"/>
        </w:rPr>
        <w:tab/>
      </w:r>
      <w:r w:rsidR="00A76EED">
        <w:rPr>
          <w:rFonts w:ascii="Times New Roman" w:eastAsia="Times New Roman" w:hAnsi="Times New Roman"/>
          <w:sz w:val="22"/>
        </w:rPr>
        <w:t>3</w:t>
      </w:r>
      <w:r w:rsidR="000461C9" w:rsidRPr="00F65488">
        <w:rPr>
          <w:rFonts w:ascii="Times New Roman" w:eastAsia="Times New Roman" w:hAnsi="Times New Roman"/>
          <w:sz w:val="22"/>
        </w:rPr>
        <w:t>00 points</w:t>
      </w:r>
    </w:p>
    <w:p w14:paraId="7D028EC5" w14:textId="46F571EF" w:rsidR="00861097" w:rsidRPr="00F65488" w:rsidRDefault="00861097">
      <w:pPr>
        <w:widowControl w:val="0"/>
        <w:numPr>
          <w:ilvl w:val="0"/>
          <w:numId w:val="29"/>
        </w:numPr>
        <w:autoSpaceDE w:val="0"/>
        <w:autoSpaceDN w:val="0"/>
        <w:adjustRightInd w:val="0"/>
        <w:rPr>
          <w:rFonts w:ascii="Times New Roman" w:eastAsia="Times New Roman" w:hAnsi="Times New Roman"/>
          <w:sz w:val="22"/>
        </w:rPr>
      </w:pPr>
      <w:r w:rsidRPr="00F65488">
        <w:rPr>
          <w:rFonts w:ascii="Times New Roman" w:eastAsia="Times New Roman" w:hAnsi="Times New Roman"/>
          <w:sz w:val="22"/>
        </w:rPr>
        <w:t>Evidence-Based Medicine Project</w:t>
      </w:r>
      <w:r w:rsidRPr="00F65488">
        <w:rPr>
          <w:rFonts w:ascii="Times New Roman" w:eastAsia="Times New Roman" w:hAnsi="Times New Roman"/>
          <w:sz w:val="22"/>
        </w:rPr>
        <w:tab/>
      </w:r>
      <w:r w:rsidRPr="00F65488">
        <w:rPr>
          <w:rFonts w:ascii="Times New Roman" w:eastAsia="Times New Roman" w:hAnsi="Times New Roman"/>
          <w:sz w:val="22"/>
        </w:rPr>
        <w:tab/>
        <w:t>100 points</w:t>
      </w:r>
    </w:p>
    <w:p w14:paraId="6F4B1C0B" w14:textId="0957D003" w:rsidR="000461C9" w:rsidRPr="00F65488" w:rsidRDefault="000461C9">
      <w:pPr>
        <w:rPr>
          <w:rFonts w:ascii="Times New Roman" w:eastAsia="Times New Roman" w:hAnsi="Times New Roman"/>
          <w:sz w:val="22"/>
        </w:rPr>
      </w:pPr>
      <w:r w:rsidRPr="00F65488">
        <w:rPr>
          <w:rFonts w:ascii="Times New Roman" w:eastAsia="Times New Roman" w:hAnsi="Times New Roman"/>
          <w:sz w:val="22"/>
        </w:rPr>
        <w:tab/>
      </w:r>
      <w:r w:rsidRPr="00F65488">
        <w:rPr>
          <w:rFonts w:ascii="Times New Roman" w:eastAsia="Times New Roman" w:hAnsi="Times New Roman"/>
          <w:sz w:val="22"/>
        </w:rPr>
        <w:tab/>
      </w:r>
      <w:r w:rsidRPr="00F65488">
        <w:rPr>
          <w:rFonts w:ascii="Times New Roman" w:eastAsia="Times New Roman" w:hAnsi="Times New Roman"/>
          <w:sz w:val="22"/>
        </w:rPr>
        <w:tab/>
      </w:r>
      <w:r w:rsidRPr="00F65488">
        <w:rPr>
          <w:rFonts w:ascii="Times New Roman" w:eastAsia="Times New Roman" w:hAnsi="Times New Roman"/>
          <w:sz w:val="22"/>
        </w:rPr>
        <w:tab/>
      </w:r>
      <w:r w:rsidRPr="00F65488">
        <w:rPr>
          <w:rFonts w:ascii="Times New Roman" w:eastAsia="Times New Roman" w:hAnsi="Times New Roman"/>
          <w:sz w:val="22"/>
        </w:rPr>
        <w:tab/>
      </w:r>
      <w:r w:rsidRPr="00F65488">
        <w:rPr>
          <w:rFonts w:ascii="Times New Roman" w:eastAsia="Times New Roman" w:hAnsi="Times New Roman"/>
          <w:sz w:val="22"/>
        </w:rPr>
        <w:tab/>
      </w:r>
      <w:r w:rsidR="00861097" w:rsidRPr="00F65488">
        <w:rPr>
          <w:rFonts w:ascii="Times New Roman" w:eastAsia="Times New Roman" w:hAnsi="Times New Roman"/>
          <w:b/>
          <w:sz w:val="22"/>
        </w:rPr>
        <w:t>Total Points: 6</w:t>
      </w:r>
      <w:r w:rsidR="00A76EED">
        <w:rPr>
          <w:rFonts w:ascii="Times New Roman" w:eastAsia="Times New Roman" w:hAnsi="Times New Roman"/>
          <w:b/>
          <w:sz w:val="22"/>
        </w:rPr>
        <w:t>2</w:t>
      </w:r>
      <w:r w:rsidR="007B5568" w:rsidRPr="00F65488">
        <w:rPr>
          <w:rFonts w:ascii="Times New Roman" w:eastAsia="Times New Roman" w:hAnsi="Times New Roman"/>
          <w:b/>
          <w:sz w:val="22"/>
        </w:rPr>
        <w:t>0</w:t>
      </w:r>
    </w:p>
    <w:p w14:paraId="2F7FC10B" w14:textId="77777777" w:rsidR="000461C9" w:rsidRPr="00F65488" w:rsidRDefault="000461C9">
      <w:pPr>
        <w:rPr>
          <w:rFonts w:ascii="Times New Roman" w:hAnsi="Times New Roman"/>
          <w:sz w:val="22"/>
        </w:rPr>
      </w:pPr>
    </w:p>
    <w:p w14:paraId="531D7DF7" w14:textId="46A4D2AF" w:rsidR="000461C9" w:rsidRPr="00F65488" w:rsidRDefault="000461C9">
      <w:pPr>
        <w:pStyle w:val="BodyText"/>
        <w:rPr>
          <w:rFonts w:ascii="Times New Roman" w:hAnsi="Times New Roman"/>
          <w:color w:val="auto"/>
          <w:sz w:val="22"/>
        </w:rPr>
      </w:pPr>
      <w:r w:rsidRPr="00F65488">
        <w:rPr>
          <w:rFonts w:ascii="Times New Roman" w:hAnsi="Times New Roman"/>
          <w:color w:val="auto"/>
          <w:sz w:val="22"/>
        </w:rPr>
        <w:t>The final course grade will be assigned according to the following perce</w:t>
      </w:r>
      <w:r w:rsidR="00482B7B" w:rsidRPr="00F65488">
        <w:rPr>
          <w:rFonts w:ascii="Times New Roman" w:hAnsi="Times New Roman"/>
          <w:color w:val="auto"/>
          <w:sz w:val="22"/>
        </w:rPr>
        <w:t>ntages of total points possible:</w:t>
      </w:r>
    </w:p>
    <w:p w14:paraId="45892C1E" w14:textId="77777777" w:rsidR="00482B7B" w:rsidRPr="00F65488" w:rsidRDefault="00482B7B" w:rsidP="00482B7B">
      <w:pPr>
        <w:tabs>
          <w:tab w:val="left" w:pos="360"/>
        </w:tabs>
        <w:rPr>
          <w:rFonts w:ascii="Times New Roman" w:hAnsi="Times New Roman"/>
        </w:rPr>
      </w:pPr>
      <w:r w:rsidRPr="00F65488">
        <w:rPr>
          <w:rFonts w:ascii="Times New Roman" w:hAnsi="Times New Roman"/>
        </w:rPr>
        <w:tab/>
      </w:r>
      <w:r w:rsidRPr="00F65488">
        <w:rPr>
          <w:rFonts w:ascii="Times New Roman" w:hAnsi="Times New Roman"/>
        </w:rPr>
        <w:object w:dxaOrig="9735" w:dyaOrig="814" w14:anchorId="21AEAF56">
          <v:shape id="_x0000_i1069" type="#_x0000_t75" style="width:485.75pt;height:40.3pt" o:ole="">
            <v:imagedata r:id="rId30" o:title=""/>
          </v:shape>
          <o:OLEObject Type="Embed" ProgID="Word.Document.8" ShapeID="_x0000_i1069" DrawAspect="Content" ObjectID="_1477838973" r:id="rId31">
            <o:FieldCodes>\s</o:FieldCodes>
          </o:OLEObject>
        </w:object>
      </w:r>
    </w:p>
    <w:p w14:paraId="00D9F891" w14:textId="5DE4D3F0" w:rsidR="0020383D" w:rsidRPr="00F65488" w:rsidRDefault="0020383D">
      <w:pPr>
        <w:rPr>
          <w:rFonts w:ascii="Times New Roman" w:hAnsi="Times New Roman"/>
          <w:b/>
          <w:sz w:val="22"/>
        </w:rPr>
      </w:pPr>
    </w:p>
    <w:p w14:paraId="532519F3" w14:textId="384C533C" w:rsidR="00A76720" w:rsidRPr="00F65488" w:rsidRDefault="00A76720" w:rsidP="00A76720">
      <w:pPr>
        <w:rPr>
          <w:rFonts w:ascii="Times New Roman" w:hAnsi="Times New Roman"/>
          <w:sz w:val="22"/>
          <w:szCs w:val="22"/>
        </w:rPr>
      </w:pPr>
      <w:r w:rsidRPr="00F65488">
        <w:rPr>
          <w:rFonts w:ascii="Times New Roman" w:hAnsi="Times New Roman"/>
          <w:b/>
          <w:sz w:val="22"/>
        </w:rPr>
        <w:t>Attendance</w:t>
      </w:r>
      <w:r w:rsidRPr="00F65488">
        <w:rPr>
          <w:rFonts w:ascii="Times New Roman" w:hAnsi="Times New Roman"/>
          <w:sz w:val="22"/>
        </w:rPr>
        <w:t xml:space="preserve">: Attendance </w:t>
      </w:r>
      <w:r w:rsidR="00A76EED">
        <w:rPr>
          <w:rFonts w:ascii="Times New Roman" w:hAnsi="Times New Roman"/>
          <w:sz w:val="22"/>
        </w:rPr>
        <w:t>at</w:t>
      </w:r>
      <w:r w:rsidRPr="00F65488">
        <w:rPr>
          <w:rFonts w:ascii="Times New Roman" w:hAnsi="Times New Roman"/>
          <w:sz w:val="22"/>
        </w:rPr>
        <w:t xml:space="preserve"> all lecture and lab sessions is mandatory.  Attendance will be taken daily.  Students are allowed one unexcused absence.  Each additional unexcused absence will result in a </w:t>
      </w:r>
      <w:r w:rsidRPr="00F65488">
        <w:rPr>
          <w:rFonts w:ascii="Times New Roman" w:hAnsi="Times New Roman"/>
          <w:b/>
          <w:sz w:val="22"/>
        </w:rPr>
        <w:t>5-point reduction</w:t>
      </w:r>
      <w:r w:rsidRPr="00F65488">
        <w:rPr>
          <w:rFonts w:ascii="Times New Roman" w:hAnsi="Times New Roman"/>
          <w:sz w:val="22"/>
        </w:rPr>
        <w:t xml:space="preserve"> in the student’s </w:t>
      </w:r>
      <w:r w:rsidR="00667468">
        <w:rPr>
          <w:rFonts w:ascii="Times New Roman" w:hAnsi="Times New Roman"/>
          <w:sz w:val="22"/>
        </w:rPr>
        <w:t>attendance</w:t>
      </w:r>
      <w:r w:rsidRPr="00F65488">
        <w:rPr>
          <w:rFonts w:ascii="Times New Roman" w:hAnsi="Times New Roman"/>
          <w:sz w:val="22"/>
        </w:rPr>
        <w:t xml:space="preserve"> grade (a total of 50 points are possible). If you must miss a class due to personal or medical reasons, you will need to inform the instructor in advance.  If you fail to notify the instructor prior to missing a class, the absence will be treated as unexcused.  </w:t>
      </w:r>
      <w:r w:rsidRPr="00F65488">
        <w:rPr>
          <w:rFonts w:ascii="Times New Roman" w:hAnsi="Times New Roman"/>
          <w:sz w:val="22"/>
          <w:szCs w:val="22"/>
        </w:rPr>
        <w:t>If you miss class for any reason, excused or unexcused, it is your responsibility to determine what you missed and what you need to do to get caught up.</w:t>
      </w:r>
      <w:r w:rsidRPr="00F65488">
        <w:rPr>
          <w:rFonts w:ascii="Times New Roman" w:hAnsi="Times New Roman"/>
          <w:sz w:val="22"/>
        </w:rPr>
        <w:t xml:space="preserve">  Make-up quizzes and examinations will be available to those with excused absences.  </w:t>
      </w:r>
      <w:r w:rsidRPr="00F65488">
        <w:rPr>
          <w:rFonts w:ascii="Times New Roman" w:hAnsi="Times New Roman"/>
          <w:b/>
          <w:smallCaps/>
          <w:sz w:val="22"/>
        </w:rPr>
        <w:t xml:space="preserve">no make-up quizzes or exams will be available to those with unexcused absences.  </w:t>
      </w:r>
      <w:r w:rsidRPr="00F65488">
        <w:rPr>
          <w:rFonts w:ascii="Times New Roman" w:hAnsi="Times New Roman"/>
          <w:sz w:val="22"/>
          <w:szCs w:val="22"/>
        </w:rPr>
        <w:t>Tardiness will not be tolerated.  Two late arrivals will result in one unexcused absence.</w:t>
      </w:r>
    </w:p>
    <w:p w14:paraId="777C1450" w14:textId="77777777" w:rsidR="004F7C61" w:rsidRPr="00F65488" w:rsidRDefault="004F7C61" w:rsidP="004F7C61">
      <w:pPr>
        <w:rPr>
          <w:rFonts w:ascii="Times New Roman" w:hAnsi="Times New Roman"/>
          <w:b/>
          <w:sz w:val="22"/>
        </w:rPr>
      </w:pPr>
    </w:p>
    <w:p w14:paraId="47DF0B6F" w14:textId="3128AEBA" w:rsidR="00355652" w:rsidRPr="00F65488" w:rsidRDefault="00355652" w:rsidP="00355652">
      <w:pPr>
        <w:rPr>
          <w:rFonts w:ascii="Times New Roman" w:hAnsi="Times New Roman"/>
          <w:b/>
          <w:sz w:val="22"/>
        </w:rPr>
      </w:pPr>
      <w:r w:rsidRPr="00F65488">
        <w:rPr>
          <w:rFonts w:ascii="Times New Roman" w:hAnsi="Times New Roman"/>
          <w:b/>
          <w:sz w:val="22"/>
        </w:rPr>
        <w:t>Lab Assignments</w:t>
      </w:r>
      <w:r w:rsidR="00F6498D">
        <w:rPr>
          <w:rFonts w:ascii="Times New Roman" w:hAnsi="Times New Roman"/>
          <w:b/>
          <w:sz w:val="22"/>
        </w:rPr>
        <w:t xml:space="preserve"> (Learning Objectives 5, 7, 8, 9, 10, 11)</w:t>
      </w:r>
      <w:r w:rsidR="00474264">
        <w:rPr>
          <w:rFonts w:ascii="Times New Roman" w:hAnsi="Times New Roman"/>
          <w:b/>
          <w:sz w:val="22"/>
        </w:rPr>
        <w:t>:</w:t>
      </w:r>
    </w:p>
    <w:p w14:paraId="52C6704C" w14:textId="7908F2AE" w:rsidR="00355652" w:rsidRPr="00F65488" w:rsidRDefault="00355652" w:rsidP="00355652">
      <w:pPr>
        <w:rPr>
          <w:rFonts w:ascii="Times New Roman" w:hAnsi="Times New Roman"/>
          <w:sz w:val="22"/>
        </w:rPr>
      </w:pPr>
      <w:r w:rsidRPr="00F65488">
        <w:rPr>
          <w:rFonts w:ascii="Times New Roman" w:hAnsi="Times New Roman"/>
          <w:sz w:val="22"/>
        </w:rPr>
        <w:t>Please come to class on lab days dressed in shorts</w:t>
      </w:r>
      <w:r w:rsidR="00B632D0">
        <w:rPr>
          <w:rFonts w:ascii="Times New Roman" w:hAnsi="Times New Roman"/>
          <w:sz w:val="22"/>
        </w:rPr>
        <w:t xml:space="preserve"> and a </w:t>
      </w:r>
      <w:r w:rsidRPr="00F65488">
        <w:rPr>
          <w:rFonts w:ascii="Times New Roman" w:hAnsi="Times New Roman"/>
          <w:sz w:val="22"/>
        </w:rPr>
        <w:t>t</w:t>
      </w:r>
      <w:r w:rsidR="00A76EED">
        <w:rPr>
          <w:rFonts w:ascii="Times New Roman" w:hAnsi="Times New Roman"/>
          <w:sz w:val="22"/>
        </w:rPr>
        <w:t>-</w:t>
      </w:r>
      <w:r w:rsidRPr="00F65488">
        <w:rPr>
          <w:rFonts w:ascii="Times New Roman" w:hAnsi="Times New Roman"/>
          <w:sz w:val="22"/>
        </w:rPr>
        <w:t>shirt</w:t>
      </w:r>
      <w:r w:rsidR="00B632D0">
        <w:rPr>
          <w:rFonts w:ascii="Times New Roman" w:hAnsi="Times New Roman"/>
          <w:sz w:val="22"/>
        </w:rPr>
        <w:t>/tank-top</w:t>
      </w:r>
      <w:r w:rsidRPr="00F65488">
        <w:rPr>
          <w:rFonts w:ascii="Times New Roman" w:hAnsi="Times New Roman"/>
          <w:sz w:val="22"/>
        </w:rPr>
        <w:t xml:space="preserve"> in order to fully particpate in the day’s lab activities.  </w:t>
      </w:r>
      <w:r w:rsidRPr="00F65488">
        <w:rPr>
          <w:rFonts w:ascii="Times New Roman" w:hAnsi="Times New Roman"/>
          <w:b/>
          <w:sz w:val="22"/>
        </w:rPr>
        <w:t xml:space="preserve">You are responsible for checking the course tentative outline (or listening in class!) for information about scheduled lab days.  </w:t>
      </w:r>
      <w:r w:rsidRPr="00F65488">
        <w:rPr>
          <w:rFonts w:ascii="Times New Roman" w:hAnsi="Times New Roman"/>
          <w:sz w:val="22"/>
        </w:rPr>
        <w:t xml:space="preserve">Failure to dress appropriately will result in an unexcused absence for that lab.  </w:t>
      </w:r>
    </w:p>
    <w:p w14:paraId="21CEFEAF" w14:textId="4DE7D401" w:rsidR="00355652" w:rsidRPr="00F65488" w:rsidRDefault="00355652" w:rsidP="00355652">
      <w:pPr>
        <w:pStyle w:val="ListParagraph"/>
        <w:numPr>
          <w:ilvl w:val="0"/>
          <w:numId w:val="38"/>
        </w:numPr>
        <w:rPr>
          <w:rFonts w:ascii="Times New Roman" w:hAnsi="Times New Roman"/>
          <w:sz w:val="22"/>
        </w:rPr>
      </w:pPr>
      <w:r w:rsidRPr="00F65488">
        <w:rPr>
          <w:rFonts w:ascii="Times New Roman" w:hAnsi="Times New Roman"/>
          <w:sz w:val="22"/>
        </w:rPr>
        <w:t xml:space="preserve">Be prepared to expose the body part under study in each lab.  </w:t>
      </w:r>
      <w:r w:rsidRPr="00F65488">
        <w:rPr>
          <w:rFonts w:ascii="Times New Roman" w:hAnsi="Times New Roman"/>
          <w:b/>
          <w:sz w:val="22"/>
        </w:rPr>
        <w:t>Rolling up your pants is not acceptable!</w:t>
      </w:r>
      <w:r w:rsidRPr="00F65488">
        <w:rPr>
          <w:rFonts w:ascii="Times New Roman" w:hAnsi="Times New Roman"/>
          <w:sz w:val="22"/>
        </w:rPr>
        <w:t xml:space="preserve">  You should have shorts and a </w:t>
      </w:r>
      <w:r w:rsidR="00B632D0">
        <w:rPr>
          <w:rFonts w:ascii="Times New Roman" w:hAnsi="Times New Roman"/>
          <w:sz w:val="22"/>
        </w:rPr>
        <w:t>t-shirt/</w:t>
      </w:r>
      <w:r w:rsidRPr="00F65488">
        <w:rPr>
          <w:rFonts w:ascii="Times New Roman" w:hAnsi="Times New Roman"/>
          <w:sz w:val="22"/>
        </w:rPr>
        <w:t>tank-top available for each lab.</w:t>
      </w:r>
    </w:p>
    <w:p w14:paraId="1D0D48B5" w14:textId="77777777" w:rsidR="00355652" w:rsidRPr="00F65488" w:rsidRDefault="00355652" w:rsidP="00355652">
      <w:pPr>
        <w:pStyle w:val="ListParagraph"/>
        <w:numPr>
          <w:ilvl w:val="0"/>
          <w:numId w:val="38"/>
        </w:numPr>
        <w:rPr>
          <w:rFonts w:ascii="Times New Roman" w:hAnsi="Times New Roman"/>
          <w:sz w:val="22"/>
        </w:rPr>
      </w:pPr>
      <w:r w:rsidRPr="00F65488">
        <w:rPr>
          <w:rFonts w:ascii="Times New Roman" w:hAnsi="Times New Roman"/>
          <w:sz w:val="22"/>
        </w:rPr>
        <w:t xml:space="preserve">You are to bring your books </w:t>
      </w:r>
      <w:r w:rsidRPr="00F65488">
        <w:rPr>
          <w:rFonts w:ascii="Times New Roman" w:hAnsi="Times New Roman"/>
          <w:b/>
          <w:sz w:val="22"/>
        </w:rPr>
        <w:t>to every lab session</w:t>
      </w:r>
      <w:r w:rsidRPr="00F65488">
        <w:rPr>
          <w:rFonts w:ascii="Times New Roman" w:hAnsi="Times New Roman"/>
          <w:sz w:val="22"/>
        </w:rPr>
        <w:t xml:space="preserve"> unless otherwise specified</w:t>
      </w:r>
    </w:p>
    <w:p w14:paraId="21AB0606" w14:textId="77777777" w:rsidR="00355652" w:rsidRPr="00F65488" w:rsidRDefault="00355652" w:rsidP="00355652">
      <w:pPr>
        <w:pStyle w:val="ListParagraph"/>
        <w:numPr>
          <w:ilvl w:val="0"/>
          <w:numId w:val="38"/>
        </w:numPr>
        <w:rPr>
          <w:rFonts w:ascii="Times New Roman" w:hAnsi="Times New Roman"/>
          <w:sz w:val="22"/>
        </w:rPr>
      </w:pPr>
      <w:r w:rsidRPr="00F65488">
        <w:rPr>
          <w:rFonts w:ascii="Times New Roman" w:hAnsi="Times New Roman"/>
          <w:sz w:val="22"/>
        </w:rPr>
        <w:t xml:space="preserve">Lab sheets will be availale on Canvas. It is your responsibility to have access to this resource and bring them to class. </w:t>
      </w:r>
      <w:r w:rsidRPr="00F65488">
        <w:rPr>
          <w:rFonts w:ascii="Times New Roman" w:hAnsi="Times New Roman"/>
          <w:b/>
          <w:sz w:val="22"/>
        </w:rPr>
        <w:t>Please review them beforehand - some labs have pre-labs which must be typed and submitted and the beginning of the lab day.</w:t>
      </w:r>
    </w:p>
    <w:p w14:paraId="3912C57C" w14:textId="77777777" w:rsidR="00355652" w:rsidRPr="00F65488" w:rsidRDefault="00355652" w:rsidP="00355652">
      <w:pPr>
        <w:pStyle w:val="ListParagraph"/>
        <w:numPr>
          <w:ilvl w:val="0"/>
          <w:numId w:val="38"/>
        </w:numPr>
        <w:rPr>
          <w:rFonts w:ascii="Times New Roman" w:hAnsi="Times New Roman"/>
          <w:sz w:val="22"/>
        </w:rPr>
      </w:pPr>
      <w:r w:rsidRPr="00F65488">
        <w:rPr>
          <w:rFonts w:ascii="Times New Roman" w:hAnsi="Times New Roman"/>
          <w:sz w:val="22"/>
        </w:rPr>
        <w:t>If lab questions are associated with your lab experience, they are due by the next class period.</w:t>
      </w:r>
    </w:p>
    <w:p w14:paraId="06D69A77" w14:textId="77777777" w:rsidR="004F7C61" w:rsidRPr="00F65488" w:rsidRDefault="004F7C61" w:rsidP="004F7C61">
      <w:pPr>
        <w:rPr>
          <w:rFonts w:ascii="Times New Roman" w:hAnsi="Times New Roman"/>
          <w:b/>
          <w:sz w:val="22"/>
        </w:rPr>
      </w:pPr>
    </w:p>
    <w:p w14:paraId="71F06E31" w14:textId="00C3D68A" w:rsidR="004F7C61" w:rsidRPr="00F65488" w:rsidRDefault="004F7C61" w:rsidP="004F7C61">
      <w:pPr>
        <w:pStyle w:val="H4"/>
        <w:keepNext w:val="0"/>
        <w:widowControl/>
        <w:spacing w:before="0" w:after="0"/>
        <w:outlineLvl w:val="9"/>
        <w:rPr>
          <w:rFonts w:ascii="Times New Roman" w:hAnsi="Times New Roman"/>
          <w:sz w:val="22"/>
        </w:rPr>
      </w:pPr>
      <w:r w:rsidRPr="00F65488">
        <w:rPr>
          <w:rFonts w:ascii="Times New Roman" w:hAnsi="Times New Roman"/>
          <w:sz w:val="22"/>
        </w:rPr>
        <w:t>Quizzes/Examinations</w:t>
      </w:r>
      <w:r w:rsidR="00474264">
        <w:rPr>
          <w:rFonts w:ascii="Times New Roman" w:hAnsi="Times New Roman"/>
          <w:sz w:val="22"/>
        </w:rPr>
        <w:t xml:space="preserve"> (Learning Objectives 1-11)</w:t>
      </w:r>
      <w:r w:rsidRPr="00F65488">
        <w:rPr>
          <w:rFonts w:ascii="Times New Roman" w:hAnsi="Times New Roman"/>
          <w:sz w:val="22"/>
        </w:rPr>
        <w:t xml:space="preserve">: </w:t>
      </w:r>
      <w:r w:rsidRPr="00F65488">
        <w:rPr>
          <w:rFonts w:ascii="Times New Roman" w:hAnsi="Times New Roman"/>
          <w:b w:val="0"/>
          <w:sz w:val="22"/>
        </w:rPr>
        <w:t>Students will be evaluated through quizzes, written examinations and oral/practical examinations.  Dates of quizzes/examinations are listed in the syllabus.  An unexcused absence on the day of the quiz/exam will result in a score of 0 for that quiz/exam.  A student may reschedule the qiuz/exam date if prior arrangements are made with the instructor.</w:t>
      </w:r>
      <w:r w:rsidRPr="00F65488">
        <w:rPr>
          <w:rFonts w:ascii="Times New Roman" w:hAnsi="Times New Roman"/>
          <w:sz w:val="22"/>
        </w:rPr>
        <w:t xml:space="preserve"> </w:t>
      </w:r>
    </w:p>
    <w:p w14:paraId="2465796E" w14:textId="77777777" w:rsidR="00534967" w:rsidRPr="00F65488" w:rsidRDefault="00534967" w:rsidP="004F7C61">
      <w:pPr>
        <w:rPr>
          <w:rFonts w:ascii="Times New Roman" w:hAnsi="Times New Roman"/>
          <w:b/>
          <w:sz w:val="22"/>
        </w:rPr>
      </w:pPr>
    </w:p>
    <w:p w14:paraId="309F2341" w14:textId="740A0BC0" w:rsidR="00910C65" w:rsidRPr="00F65488" w:rsidRDefault="00910C65" w:rsidP="00ED4288">
      <w:pPr>
        <w:rPr>
          <w:rFonts w:ascii="Times New Roman" w:hAnsi="Times New Roman"/>
          <w:sz w:val="22"/>
        </w:rPr>
      </w:pPr>
      <w:r w:rsidRPr="00F65488">
        <w:rPr>
          <w:rFonts w:ascii="Times New Roman" w:hAnsi="Times New Roman"/>
          <w:b/>
          <w:sz w:val="22"/>
        </w:rPr>
        <w:t>Evidence-Based Medicine Project</w:t>
      </w:r>
      <w:r w:rsidR="00474264">
        <w:rPr>
          <w:rFonts w:ascii="Times New Roman" w:hAnsi="Times New Roman"/>
          <w:b/>
          <w:sz w:val="22"/>
        </w:rPr>
        <w:t xml:space="preserve"> (Learning Objectives 1, 3, 7, 8, 11)</w:t>
      </w:r>
      <w:r w:rsidRPr="00F65488">
        <w:rPr>
          <w:rFonts w:ascii="Times New Roman" w:hAnsi="Times New Roman"/>
          <w:b/>
          <w:sz w:val="22"/>
        </w:rPr>
        <w:t xml:space="preserve">: </w:t>
      </w:r>
      <w:r w:rsidRPr="00F65488">
        <w:rPr>
          <w:rFonts w:ascii="Times New Roman" w:hAnsi="Times New Roman"/>
          <w:sz w:val="22"/>
        </w:rPr>
        <w:t>Students will be required to review the research surrounding clinical application of a modality discussed in class.  Detailed instructions and a rubric will be provided in class</w:t>
      </w:r>
      <w:r w:rsidR="00667468">
        <w:rPr>
          <w:rFonts w:ascii="Times New Roman" w:hAnsi="Times New Roman"/>
          <w:sz w:val="22"/>
        </w:rPr>
        <w:t xml:space="preserve"> and on Canvas</w:t>
      </w:r>
      <w:r w:rsidRPr="00F65488">
        <w:rPr>
          <w:rFonts w:ascii="Times New Roman" w:hAnsi="Times New Roman"/>
          <w:sz w:val="22"/>
        </w:rPr>
        <w:t>.</w:t>
      </w:r>
    </w:p>
    <w:p w14:paraId="103C4FB5" w14:textId="77777777" w:rsidR="00910C65" w:rsidRPr="00F65488" w:rsidRDefault="00910C65" w:rsidP="00ED4288">
      <w:pPr>
        <w:rPr>
          <w:rFonts w:ascii="Times New Roman" w:hAnsi="Times New Roman"/>
          <w:sz w:val="22"/>
        </w:rPr>
      </w:pPr>
    </w:p>
    <w:p w14:paraId="077D67A1" w14:textId="72BD00B0" w:rsidR="00ED4288" w:rsidRPr="00F65488" w:rsidRDefault="00ED4288" w:rsidP="00ED4288">
      <w:pPr>
        <w:rPr>
          <w:rFonts w:ascii="Times New Roman" w:hAnsi="Times New Roman"/>
          <w:sz w:val="22"/>
        </w:rPr>
      </w:pPr>
      <w:r w:rsidRPr="00F65488">
        <w:rPr>
          <w:rFonts w:ascii="Times New Roman" w:hAnsi="Times New Roman"/>
          <w:b/>
          <w:sz w:val="22"/>
        </w:rPr>
        <w:t xml:space="preserve">Late Assignments: </w:t>
      </w:r>
      <w:r w:rsidRPr="00F65488">
        <w:rPr>
          <w:rFonts w:ascii="Times New Roman" w:hAnsi="Times New Roman"/>
          <w:sz w:val="22"/>
          <w:szCs w:val="22"/>
        </w:rPr>
        <w:t>All assignments are due at the beginning of class on the day that they are due.</w:t>
      </w:r>
      <w:r w:rsidRPr="00F65488">
        <w:rPr>
          <w:rFonts w:ascii="Times New Roman" w:hAnsi="Times New Roman"/>
          <w:b/>
          <w:sz w:val="22"/>
          <w:szCs w:val="22"/>
        </w:rPr>
        <w:t xml:space="preserve">    </w:t>
      </w:r>
      <w:r w:rsidRPr="00F65488">
        <w:rPr>
          <w:rFonts w:ascii="Times New Roman" w:hAnsi="Times New Roman"/>
          <w:sz w:val="22"/>
        </w:rPr>
        <w:t xml:space="preserve">Late assignments will result in a grading penalty of 10% </w:t>
      </w:r>
      <w:r w:rsidRPr="00F65488">
        <w:rPr>
          <w:rFonts w:ascii="Times New Roman" w:hAnsi="Times New Roman"/>
          <w:b/>
          <w:sz w:val="22"/>
        </w:rPr>
        <w:t>per day</w:t>
      </w:r>
      <w:r w:rsidRPr="00F65488">
        <w:rPr>
          <w:rFonts w:ascii="Times New Roman" w:hAnsi="Times New Roman"/>
          <w:sz w:val="22"/>
        </w:rPr>
        <w:t xml:space="preserve">.  No assignments will be accepted after </w:t>
      </w:r>
      <w:r w:rsidRPr="00F65488">
        <w:rPr>
          <w:rFonts w:ascii="Times New Roman" w:hAnsi="Times New Roman"/>
          <w:sz w:val="22"/>
          <w:highlight w:val="yellow"/>
        </w:rPr>
        <w:t xml:space="preserve">November </w:t>
      </w:r>
      <w:r w:rsidR="00667468">
        <w:rPr>
          <w:rFonts w:ascii="Times New Roman" w:hAnsi="Times New Roman"/>
          <w:sz w:val="22"/>
          <w:highlight w:val="yellow"/>
        </w:rPr>
        <w:t>30</w:t>
      </w:r>
      <w:r w:rsidRPr="00F65488">
        <w:rPr>
          <w:rFonts w:ascii="Times New Roman" w:hAnsi="Times New Roman"/>
          <w:sz w:val="22"/>
          <w:highlight w:val="yellow"/>
        </w:rPr>
        <w:t>, 201</w:t>
      </w:r>
      <w:r w:rsidR="00667468">
        <w:rPr>
          <w:rFonts w:ascii="Times New Roman" w:hAnsi="Times New Roman"/>
          <w:sz w:val="22"/>
          <w:highlight w:val="yellow"/>
        </w:rPr>
        <w:t>5</w:t>
      </w:r>
      <w:r w:rsidRPr="00F65488">
        <w:rPr>
          <w:rFonts w:ascii="Times New Roman" w:hAnsi="Times New Roman"/>
          <w:sz w:val="22"/>
          <w:highlight w:val="yellow"/>
        </w:rPr>
        <w:t>.</w:t>
      </w:r>
    </w:p>
    <w:p w14:paraId="63428B59" w14:textId="77777777" w:rsidR="000461C9" w:rsidRPr="00F65488" w:rsidRDefault="000461C9">
      <w:pPr>
        <w:rPr>
          <w:rFonts w:ascii="Times New Roman" w:hAnsi="Times New Roman"/>
          <w:sz w:val="22"/>
        </w:rPr>
      </w:pPr>
    </w:p>
    <w:p w14:paraId="0AE8AE20" w14:textId="77777777" w:rsidR="000461C9" w:rsidRPr="00F65488" w:rsidRDefault="000461C9">
      <w:pPr>
        <w:rPr>
          <w:rFonts w:ascii="Times New Roman" w:hAnsi="Times New Roman"/>
          <w:sz w:val="22"/>
        </w:rPr>
      </w:pPr>
      <w:r w:rsidRPr="00F65488">
        <w:rPr>
          <w:rFonts w:ascii="Times New Roman" w:hAnsi="Times New Roman"/>
          <w:b/>
          <w:sz w:val="22"/>
        </w:rPr>
        <w:t xml:space="preserve">Changes in Syllabus: </w:t>
      </w:r>
      <w:r w:rsidRPr="00F65488">
        <w:rPr>
          <w:rFonts w:ascii="Times New Roman" w:hAnsi="Times New Roman"/>
          <w:sz w:val="22"/>
        </w:rPr>
        <w:t>Schedules and assignments are subject to change at the discretion of the instructor.  Any students not present in class are responsible for finding out about any changes made.  Students are also expected to check their WSU email and Course Canvas site regularly.</w:t>
      </w:r>
    </w:p>
    <w:p w14:paraId="7CBCB248" w14:textId="77777777" w:rsidR="00F50519" w:rsidRPr="00F65488" w:rsidRDefault="00F50519">
      <w:pPr>
        <w:pStyle w:val="Heading4"/>
        <w:jc w:val="left"/>
        <w:rPr>
          <w:rFonts w:ascii="Times New Roman" w:hAnsi="Times New Roman"/>
          <w:sz w:val="22"/>
        </w:rPr>
      </w:pPr>
      <w:bookmarkStart w:id="0" w:name="_GoBack"/>
      <w:bookmarkEnd w:id="0"/>
    </w:p>
    <w:p w14:paraId="508351F6" w14:textId="77777777" w:rsidR="00A76720" w:rsidRPr="00F65488" w:rsidRDefault="00A76720">
      <w:pPr>
        <w:rPr>
          <w:rFonts w:ascii="Times New Roman" w:eastAsia="Times New Roman" w:hAnsi="Times New Roman"/>
          <w:b/>
          <w:sz w:val="22"/>
          <w:u w:val="single"/>
        </w:rPr>
      </w:pPr>
      <w:r w:rsidRPr="00F65488">
        <w:rPr>
          <w:rFonts w:ascii="Times New Roman" w:hAnsi="Times New Roman"/>
          <w:sz w:val="22"/>
        </w:rPr>
        <w:br w:type="page"/>
      </w:r>
    </w:p>
    <w:p w14:paraId="3082C337" w14:textId="77777777" w:rsidR="00F3367F" w:rsidRPr="00F65488" w:rsidRDefault="00F3367F" w:rsidP="00F3367F">
      <w:pPr>
        <w:jc w:val="center"/>
        <w:rPr>
          <w:rFonts w:ascii="Times New Roman" w:hAnsi="Times New Roman"/>
          <w:b/>
          <w:sz w:val="22"/>
        </w:rPr>
      </w:pPr>
      <w:r w:rsidRPr="00F65488">
        <w:rPr>
          <w:rFonts w:ascii="Times New Roman" w:hAnsi="Times New Roman"/>
          <w:b/>
        </w:rPr>
        <w:lastRenderedPageBreak/>
        <w:t>Weber State University Policies &amp; Procedures</w:t>
      </w:r>
    </w:p>
    <w:p w14:paraId="2387E84E" w14:textId="77777777" w:rsidR="00F3367F" w:rsidRPr="00F65488" w:rsidRDefault="00F3367F" w:rsidP="00F3367F">
      <w:pPr>
        <w:pStyle w:val="Heading3"/>
        <w:jc w:val="left"/>
        <w:rPr>
          <w:rFonts w:ascii="Times New Roman" w:hAnsi="Times New Roman"/>
          <w:sz w:val="16"/>
        </w:rPr>
      </w:pPr>
      <w:r w:rsidRPr="00F65488">
        <w:rPr>
          <w:rFonts w:ascii="Times New Roman" w:hAnsi="Times New Roman"/>
          <w:sz w:val="16"/>
        </w:rPr>
        <w:t>Academic Integrity</w:t>
      </w:r>
    </w:p>
    <w:p w14:paraId="2FE7AB37" w14:textId="77777777" w:rsidR="00F3367F" w:rsidRPr="00F65488" w:rsidRDefault="00F3367F" w:rsidP="00F3367F">
      <w:pPr>
        <w:rPr>
          <w:rFonts w:ascii="Times New Roman" w:hAnsi="Times New Roman"/>
          <w:sz w:val="16"/>
        </w:rPr>
      </w:pPr>
      <w:r w:rsidRPr="00F65488">
        <w:rPr>
          <w:rFonts w:ascii="Times New Roman" w:hAnsi="Times New Roman"/>
          <w:sz w:val="16"/>
        </w:rPr>
        <w:t xml:space="preserve">Cheating and other forms of academic dishonesty will NOT be tolerated.  The policy of the Weber State University Student Code found at </w:t>
      </w:r>
      <w:hyperlink r:id="rId32" w:history="1">
        <w:r w:rsidRPr="00F65488">
          <w:rPr>
            <w:rStyle w:val="Hyperlink"/>
            <w:rFonts w:ascii="Times New Roman" w:hAnsi="Times New Roman"/>
            <w:sz w:val="16"/>
          </w:rPr>
          <w:t>http://weber.edu/ppm/6-22.htm</w:t>
        </w:r>
      </w:hyperlink>
      <w:r w:rsidRPr="00F65488">
        <w:rPr>
          <w:rFonts w:ascii="Times New Roman" w:hAnsi="Times New Roman"/>
          <w:sz w:val="16"/>
        </w:rPr>
        <w:t xml:space="preserve"> will be enforced.  Any individual caught cheating on examinations and/or assignments or plagiarizing will receive an automatic “E” for their final grade.  Furthermore, a letter will go into the student’s file describing the situation and the WSU Dean of Students will be notified.</w:t>
      </w:r>
    </w:p>
    <w:p w14:paraId="65A01D44" w14:textId="77777777" w:rsidR="00F3367F" w:rsidRPr="00F65488" w:rsidRDefault="00F3367F" w:rsidP="00F3367F">
      <w:pPr>
        <w:rPr>
          <w:rFonts w:ascii="Times New Roman" w:hAnsi="Times New Roman"/>
          <w:sz w:val="16"/>
        </w:rPr>
      </w:pPr>
    </w:p>
    <w:p w14:paraId="4A8FB410" w14:textId="77777777" w:rsidR="00F3367F" w:rsidRPr="00F65488" w:rsidRDefault="00F3367F" w:rsidP="00F3367F">
      <w:pPr>
        <w:ind w:right="-630"/>
        <w:rPr>
          <w:rFonts w:ascii="Times New Roman" w:hAnsi="Times New Roman"/>
          <w:b/>
          <w:i/>
          <w:sz w:val="16"/>
          <w:szCs w:val="16"/>
        </w:rPr>
      </w:pPr>
      <w:r w:rsidRPr="00F65488">
        <w:rPr>
          <w:rFonts w:ascii="Times New Roman" w:hAnsi="Times New Roman"/>
          <w:b/>
          <w:i/>
          <w:sz w:val="16"/>
          <w:szCs w:val="16"/>
        </w:rPr>
        <w:t>Turnitin.com</w:t>
      </w:r>
    </w:p>
    <w:p w14:paraId="05FB950B" w14:textId="77777777" w:rsidR="00F3367F" w:rsidRPr="00F65488" w:rsidRDefault="00F3367F" w:rsidP="00F3367F">
      <w:pPr>
        <w:ind w:right="-630"/>
        <w:rPr>
          <w:rFonts w:ascii="Times New Roman" w:hAnsi="Times New Roman"/>
          <w:iCs/>
          <w:sz w:val="16"/>
          <w:szCs w:val="16"/>
        </w:rPr>
      </w:pPr>
      <w:r w:rsidRPr="00F65488">
        <w:rPr>
          <w:rFonts w:ascii="Times New Roman" w:hAnsi="Times New Roman"/>
          <w:iCs/>
          <w:sz w:val="16"/>
          <w:szCs w:val="16"/>
        </w:rPr>
        <w:t>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and agreement with, this policy.</w:t>
      </w:r>
    </w:p>
    <w:p w14:paraId="1F918890" w14:textId="77777777" w:rsidR="00F3367F" w:rsidRPr="00F65488" w:rsidRDefault="00F3367F" w:rsidP="00F3367F">
      <w:pPr>
        <w:pStyle w:val="Heading1"/>
        <w:rPr>
          <w:rFonts w:ascii="Times New Roman" w:hAnsi="Times New Roman"/>
          <w:sz w:val="16"/>
        </w:rPr>
      </w:pPr>
    </w:p>
    <w:p w14:paraId="2D30AD51" w14:textId="77777777" w:rsidR="00F3367F" w:rsidRPr="00F65488" w:rsidRDefault="00F3367F" w:rsidP="00F3367F">
      <w:pPr>
        <w:pStyle w:val="Heading1"/>
        <w:rPr>
          <w:rFonts w:ascii="Times New Roman" w:hAnsi="Times New Roman"/>
          <w:sz w:val="16"/>
        </w:rPr>
      </w:pPr>
      <w:r w:rsidRPr="00F65488">
        <w:rPr>
          <w:rFonts w:ascii="Times New Roman" w:hAnsi="Times New Roman"/>
          <w:sz w:val="16"/>
        </w:rPr>
        <w:t>Students with Disabilities</w:t>
      </w:r>
    </w:p>
    <w:p w14:paraId="3F75CE53" w14:textId="77777777" w:rsidR="00F3367F" w:rsidRPr="00F65488" w:rsidRDefault="00F3367F" w:rsidP="00F3367F">
      <w:pPr>
        <w:ind w:right="-630"/>
        <w:rPr>
          <w:rFonts w:ascii="Times New Roman" w:hAnsi="Times New Roman"/>
          <w:sz w:val="16"/>
        </w:rPr>
      </w:pPr>
      <w:r w:rsidRPr="00F65488">
        <w:rPr>
          <w:rFonts w:ascii="Times New Roman" w:hAnsi="Times New Roman"/>
          <w:sz w:val="16"/>
        </w:rPr>
        <w:t xml:space="preserve">Any student requiring accommodations or services due to a disability must contact Services for Students with Disabilities (SSD) in Room 181 of the Student Service Center.  SSD can also arrange to provide course materials (including this syllabus) in alternative formats if necessary.  For more information about the SSD, contact them at 801-626-6413, </w:t>
      </w:r>
      <w:hyperlink r:id="rId33" w:history="1">
        <w:r w:rsidRPr="00F65488">
          <w:rPr>
            <w:rStyle w:val="Hyperlink"/>
            <w:rFonts w:ascii="Times New Roman" w:hAnsi="Times New Roman"/>
            <w:sz w:val="16"/>
          </w:rPr>
          <w:t>ssd@weber.edu</w:t>
        </w:r>
      </w:hyperlink>
      <w:r w:rsidRPr="00F65488">
        <w:rPr>
          <w:rFonts w:ascii="Times New Roman" w:hAnsi="Times New Roman"/>
          <w:sz w:val="16"/>
        </w:rPr>
        <w:t>, or departments.weber.edu/ssd.</w:t>
      </w:r>
    </w:p>
    <w:p w14:paraId="25790E16" w14:textId="77777777" w:rsidR="00F3367F" w:rsidRPr="00F65488" w:rsidRDefault="00F3367F" w:rsidP="00F3367F">
      <w:pPr>
        <w:ind w:right="-630"/>
        <w:rPr>
          <w:rFonts w:ascii="Times New Roman" w:hAnsi="Times New Roman"/>
          <w:sz w:val="16"/>
        </w:rPr>
      </w:pPr>
    </w:p>
    <w:p w14:paraId="301E23DB" w14:textId="77777777" w:rsidR="00F3367F" w:rsidRPr="00F65488" w:rsidRDefault="00F3367F" w:rsidP="00F3367F">
      <w:pPr>
        <w:ind w:right="-630"/>
        <w:rPr>
          <w:rFonts w:ascii="Times New Roman" w:hAnsi="Times New Roman"/>
          <w:b/>
          <w:sz w:val="16"/>
        </w:rPr>
      </w:pPr>
      <w:r w:rsidRPr="00F65488">
        <w:rPr>
          <w:rFonts w:ascii="Times New Roman" w:hAnsi="Times New Roman"/>
          <w:b/>
          <w:sz w:val="16"/>
        </w:rPr>
        <w:t>Harassment/Discrimination</w:t>
      </w:r>
    </w:p>
    <w:p w14:paraId="0F525570" w14:textId="77777777" w:rsidR="00F3367F" w:rsidRPr="00F65488" w:rsidRDefault="00F3367F" w:rsidP="00F3367F">
      <w:pPr>
        <w:rPr>
          <w:rFonts w:ascii="Times New Roman" w:hAnsi="Times New Roman"/>
          <w:sz w:val="16"/>
        </w:rPr>
      </w:pPr>
      <w:r w:rsidRPr="00F65488">
        <w:rPr>
          <w:rFonts w:ascii="Times New Roman" w:hAnsi="Times New Roman"/>
          <w:sz w:val="16"/>
        </w:rPr>
        <w:t>Weber State University is committed to providing an environment free from harassment and other forms of discrimination based upon race, color, ethnic background, national origin, religion, creed, age, lack of American citizenship, disability, status of veteran of the Vietnam era, sexual orientation or preference or gender, including sexual/gender harassment. Such an environment is a necessary part of a healthy learning and working atmosphere because such discrimination undermines the sense of human dignity and sense of belonging of all people in the environment.  Thus, students in this class should practice professional deportment, and avoid treating others in a manner that is demeaning or derisive in any respect.</w:t>
      </w:r>
    </w:p>
    <w:p w14:paraId="64A46B19" w14:textId="77777777" w:rsidR="00F3367F" w:rsidRPr="00F65488" w:rsidRDefault="00F3367F" w:rsidP="00F3367F">
      <w:pPr>
        <w:rPr>
          <w:rFonts w:ascii="Times New Roman" w:hAnsi="Times New Roman"/>
          <w:sz w:val="16"/>
        </w:rPr>
      </w:pPr>
    </w:p>
    <w:p w14:paraId="12AD8DE1" w14:textId="77777777" w:rsidR="00F3367F" w:rsidRPr="00F65488" w:rsidRDefault="00F3367F" w:rsidP="00F3367F">
      <w:pPr>
        <w:rPr>
          <w:rFonts w:ascii="Times New Roman" w:hAnsi="Times New Roman"/>
          <w:sz w:val="16"/>
        </w:rPr>
      </w:pPr>
      <w:r w:rsidRPr="00F65488">
        <w:rPr>
          <w:rFonts w:ascii="Times New Roman" w:hAnsi="Times New Roman"/>
          <w:sz w:val="16"/>
        </w:rPr>
        <w:t>While diverse viewpoints and opinions are welcome in this class, in expressing them, we will practice the mutual deference so important in the world of work.  Thus, while I encourage you to share your opinions, when appropriate, you will be expected to do so in a manner that is respectful towards others, even when you disagree with them.</w:t>
      </w:r>
    </w:p>
    <w:p w14:paraId="2728A484" w14:textId="77777777" w:rsidR="00F3367F" w:rsidRPr="00F65488" w:rsidRDefault="00F3367F" w:rsidP="00F3367F">
      <w:pPr>
        <w:rPr>
          <w:rFonts w:ascii="Times New Roman" w:hAnsi="Times New Roman"/>
          <w:sz w:val="16"/>
        </w:rPr>
      </w:pPr>
    </w:p>
    <w:p w14:paraId="5D3C2322" w14:textId="77777777" w:rsidR="00F3367F" w:rsidRPr="00F65488" w:rsidRDefault="00F3367F" w:rsidP="00F3367F">
      <w:pPr>
        <w:rPr>
          <w:rStyle w:val="Hyperlink"/>
          <w:rFonts w:ascii="Times New Roman" w:hAnsi="Times New Roman"/>
          <w:sz w:val="16"/>
        </w:rPr>
      </w:pPr>
      <w:r w:rsidRPr="00F65488">
        <w:rPr>
          <w:rFonts w:ascii="Times New Roman" w:hAnsi="Times New Roman"/>
          <w:sz w:val="16"/>
        </w:rPr>
        <w:t xml:space="preserve">If you have questions regarding the university’s policy against discrimination and harassment you may contact the university’s AA/EO office (626-6239) or visit its website:  </w:t>
      </w:r>
      <w:hyperlink r:id="rId34" w:history="1">
        <w:r w:rsidRPr="00F65488">
          <w:rPr>
            <w:rStyle w:val="Hyperlink"/>
            <w:rFonts w:ascii="Times New Roman" w:hAnsi="Times New Roman"/>
            <w:sz w:val="16"/>
          </w:rPr>
          <w:t>http://departments.weber.edu/aaeeo/</w:t>
        </w:r>
      </w:hyperlink>
    </w:p>
    <w:p w14:paraId="671CBE9E" w14:textId="77777777" w:rsidR="00F3367F" w:rsidRPr="00F65488" w:rsidRDefault="00F3367F" w:rsidP="00F3367F">
      <w:pPr>
        <w:ind w:right="-630"/>
        <w:rPr>
          <w:rStyle w:val="Hyperlink"/>
          <w:rFonts w:ascii="Times New Roman" w:hAnsi="Times New Roman"/>
          <w:b/>
          <w:sz w:val="16"/>
        </w:rPr>
      </w:pPr>
    </w:p>
    <w:p w14:paraId="54C9A97C" w14:textId="77777777" w:rsidR="00F3367F" w:rsidRPr="00F65488" w:rsidRDefault="00F3367F" w:rsidP="00F3367F">
      <w:pPr>
        <w:rPr>
          <w:rFonts w:ascii="Times New Roman" w:hAnsi="Times New Roman"/>
          <w:b/>
          <w:sz w:val="16"/>
          <w:szCs w:val="22"/>
        </w:rPr>
      </w:pPr>
      <w:r w:rsidRPr="00F65488">
        <w:rPr>
          <w:rFonts w:ascii="Times New Roman" w:hAnsi="Times New Roman"/>
          <w:b/>
          <w:sz w:val="16"/>
          <w:szCs w:val="22"/>
        </w:rPr>
        <w:t>HPHP Student Code</w:t>
      </w:r>
    </w:p>
    <w:p w14:paraId="5777DE13" w14:textId="77777777" w:rsidR="00F3367F" w:rsidRPr="00F65488" w:rsidRDefault="00B632D0" w:rsidP="00F3367F">
      <w:pPr>
        <w:rPr>
          <w:rFonts w:ascii="Times New Roman" w:hAnsi="Times New Roman"/>
          <w:sz w:val="16"/>
          <w:szCs w:val="22"/>
        </w:rPr>
      </w:pPr>
      <w:hyperlink r:id="rId35" w:history="1">
        <w:r w:rsidR="00F3367F" w:rsidRPr="00F65488">
          <w:rPr>
            <w:rStyle w:val="Hyperlink"/>
            <w:rFonts w:ascii="Times New Roman" w:hAnsi="Times New Roman"/>
            <w:sz w:val="16"/>
            <w:szCs w:val="22"/>
          </w:rPr>
          <w:t>http://www.weber.edu/wsuimages/HPHP/StudentCode/HPHPStudentCode.pdf</w:t>
        </w:r>
      </w:hyperlink>
    </w:p>
    <w:p w14:paraId="2C8F6B8D" w14:textId="77777777" w:rsidR="00F3367F" w:rsidRPr="00F65488" w:rsidRDefault="00F3367F" w:rsidP="00F3367F">
      <w:pPr>
        <w:ind w:right="-630"/>
        <w:rPr>
          <w:rFonts w:ascii="Times New Roman" w:hAnsi="Times New Roman"/>
          <w:b/>
          <w:sz w:val="16"/>
        </w:rPr>
      </w:pPr>
    </w:p>
    <w:p w14:paraId="151DC23D" w14:textId="77777777" w:rsidR="00F3367F" w:rsidRPr="00F65488" w:rsidRDefault="00F3367F" w:rsidP="00F3367F">
      <w:pPr>
        <w:ind w:right="-630"/>
        <w:rPr>
          <w:rFonts w:ascii="Times New Roman" w:hAnsi="Times New Roman"/>
          <w:b/>
          <w:sz w:val="16"/>
        </w:rPr>
      </w:pPr>
      <w:r w:rsidRPr="00F65488">
        <w:rPr>
          <w:rFonts w:ascii="Times New Roman" w:hAnsi="Times New Roman"/>
          <w:b/>
          <w:sz w:val="16"/>
        </w:rPr>
        <w:t>Campus Closure Policy</w:t>
      </w:r>
    </w:p>
    <w:p w14:paraId="31B1529C" w14:textId="77777777" w:rsidR="00F3367F" w:rsidRPr="00F65488" w:rsidRDefault="00F3367F" w:rsidP="00F3367F">
      <w:pPr>
        <w:tabs>
          <w:tab w:val="left" w:pos="360"/>
        </w:tabs>
        <w:rPr>
          <w:rFonts w:ascii="Times New Roman" w:hAnsi="Times New Roman"/>
          <w:sz w:val="16"/>
          <w:szCs w:val="16"/>
        </w:rPr>
      </w:pPr>
      <w:r w:rsidRPr="00F65488">
        <w:rPr>
          <w:rFonts w:ascii="Times New Roman" w:hAnsi="Times New Roman"/>
          <w:sz w:val="16"/>
        </w:rPr>
        <w:t xml:space="preserve">If, for any </w:t>
      </w:r>
      <w:r w:rsidRPr="00F65488">
        <w:rPr>
          <w:rFonts w:ascii="Times New Roman" w:hAnsi="Times New Roman"/>
          <w:sz w:val="16"/>
          <w:szCs w:val="16"/>
        </w:rPr>
        <w:t>reason, Weber State University must close the campus for an extended period of time, this course will continue online through Canvas.  Course presentations will be posted via Canvas and you will submit your assignments through WSU Online.  During this time, quizzes will be taken off campus, still using ChiTester.</w:t>
      </w:r>
    </w:p>
    <w:p w14:paraId="7ABB0A34" w14:textId="77777777" w:rsidR="00F3367F" w:rsidRPr="00F65488" w:rsidRDefault="00F3367F" w:rsidP="00F3367F">
      <w:pPr>
        <w:rPr>
          <w:rFonts w:ascii="Times New Roman" w:hAnsi="Times New Roman"/>
          <w:sz w:val="16"/>
          <w:szCs w:val="16"/>
        </w:rPr>
      </w:pPr>
    </w:p>
    <w:p w14:paraId="74835D6E" w14:textId="77777777" w:rsidR="00F3367F" w:rsidRPr="00F65488" w:rsidRDefault="00F3367F" w:rsidP="00F3367F">
      <w:pPr>
        <w:tabs>
          <w:tab w:val="left" w:pos="360"/>
        </w:tabs>
        <w:rPr>
          <w:rFonts w:ascii="Times New Roman" w:hAnsi="Times New Roman"/>
          <w:b/>
          <w:sz w:val="16"/>
          <w:szCs w:val="16"/>
        </w:rPr>
      </w:pPr>
      <w:r w:rsidRPr="00F65488">
        <w:rPr>
          <w:rFonts w:ascii="Times New Roman" w:hAnsi="Times New Roman"/>
          <w:b/>
          <w:sz w:val="16"/>
          <w:szCs w:val="16"/>
        </w:rPr>
        <w:t>Class Cancellation</w:t>
      </w:r>
    </w:p>
    <w:p w14:paraId="6EA43E91" w14:textId="77777777" w:rsidR="00F3367F" w:rsidRPr="00F65488" w:rsidRDefault="00F3367F" w:rsidP="00F3367F">
      <w:pPr>
        <w:tabs>
          <w:tab w:val="left" w:pos="360"/>
        </w:tabs>
        <w:rPr>
          <w:rFonts w:ascii="Times New Roman" w:hAnsi="Times New Roman"/>
          <w:sz w:val="16"/>
          <w:szCs w:val="16"/>
        </w:rPr>
      </w:pPr>
      <w:r w:rsidRPr="00F65488">
        <w:rPr>
          <w:rFonts w:ascii="Times New Roman" w:hAnsi="Times New Roman"/>
          <w:sz w:val="16"/>
          <w:szCs w:val="16"/>
        </w:rPr>
        <w:t xml:space="preserve">If I need to cancel class unexpectedly, I will inform you via a Canvas announcement. I would recommend that you set these up so that you can receive them as text messages so that you have as much notice as possible about class cancellations.  </w:t>
      </w:r>
    </w:p>
    <w:p w14:paraId="2E013963" w14:textId="77777777" w:rsidR="00F3367F" w:rsidRPr="00F65488" w:rsidRDefault="00F3367F" w:rsidP="00F3367F">
      <w:pPr>
        <w:spacing w:line="276" w:lineRule="auto"/>
        <w:rPr>
          <w:rFonts w:ascii="Times New Roman" w:hAnsi="Times New Roman"/>
          <w:b/>
          <w:sz w:val="16"/>
          <w:szCs w:val="16"/>
        </w:rPr>
      </w:pPr>
    </w:p>
    <w:p w14:paraId="0003566C" w14:textId="77777777" w:rsidR="00F3367F" w:rsidRPr="00F65488" w:rsidRDefault="00F3367F" w:rsidP="00F3367F">
      <w:pPr>
        <w:spacing w:line="276" w:lineRule="auto"/>
        <w:rPr>
          <w:rFonts w:ascii="Times New Roman" w:hAnsi="Times New Roman"/>
          <w:b/>
          <w:sz w:val="16"/>
          <w:szCs w:val="16"/>
        </w:rPr>
      </w:pPr>
      <w:r w:rsidRPr="00F65488">
        <w:rPr>
          <w:rFonts w:ascii="Times New Roman" w:hAnsi="Times New Roman"/>
          <w:b/>
          <w:sz w:val="16"/>
          <w:szCs w:val="16"/>
        </w:rPr>
        <w:t>Email Policy</w:t>
      </w:r>
    </w:p>
    <w:p w14:paraId="1B171D57" w14:textId="77777777" w:rsidR="00F3367F" w:rsidRPr="00F65488" w:rsidRDefault="00F3367F" w:rsidP="00F3367F">
      <w:pPr>
        <w:spacing w:line="276" w:lineRule="auto"/>
        <w:rPr>
          <w:rFonts w:ascii="Times New Roman" w:hAnsi="Times New Roman"/>
          <w:b/>
          <w:sz w:val="16"/>
          <w:szCs w:val="16"/>
        </w:rPr>
      </w:pPr>
      <w:r w:rsidRPr="00F65488">
        <w:rPr>
          <w:rFonts w:ascii="Times New Roman" w:hAnsi="Times New Roman"/>
          <w:sz w:val="16"/>
          <w:szCs w:val="16"/>
        </w:rPr>
        <w:t>Weber State University is now requiring all faculty and staff to use students' Weber e-mail accounts.  If we were to send any personal information or grades to your Hotmail or Yahoo account that is not secure, we would be violating the FERPA Act (Family Educational Rights and Privacy Act), which requires us to keep your personal information and grades secure.</w:t>
      </w:r>
    </w:p>
    <w:p w14:paraId="60CD5D9C" w14:textId="77777777" w:rsidR="00F3367F" w:rsidRPr="00F65488" w:rsidRDefault="00F3367F" w:rsidP="00F3367F">
      <w:pPr>
        <w:pBdr>
          <w:bottom w:val="single" w:sz="12" w:space="3" w:color="auto"/>
        </w:pBdr>
        <w:rPr>
          <w:rFonts w:ascii="Times New Roman" w:hAnsi="Times New Roman"/>
          <w:sz w:val="16"/>
          <w:szCs w:val="16"/>
        </w:rPr>
      </w:pPr>
      <w:r w:rsidRPr="00F65488">
        <w:rPr>
          <w:rFonts w:ascii="Times New Roman" w:hAnsi="Times New Roman"/>
          <w:sz w:val="16"/>
          <w:szCs w:val="16"/>
        </w:rPr>
        <w:t xml:space="preserve"> </w:t>
      </w:r>
    </w:p>
    <w:p w14:paraId="418D0A84" w14:textId="77777777" w:rsidR="00F3367F" w:rsidRPr="00F65488" w:rsidRDefault="00F3367F" w:rsidP="00F3367F">
      <w:pPr>
        <w:pBdr>
          <w:bottom w:val="single" w:sz="12" w:space="3" w:color="auto"/>
        </w:pBdr>
        <w:rPr>
          <w:rFonts w:ascii="Times New Roman" w:hAnsi="Times New Roman"/>
          <w:sz w:val="16"/>
          <w:szCs w:val="16"/>
        </w:rPr>
      </w:pPr>
      <w:r w:rsidRPr="00F65488">
        <w:rPr>
          <w:rFonts w:ascii="Times New Roman" w:hAnsi="Times New Roman"/>
          <w:sz w:val="16"/>
          <w:szCs w:val="16"/>
        </w:rPr>
        <w:t>To comply with this requirement, we will now only send students e-mails to their WSU e-mail accounts.  You are still free to use whatever account you'd like, but we would suggest that you forward your WSU e-mail to your other account if you are going to do this.  Otherwise, you will likely be missing important e-mails from your professors.</w:t>
      </w:r>
    </w:p>
    <w:p w14:paraId="5AD94E35" w14:textId="77777777" w:rsidR="00F3367F" w:rsidRPr="00F65488" w:rsidRDefault="00F3367F" w:rsidP="00F3367F">
      <w:pPr>
        <w:pBdr>
          <w:bottom w:val="single" w:sz="12" w:space="3" w:color="auto"/>
        </w:pBdr>
        <w:rPr>
          <w:rFonts w:ascii="Times New Roman" w:hAnsi="Times New Roman"/>
          <w:sz w:val="16"/>
          <w:szCs w:val="16"/>
        </w:rPr>
      </w:pPr>
      <w:r w:rsidRPr="00F65488">
        <w:rPr>
          <w:rFonts w:ascii="Times New Roman" w:hAnsi="Times New Roman"/>
          <w:sz w:val="16"/>
          <w:szCs w:val="16"/>
        </w:rPr>
        <w:t xml:space="preserve"> </w:t>
      </w:r>
    </w:p>
    <w:p w14:paraId="5D9A2271" w14:textId="77777777" w:rsidR="00F3367F" w:rsidRPr="00F65488" w:rsidRDefault="00F3367F" w:rsidP="00F3367F">
      <w:pPr>
        <w:pBdr>
          <w:bottom w:val="single" w:sz="12" w:space="3" w:color="auto"/>
        </w:pBdr>
        <w:rPr>
          <w:rFonts w:ascii="Times New Roman" w:hAnsi="Times New Roman"/>
          <w:sz w:val="16"/>
          <w:szCs w:val="16"/>
        </w:rPr>
      </w:pPr>
      <w:r w:rsidRPr="00F65488">
        <w:rPr>
          <w:rFonts w:ascii="Times New Roman" w:hAnsi="Times New Roman"/>
          <w:sz w:val="16"/>
          <w:szCs w:val="16"/>
        </w:rPr>
        <w:t>To set it up to forward your Weber e-mail to any other account:</w:t>
      </w:r>
    </w:p>
    <w:p w14:paraId="7D28250F" w14:textId="77777777" w:rsidR="00F3367F" w:rsidRPr="00F65488" w:rsidRDefault="00F3367F" w:rsidP="00F3367F">
      <w:pPr>
        <w:pBdr>
          <w:bottom w:val="single" w:sz="12" w:space="3" w:color="auto"/>
        </w:pBdr>
        <w:ind w:firstLine="720"/>
        <w:rPr>
          <w:rFonts w:ascii="Times New Roman" w:hAnsi="Times New Roman"/>
          <w:sz w:val="16"/>
          <w:szCs w:val="16"/>
        </w:rPr>
      </w:pPr>
      <w:r w:rsidRPr="00F65488">
        <w:rPr>
          <w:rFonts w:ascii="Times New Roman" w:hAnsi="Times New Roman"/>
          <w:sz w:val="16"/>
          <w:szCs w:val="16"/>
        </w:rPr>
        <w:t>Log into your Wildcat mail account (log into the WSU portal and then click on Wildcat Mail at the top).</w:t>
      </w:r>
    </w:p>
    <w:p w14:paraId="0822B2C1" w14:textId="77777777" w:rsidR="00F3367F" w:rsidRPr="00F65488" w:rsidRDefault="00F3367F" w:rsidP="00F3367F">
      <w:pPr>
        <w:pBdr>
          <w:bottom w:val="single" w:sz="12" w:space="3" w:color="auto"/>
        </w:pBdr>
        <w:ind w:firstLine="720"/>
        <w:rPr>
          <w:rFonts w:ascii="Times New Roman" w:hAnsi="Times New Roman"/>
          <w:sz w:val="16"/>
          <w:szCs w:val="16"/>
        </w:rPr>
      </w:pPr>
      <w:r w:rsidRPr="00F65488">
        <w:rPr>
          <w:rFonts w:ascii="Times New Roman" w:hAnsi="Times New Roman"/>
          <w:sz w:val="16"/>
          <w:szCs w:val="16"/>
        </w:rPr>
        <w:t>Click on Options at the top (small box at the top that has little boxes with checkmarks).</w:t>
      </w:r>
    </w:p>
    <w:p w14:paraId="363044CB" w14:textId="77777777" w:rsidR="00F3367F" w:rsidRPr="00F65488" w:rsidRDefault="00F3367F" w:rsidP="00F3367F">
      <w:pPr>
        <w:pBdr>
          <w:bottom w:val="single" w:sz="12" w:space="3" w:color="auto"/>
        </w:pBdr>
        <w:ind w:firstLine="720"/>
        <w:rPr>
          <w:rFonts w:ascii="Times New Roman" w:hAnsi="Times New Roman"/>
          <w:sz w:val="16"/>
          <w:szCs w:val="16"/>
        </w:rPr>
      </w:pPr>
      <w:r w:rsidRPr="00F65488">
        <w:rPr>
          <w:rFonts w:ascii="Times New Roman" w:hAnsi="Times New Roman"/>
          <w:sz w:val="16"/>
          <w:szCs w:val="16"/>
        </w:rPr>
        <w:t>Click on the Mailbox Management tab at the top.</w:t>
      </w:r>
    </w:p>
    <w:p w14:paraId="74CBFFCD" w14:textId="77777777" w:rsidR="00F3367F" w:rsidRPr="00F65488" w:rsidRDefault="00F3367F" w:rsidP="00F3367F">
      <w:pPr>
        <w:pBdr>
          <w:bottom w:val="single" w:sz="12" w:space="3" w:color="auto"/>
        </w:pBdr>
        <w:ind w:firstLine="720"/>
        <w:rPr>
          <w:rFonts w:ascii="Times New Roman" w:hAnsi="Times New Roman"/>
          <w:sz w:val="16"/>
          <w:szCs w:val="16"/>
        </w:rPr>
      </w:pPr>
      <w:r w:rsidRPr="00F65488">
        <w:rPr>
          <w:rFonts w:ascii="Times New Roman" w:hAnsi="Times New Roman"/>
          <w:sz w:val="16"/>
          <w:szCs w:val="16"/>
        </w:rPr>
        <w:t>Under the statement "Forward all new messages", choose "Yes."</w:t>
      </w:r>
    </w:p>
    <w:p w14:paraId="5121566E" w14:textId="77777777" w:rsidR="00F3367F" w:rsidRPr="00F65488" w:rsidRDefault="00F3367F" w:rsidP="00F3367F">
      <w:pPr>
        <w:pBdr>
          <w:bottom w:val="single" w:sz="12" w:space="3" w:color="auto"/>
        </w:pBdr>
        <w:ind w:firstLine="720"/>
        <w:rPr>
          <w:rFonts w:ascii="Times New Roman" w:hAnsi="Times New Roman"/>
          <w:sz w:val="16"/>
          <w:szCs w:val="16"/>
        </w:rPr>
      </w:pPr>
      <w:r w:rsidRPr="00F65488">
        <w:rPr>
          <w:rFonts w:ascii="Times New Roman" w:hAnsi="Times New Roman"/>
          <w:sz w:val="16"/>
          <w:szCs w:val="16"/>
        </w:rPr>
        <w:t>Enter the e-mail address in the box below that "Forward to:".</w:t>
      </w:r>
    </w:p>
    <w:p w14:paraId="06FD96A7" w14:textId="77777777" w:rsidR="00F3367F" w:rsidRPr="00F65488" w:rsidRDefault="00F3367F" w:rsidP="00F3367F">
      <w:pPr>
        <w:pBdr>
          <w:bottom w:val="single" w:sz="12" w:space="3" w:color="auto"/>
        </w:pBdr>
        <w:ind w:firstLine="720"/>
        <w:rPr>
          <w:rFonts w:ascii="Times New Roman" w:hAnsi="Times New Roman"/>
          <w:sz w:val="16"/>
          <w:szCs w:val="16"/>
        </w:rPr>
      </w:pPr>
      <w:r w:rsidRPr="00F65488">
        <w:rPr>
          <w:rFonts w:ascii="Times New Roman" w:hAnsi="Times New Roman"/>
          <w:sz w:val="16"/>
          <w:szCs w:val="16"/>
        </w:rPr>
        <w:t>Click "Save" at the bottom.</w:t>
      </w:r>
    </w:p>
    <w:p w14:paraId="49892C3B" w14:textId="77777777" w:rsidR="00F3367F" w:rsidRPr="00F65488" w:rsidRDefault="00F3367F" w:rsidP="00F3367F">
      <w:pPr>
        <w:pBdr>
          <w:bottom w:val="single" w:sz="12" w:space="3" w:color="auto"/>
        </w:pBdr>
        <w:rPr>
          <w:rFonts w:ascii="Times New Roman" w:hAnsi="Times New Roman"/>
          <w:sz w:val="10"/>
        </w:rPr>
      </w:pPr>
      <w:r w:rsidRPr="00F65488">
        <w:rPr>
          <w:rFonts w:ascii="Times New Roman" w:hAnsi="Times New Roman"/>
          <w:sz w:val="20"/>
        </w:rPr>
        <w:t xml:space="preserve"> </w:t>
      </w:r>
    </w:p>
    <w:p w14:paraId="2E72A9AD" w14:textId="77777777" w:rsidR="00F3367F" w:rsidRPr="00F65488" w:rsidRDefault="00F3367F" w:rsidP="00F3367F">
      <w:pPr>
        <w:widowControl w:val="0"/>
        <w:autoSpaceDE w:val="0"/>
        <w:autoSpaceDN w:val="0"/>
        <w:adjustRightInd w:val="0"/>
        <w:spacing w:line="360" w:lineRule="atLeast"/>
        <w:rPr>
          <w:rFonts w:ascii="Times New Roman" w:eastAsia="Cambria" w:hAnsi="Times New Roman"/>
          <w:b/>
          <w:bCs/>
          <w:sz w:val="16"/>
          <w:szCs w:val="16"/>
        </w:rPr>
      </w:pPr>
      <w:r w:rsidRPr="00F65488">
        <w:rPr>
          <w:rFonts w:ascii="Times New Roman" w:eastAsia="Cambria" w:hAnsi="Times New Roman"/>
          <w:b/>
          <w:bCs/>
          <w:iCs/>
          <w:sz w:val="16"/>
          <w:szCs w:val="16"/>
        </w:rPr>
        <w:t>Tech Support for Online Classes (Canvas LMS)</w:t>
      </w:r>
      <w:r w:rsidRPr="00F65488">
        <w:rPr>
          <w:rFonts w:ascii="Times New Roman" w:eastAsia="Cambria" w:hAnsi="Times New Roman"/>
          <w:b/>
          <w:bCs/>
          <w:iCs/>
          <w:sz w:val="16"/>
          <w:szCs w:val="16"/>
        </w:rPr>
        <w:tab/>
      </w:r>
      <w:r w:rsidRPr="00F65488">
        <w:rPr>
          <w:rFonts w:ascii="Times New Roman" w:eastAsia="Cambria" w:hAnsi="Times New Roman"/>
          <w:b/>
          <w:bCs/>
          <w:iCs/>
          <w:sz w:val="16"/>
          <w:szCs w:val="16"/>
        </w:rPr>
        <w:tab/>
      </w:r>
      <w:r w:rsidRPr="00F65488">
        <w:rPr>
          <w:rFonts w:ascii="Times New Roman" w:eastAsia="Cambria" w:hAnsi="Times New Roman"/>
          <w:b/>
          <w:bCs/>
          <w:iCs/>
          <w:sz w:val="16"/>
          <w:szCs w:val="16"/>
        </w:rPr>
        <w:tab/>
      </w:r>
      <w:r w:rsidRPr="00F65488">
        <w:rPr>
          <w:rFonts w:ascii="Times New Roman" w:eastAsia="Cambria" w:hAnsi="Times New Roman"/>
          <w:b/>
          <w:bCs/>
          <w:iCs/>
          <w:sz w:val="16"/>
          <w:szCs w:val="16"/>
        </w:rPr>
        <w:tab/>
        <w:t>Tech Support for email and Password Reset</w:t>
      </w:r>
    </w:p>
    <w:p w14:paraId="7FE42E4E" w14:textId="77777777" w:rsidR="00F3367F" w:rsidRPr="00F65488" w:rsidRDefault="00F3367F" w:rsidP="00F3367F">
      <w:pPr>
        <w:widowControl w:val="0"/>
        <w:autoSpaceDE w:val="0"/>
        <w:autoSpaceDN w:val="0"/>
        <w:adjustRightInd w:val="0"/>
        <w:rPr>
          <w:rFonts w:ascii="Times New Roman" w:eastAsia="Cambria" w:hAnsi="Times New Roman"/>
          <w:b/>
          <w:bCs/>
          <w:sz w:val="16"/>
          <w:szCs w:val="16"/>
          <w:u w:val="single"/>
        </w:rPr>
      </w:pPr>
      <w:r w:rsidRPr="00F65488">
        <w:rPr>
          <w:rFonts w:ascii="Times New Roman" w:eastAsia="Cambria" w:hAnsi="Times New Roman"/>
          <w:b/>
          <w:bCs/>
          <w:sz w:val="16"/>
          <w:szCs w:val="16"/>
          <w:u w:val="single"/>
        </w:rPr>
        <w:t xml:space="preserve">801-626-6499, </w:t>
      </w:r>
      <w:r w:rsidRPr="00F65488">
        <w:rPr>
          <w:rFonts w:ascii="Times New Roman" w:eastAsia="Cambria" w:hAnsi="Times New Roman"/>
          <w:b/>
          <w:bCs/>
          <w:sz w:val="16"/>
          <w:szCs w:val="16"/>
        </w:rPr>
        <w:t>or 1-800-848-7770, Option 5 then 1</w:t>
      </w:r>
      <w:r w:rsidRPr="00F65488">
        <w:rPr>
          <w:rFonts w:ascii="Times New Roman" w:eastAsia="Cambria" w:hAnsi="Times New Roman"/>
          <w:b/>
          <w:bCs/>
          <w:sz w:val="16"/>
          <w:szCs w:val="16"/>
        </w:rPr>
        <w:tab/>
      </w:r>
      <w:r w:rsidRPr="00F65488">
        <w:rPr>
          <w:rFonts w:ascii="Times New Roman" w:eastAsia="Cambria" w:hAnsi="Times New Roman"/>
          <w:b/>
          <w:bCs/>
          <w:sz w:val="16"/>
          <w:szCs w:val="16"/>
        </w:rPr>
        <w:tab/>
      </w:r>
      <w:r w:rsidRPr="00F65488">
        <w:rPr>
          <w:rFonts w:ascii="Times New Roman" w:eastAsia="Cambria" w:hAnsi="Times New Roman"/>
          <w:b/>
          <w:bCs/>
          <w:sz w:val="16"/>
          <w:szCs w:val="16"/>
        </w:rPr>
        <w:tab/>
      </w:r>
      <w:r w:rsidRPr="00F65488">
        <w:rPr>
          <w:rFonts w:ascii="Times New Roman" w:eastAsia="Cambria" w:hAnsi="Times New Roman"/>
          <w:b/>
          <w:bCs/>
          <w:sz w:val="16"/>
          <w:szCs w:val="16"/>
        </w:rPr>
        <w:tab/>
      </w:r>
      <w:r w:rsidRPr="00F65488">
        <w:rPr>
          <w:rFonts w:ascii="Times New Roman" w:eastAsia="Cambria" w:hAnsi="Times New Roman"/>
          <w:b/>
          <w:bCs/>
          <w:kern w:val="1"/>
          <w:sz w:val="16"/>
          <w:szCs w:val="16"/>
          <w:u w:val="single"/>
        </w:rPr>
        <w:t>801-626-7777</w:t>
      </w:r>
      <w:r w:rsidRPr="00F65488">
        <w:rPr>
          <w:rFonts w:ascii="Times New Roman" w:eastAsia="Cambria" w:hAnsi="Times New Roman"/>
          <w:b/>
          <w:bCs/>
          <w:kern w:val="1"/>
          <w:sz w:val="16"/>
          <w:szCs w:val="16"/>
        </w:rPr>
        <w:t xml:space="preserve"> or 1-800-848-7770, Option 5 then 1</w:t>
      </w:r>
    </w:p>
    <w:p w14:paraId="6FD16C15" w14:textId="77777777" w:rsidR="00F3367F" w:rsidRPr="00F65488" w:rsidRDefault="00F3367F" w:rsidP="00F3367F">
      <w:pPr>
        <w:widowControl w:val="0"/>
        <w:autoSpaceDE w:val="0"/>
        <w:autoSpaceDN w:val="0"/>
        <w:adjustRightInd w:val="0"/>
        <w:rPr>
          <w:rFonts w:ascii="Times New Roman" w:eastAsia="Cambria" w:hAnsi="Times New Roman"/>
          <w:b/>
          <w:bCs/>
          <w:kern w:val="1"/>
          <w:sz w:val="16"/>
          <w:szCs w:val="16"/>
        </w:rPr>
      </w:pPr>
    </w:p>
    <w:p w14:paraId="502C444F" w14:textId="77777777" w:rsidR="00F3367F" w:rsidRPr="00F65488" w:rsidRDefault="00F3367F" w:rsidP="00F3367F">
      <w:pPr>
        <w:widowControl w:val="0"/>
        <w:autoSpaceDE w:val="0"/>
        <w:autoSpaceDN w:val="0"/>
        <w:adjustRightInd w:val="0"/>
        <w:rPr>
          <w:rFonts w:ascii="Times New Roman" w:eastAsia="Cambria" w:hAnsi="Times New Roman"/>
          <w:b/>
          <w:bCs/>
          <w:kern w:val="1"/>
          <w:sz w:val="16"/>
          <w:szCs w:val="16"/>
        </w:rPr>
      </w:pPr>
      <w:r w:rsidRPr="00F65488">
        <w:rPr>
          <w:rFonts w:ascii="Times New Roman" w:eastAsia="Cambria" w:hAnsi="Times New Roman"/>
          <w:b/>
          <w:bCs/>
          <w:kern w:val="1"/>
          <w:sz w:val="16"/>
          <w:szCs w:val="16"/>
        </w:rPr>
        <w:t xml:space="preserve">Canvas “How to’s”: Support Documents: </w:t>
      </w:r>
      <w:hyperlink r:id="rId36" w:history="1">
        <w:r w:rsidRPr="00F65488">
          <w:rPr>
            <w:rStyle w:val="Hyperlink"/>
            <w:rFonts w:ascii="Times New Roman" w:eastAsia="Cambria" w:hAnsi="Times New Roman"/>
            <w:b/>
            <w:bCs/>
            <w:kern w:val="1"/>
            <w:sz w:val="16"/>
            <w:szCs w:val="16"/>
          </w:rPr>
          <w:t>http://departments.weber.edu/ce/distancelearning/CanvasFAQ.aspx</w:t>
        </w:r>
      </w:hyperlink>
    </w:p>
    <w:p w14:paraId="4D456D14" w14:textId="77777777" w:rsidR="00F3367F" w:rsidRPr="00F65488" w:rsidRDefault="00F3367F" w:rsidP="00F3367F">
      <w:pPr>
        <w:widowControl w:val="0"/>
        <w:autoSpaceDE w:val="0"/>
        <w:autoSpaceDN w:val="0"/>
        <w:adjustRightInd w:val="0"/>
        <w:spacing w:line="360" w:lineRule="atLeast"/>
        <w:rPr>
          <w:rFonts w:ascii="Times New Roman" w:eastAsia="Cambria" w:hAnsi="Times New Roman"/>
          <w:b/>
          <w:bCs/>
          <w:kern w:val="1"/>
          <w:sz w:val="16"/>
          <w:szCs w:val="16"/>
        </w:rPr>
      </w:pPr>
      <w:r w:rsidRPr="00F65488">
        <w:rPr>
          <w:rFonts w:ascii="Times New Roman" w:eastAsia="Cambria" w:hAnsi="Times New Roman"/>
          <w:b/>
          <w:bCs/>
          <w:kern w:val="1"/>
          <w:sz w:val="16"/>
          <w:szCs w:val="16"/>
        </w:rPr>
        <w:t xml:space="preserve">Navigate through this Demo course to learn how to use Canvas: </w:t>
      </w:r>
      <w:hyperlink r:id="rId37" w:history="1">
        <w:r w:rsidRPr="00F65488">
          <w:rPr>
            <w:rStyle w:val="Hyperlink"/>
            <w:rFonts w:ascii="Times New Roman" w:eastAsia="Cambria" w:hAnsi="Times New Roman"/>
            <w:b/>
            <w:bCs/>
            <w:kern w:val="1"/>
            <w:sz w:val="16"/>
            <w:szCs w:val="16"/>
          </w:rPr>
          <w:t>https://learn-wsu.uen.org/courses/8878</w:t>
        </w:r>
      </w:hyperlink>
    </w:p>
    <w:p w14:paraId="7B76850F" w14:textId="77777777" w:rsidR="00F3367F" w:rsidRPr="00F65488" w:rsidRDefault="00F3367F" w:rsidP="00F3367F">
      <w:pPr>
        <w:tabs>
          <w:tab w:val="left" w:pos="360"/>
        </w:tabs>
        <w:rPr>
          <w:rFonts w:ascii="Times New Roman" w:hAnsi="Times New Roman"/>
          <w:sz w:val="16"/>
          <w:szCs w:val="16"/>
        </w:rPr>
      </w:pPr>
    </w:p>
    <w:p w14:paraId="5CCDB97C" w14:textId="77777777" w:rsidR="00F3367F" w:rsidRPr="00F65488" w:rsidRDefault="00F3367F" w:rsidP="00F3367F">
      <w:pPr>
        <w:pStyle w:val="Heading4"/>
        <w:rPr>
          <w:rFonts w:ascii="Times New Roman" w:hAnsi="Times New Roman"/>
          <w:i/>
          <w:sz w:val="16"/>
          <w:szCs w:val="16"/>
          <w:u w:val="none"/>
        </w:rPr>
      </w:pPr>
      <w:r w:rsidRPr="00F65488">
        <w:rPr>
          <w:rFonts w:ascii="Times New Roman" w:hAnsi="Times New Roman"/>
          <w:i/>
          <w:sz w:val="16"/>
          <w:szCs w:val="16"/>
          <w:u w:val="none"/>
        </w:rPr>
        <w:t xml:space="preserve">The instructor reserves the right to make changes/additions to the syllabus and will ensure that students who are present in class have a voice in accepting changes. </w:t>
      </w:r>
    </w:p>
    <w:p w14:paraId="58EC30DE" w14:textId="5B51B14C" w:rsidR="00A76720" w:rsidRPr="00F65488" w:rsidRDefault="00F3367F" w:rsidP="00F3367F">
      <w:pPr>
        <w:pStyle w:val="Heading4"/>
        <w:rPr>
          <w:rFonts w:ascii="Times New Roman" w:hAnsi="Times New Roman"/>
          <w:sz w:val="22"/>
          <w:u w:val="none"/>
        </w:rPr>
      </w:pPr>
      <w:r w:rsidRPr="00F65488">
        <w:rPr>
          <w:rFonts w:ascii="Times New Roman" w:hAnsi="Times New Roman"/>
          <w:i/>
          <w:sz w:val="16"/>
          <w:szCs w:val="16"/>
          <w:u w:val="none"/>
        </w:rPr>
        <w:t>All changes made to the course syllabus will be in favor of the student</w:t>
      </w:r>
      <w:r w:rsidR="00A76720" w:rsidRPr="00F65488">
        <w:rPr>
          <w:rFonts w:ascii="Times New Roman" w:hAnsi="Times New Roman"/>
          <w:sz w:val="22"/>
          <w:u w:val="none"/>
        </w:rPr>
        <w:br w:type="page"/>
      </w:r>
    </w:p>
    <w:p w14:paraId="415F61A6" w14:textId="1794D295" w:rsidR="00252ED2" w:rsidRPr="00F65488" w:rsidRDefault="00252ED2" w:rsidP="00252ED2">
      <w:pPr>
        <w:tabs>
          <w:tab w:val="left" w:pos="360"/>
        </w:tabs>
        <w:rPr>
          <w:rFonts w:ascii="Times New Roman" w:hAnsi="Times New Roman"/>
          <w:b/>
          <w:i/>
          <w:sz w:val="16"/>
          <w:szCs w:val="16"/>
        </w:rPr>
        <w:sectPr w:rsidR="00252ED2" w:rsidRPr="00F65488" w:rsidSect="00484DFA">
          <w:headerReference w:type="default" r:id="rId38"/>
          <w:pgSz w:w="12240" w:h="15840"/>
          <w:pgMar w:top="720" w:right="720" w:bottom="720" w:left="720" w:header="720" w:footer="720" w:gutter="0"/>
          <w:cols w:space="720"/>
          <w:titlePg/>
          <w:docGrid w:linePitch="326"/>
        </w:sectPr>
      </w:pPr>
    </w:p>
    <w:p w14:paraId="64CDEF37" w14:textId="18ACCAFE" w:rsidR="000461C9" w:rsidRPr="00F65488" w:rsidRDefault="000461C9">
      <w:pPr>
        <w:jc w:val="center"/>
        <w:rPr>
          <w:rFonts w:ascii="Times New Roman" w:hAnsi="Times New Roman"/>
          <w:b/>
          <w:sz w:val="22"/>
        </w:rPr>
      </w:pPr>
      <w:r w:rsidRPr="00F65488">
        <w:rPr>
          <w:rFonts w:ascii="Times New Roman" w:hAnsi="Times New Roman"/>
          <w:b/>
          <w:sz w:val="22"/>
        </w:rPr>
        <w:lastRenderedPageBreak/>
        <w:t>TENTATIVE COURSE OUTLINE</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9"/>
        <w:gridCol w:w="5221"/>
        <w:gridCol w:w="1440"/>
        <w:gridCol w:w="2340"/>
      </w:tblGrid>
      <w:tr w:rsidR="00F57CB9" w:rsidRPr="00F65488" w14:paraId="3D613FCE" w14:textId="77777777" w:rsidTr="00824ED9">
        <w:tc>
          <w:tcPr>
            <w:tcW w:w="1529" w:type="dxa"/>
            <w:vAlign w:val="center"/>
          </w:tcPr>
          <w:p w14:paraId="4B5EEF51" w14:textId="77777777" w:rsidR="00F57CB9" w:rsidRPr="00F65488" w:rsidRDefault="00F57CB9">
            <w:pPr>
              <w:widowControl w:val="0"/>
              <w:autoSpaceDE w:val="0"/>
              <w:autoSpaceDN w:val="0"/>
              <w:adjustRightInd w:val="0"/>
              <w:jc w:val="center"/>
              <w:rPr>
                <w:rFonts w:ascii="Times New Roman" w:eastAsia="Times New Roman" w:hAnsi="Times New Roman"/>
                <w:b/>
                <w:i/>
                <w:sz w:val="22"/>
              </w:rPr>
            </w:pPr>
            <w:r w:rsidRPr="00F65488">
              <w:rPr>
                <w:rFonts w:ascii="Times New Roman" w:eastAsia="Times New Roman" w:hAnsi="Times New Roman"/>
                <w:b/>
                <w:i/>
                <w:sz w:val="22"/>
              </w:rPr>
              <w:t>Date</w:t>
            </w:r>
          </w:p>
        </w:tc>
        <w:tc>
          <w:tcPr>
            <w:tcW w:w="5221" w:type="dxa"/>
            <w:vAlign w:val="center"/>
          </w:tcPr>
          <w:p w14:paraId="140FC434" w14:textId="77777777" w:rsidR="00F57CB9" w:rsidRPr="00F65488" w:rsidRDefault="00F57CB9">
            <w:pPr>
              <w:widowControl w:val="0"/>
              <w:autoSpaceDE w:val="0"/>
              <w:autoSpaceDN w:val="0"/>
              <w:adjustRightInd w:val="0"/>
              <w:jc w:val="center"/>
              <w:rPr>
                <w:rFonts w:ascii="Times New Roman" w:eastAsia="Times New Roman" w:hAnsi="Times New Roman"/>
                <w:b/>
                <w:i/>
                <w:sz w:val="22"/>
              </w:rPr>
            </w:pPr>
            <w:r w:rsidRPr="00F65488">
              <w:rPr>
                <w:rFonts w:ascii="Times New Roman" w:eastAsia="Times New Roman" w:hAnsi="Times New Roman"/>
                <w:b/>
                <w:i/>
                <w:sz w:val="22"/>
              </w:rPr>
              <w:t>Topic</w:t>
            </w:r>
          </w:p>
        </w:tc>
        <w:tc>
          <w:tcPr>
            <w:tcW w:w="1440" w:type="dxa"/>
            <w:vAlign w:val="center"/>
          </w:tcPr>
          <w:p w14:paraId="3BE6C732" w14:textId="77777777" w:rsidR="00F57CB9" w:rsidRPr="00F65488" w:rsidRDefault="00F57CB9">
            <w:pPr>
              <w:widowControl w:val="0"/>
              <w:autoSpaceDE w:val="0"/>
              <w:autoSpaceDN w:val="0"/>
              <w:adjustRightInd w:val="0"/>
              <w:jc w:val="center"/>
              <w:rPr>
                <w:rFonts w:ascii="Times New Roman" w:eastAsia="Times New Roman" w:hAnsi="Times New Roman"/>
                <w:b/>
                <w:i/>
                <w:sz w:val="22"/>
              </w:rPr>
            </w:pPr>
            <w:r w:rsidRPr="00F65488">
              <w:rPr>
                <w:rFonts w:ascii="Times New Roman" w:eastAsia="Times New Roman" w:hAnsi="Times New Roman"/>
                <w:b/>
                <w:i/>
                <w:sz w:val="22"/>
              </w:rPr>
              <w:t>Readings*</w:t>
            </w:r>
          </w:p>
        </w:tc>
        <w:tc>
          <w:tcPr>
            <w:tcW w:w="2340" w:type="dxa"/>
            <w:vAlign w:val="center"/>
          </w:tcPr>
          <w:p w14:paraId="1F74ADDF" w14:textId="77777777" w:rsidR="00F57CB9" w:rsidRPr="00F65488" w:rsidRDefault="00F57CB9">
            <w:pPr>
              <w:widowControl w:val="0"/>
              <w:autoSpaceDE w:val="0"/>
              <w:autoSpaceDN w:val="0"/>
              <w:adjustRightInd w:val="0"/>
              <w:jc w:val="center"/>
              <w:rPr>
                <w:rFonts w:ascii="Times New Roman" w:eastAsia="Times New Roman" w:hAnsi="Times New Roman"/>
                <w:b/>
                <w:i/>
                <w:sz w:val="22"/>
              </w:rPr>
            </w:pPr>
            <w:r w:rsidRPr="00F65488">
              <w:rPr>
                <w:rFonts w:ascii="Times New Roman" w:eastAsia="Times New Roman" w:hAnsi="Times New Roman"/>
                <w:b/>
                <w:i/>
                <w:sz w:val="22"/>
              </w:rPr>
              <w:t>In-Class Activities</w:t>
            </w:r>
          </w:p>
        </w:tc>
      </w:tr>
      <w:tr w:rsidR="00F57CB9" w:rsidRPr="00F65488" w14:paraId="5CBFC2C7" w14:textId="77777777" w:rsidTr="00824ED9">
        <w:tc>
          <w:tcPr>
            <w:tcW w:w="1529" w:type="dxa"/>
            <w:vAlign w:val="center"/>
          </w:tcPr>
          <w:p w14:paraId="56D9A005" w14:textId="1EE89638" w:rsidR="00F57CB9" w:rsidRPr="00F65488" w:rsidRDefault="00F57CB9">
            <w:pPr>
              <w:pStyle w:val="InsideAddress"/>
              <w:jc w:val="center"/>
              <w:rPr>
                <w:sz w:val="22"/>
              </w:rPr>
            </w:pPr>
            <w:r w:rsidRPr="00F65488">
              <w:rPr>
                <w:sz w:val="22"/>
              </w:rPr>
              <w:t>Week 1</w:t>
            </w:r>
          </w:p>
        </w:tc>
        <w:tc>
          <w:tcPr>
            <w:tcW w:w="5221" w:type="dxa"/>
            <w:vAlign w:val="center"/>
          </w:tcPr>
          <w:p w14:paraId="31A57E5E" w14:textId="77777777" w:rsidR="00F57CB9" w:rsidRPr="00F65488" w:rsidRDefault="00F57CB9" w:rsidP="00F57CB9">
            <w:pPr>
              <w:jc w:val="center"/>
              <w:rPr>
                <w:rFonts w:ascii="Times New Roman" w:hAnsi="Times New Roman"/>
                <w:sz w:val="22"/>
              </w:rPr>
            </w:pPr>
            <w:r w:rsidRPr="00F65488">
              <w:rPr>
                <w:rFonts w:ascii="Times New Roman" w:hAnsi="Times New Roman"/>
                <w:sz w:val="22"/>
              </w:rPr>
              <w:t>Administrative Concerns</w:t>
            </w:r>
          </w:p>
          <w:p w14:paraId="1870A54E" w14:textId="77777777" w:rsidR="00F57CB9" w:rsidRPr="00F65488" w:rsidRDefault="00F57CB9" w:rsidP="00F57CB9">
            <w:pPr>
              <w:pStyle w:val="InsideAddress"/>
              <w:jc w:val="center"/>
              <w:rPr>
                <w:sz w:val="22"/>
              </w:rPr>
            </w:pPr>
            <w:r w:rsidRPr="00F65488">
              <w:rPr>
                <w:sz w:val="22"/>
              </w:rPr>
              <w:t>Myths of Modalities</w:t>
            </w:r>
          </w:p>
          <w:p w14:paraId="34825A82" w14:textId="55AC5853" w:rsidR="00F57CB9" w:rsidRPr="00F65488" w:rsidRDefault="00F57CB9" w:rsidP="00F57CB9">
            <w:pPr>
              <w:pStyle w:val="InsideAddress"/>
              <w:jc w:val="center"/>
              <w:rPr>
                <w:sz w:val="22"/>
              </w:rPr>
            </w:pPr>
            <w:r w:rsidRPr="00F65488">
              <w:rPr>
                <w:sz w:val="22"/>
              </w:rPr>
              <w:t>Basic Science of Modalities</w:t>
            </w:r>
          </w:p>
        </w:tc>
        <w:tc>
          <w:tcPr>
            <w:tcW w:w="1440" w:type="dxa"/>
          </w:tcPr>
          <w:p w14:paraId="5CDE23E0" w14:textId="77777777" w:rsidR="00F57CB9" w:rsidRPr="00F65488" w:rsidRDefault="00F57CB9">
            <w:pPr>
              <w:pStyle w:val="InsideAddress"/>
              <w:jc w:val="center"/>
              <w:rPr>
                <w:sz w:val="22"/>
              </w:rPr>
            </w:pPr>
            <w:r w:rsidRPr="00F65488">
              <w:rPr>
                <w:sz w:val="22"/>
              </w:rPr>
              <w:t>Ch 1</w:t>
            </w:r>
          </w:p>
          <w:p w14:paraId="24091675" w14:textId="77777777" w:rsidR="00F57CB9" w:rsidRPr="00F65488" w:rsidRDefault="00F57CB9">
            <w:pPr>
              <w:pStyle w:val="InsideAddress"/>
              <w:jc w:val="center"/>
              <w:rPr>
                <w:sz w:val="22"/>
              </w:rPr>
            </w:pPr>
            <w:r w:rsidRPr="00F65488">
              <w:rPr>
                <w:sz w:val="22"/>
              </w:rPr>
              <w:t xml:space="preserve">Ch 11 </w:t>
            </w:r>
          </w:p>
          <w:p w14:paraId="0BAF5C4D" w14:textId="1BBE3276" w:rsidR="00F57CB9" w:rsidRPr="00F65488" w:rsidRDefault="00F57CB9" w:rsidP="00F57CB9">
            <w:pPr>
              <w:pStyle w:val="InsideAddress"/>
              <w:jc w:val="center"/>
              <w:rPr>
                <w:sz w:val="22"/>
              </w:rPr>
            </w:pPr>
            <w:r w:rsidRPr="00F65488">
              <w:rPr>
                <w:sz w:val="22"/>
              </w:rPr>
              <w:t>(193-197)</w:t>
            </w:r>
          </w:p>
        </w:tc>
        <w:tc>
          <w:tcPr>
            <w:tcW w:w="2340" w:type="dxa"/>
          </w:tcPr>
          <w:p w14:paraId="6174A89F" w14:textId="77777777" w:rsidR="00F57CB9" w:rsidRPr="00F65488" w:rsidRDefault="00F57CB9">
            <w:pPr>
              <w:pStyle w:val="InsideAddress"/>
              <w:jc w:val="center"/>
              <w:rPr>
                <w:sz w:val="22"/>
              </w:rPr>
            </w:pPr>
          </w:p>
        </w:tc>
      </w:tr>
      <w:tr w:rsidR="00F57CB9" w:rsidRPr="00F65488" w14:paraId="19102767" w14:textId="77777777" w:rsidTr="00824ED9">
        <w:tc>
          <w:tcPr>
            <w:tcW w:w="1529" w:type="dxa"/>
            <w:vAlign w:val="center"/>
          </w:tcPr>
          <w:p w14:paraId="6AE76878" w14:textId="16979B3A" w:rsidR="00F57CB9" w:rsidRPr="00F65488" w:rsidRDefault="00F57CB9">
            <w:pPr>
              <w:pStyle w:val="InsideAddress"/>
              <w:jc w:val="center"/>
              <w:rPr>
                <w:sz w:val="22"/>
              </w:rPr>
            </w:pPr>
            <w:r w:rsidRPr="00F65488">
              <w:rPr>
                <w:sz w:val="22"/>
              </w:rPr>
              <w:t>Week 2</w:t>
            </w:r>
          </w:p>
        </w:tc>
        <w:tc>
          <w:tcPr>
            <w:tcW w:w="5221" w:type="dxa"/>
            <w:vAlign w:val="center"/>
          </w:tcPr>
          <w:p w14:paraId="6D25BFD1" w14:textId="5C3C962E"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The Healing Process</w:t>
            </w:r>
          </w:p>
          <w:p w14:paraId="4A9FA394" w14:textId="1B5A5A39" w:rsidR="00F57CB9" w:rsidRPr="00F65488" w:rsidRDefault="00F57CB9" w:rsidP="00282736">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Use of Therapeutic Modalities in Healing</w:t>
            </w:r>
          </w:p>
        </w:tc>
        <w:tc>
          <w:tcPr>
            <w:tcW w:w="1440" w:type="dxa"/>
            <w:vAlign w:val="center"/>
          </w:tcPr>
          <w:p w14:paraId="74440BAE" w14:textId="7180FD48" w:rsidR="00F57CB9" w:rsidRPr="00F65488" w:rsidRDefault="00F57CB9" w:rsidP="0094748C">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4, 6</w:t>
            </w:r>
          </w:p>
          <w:p w14:paraId="6675786B" w14:textId="77777777" w:rsidR="00F57CB9" w:rsidRPr="00F65488" w:rsidRDefault="00F57CB9" w:rsidP="0094748C">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4 (47-53)</w:t>
            </w:r>
          </w:p>
          <w:p w14:paraId="37C3E6EF" w14:textId="43998FB1"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6 (89-93)</w:t>
            </w:r>
          </w:p>
        </w:tc>
        <w:tc>
          <w:tcPr>
            <w:tcW w:w="2340" w:type="dxa"/>
            <w:vAlign w:val="center"/>
          </w:tcPr>
          <w:p w14:paraId="717F2148" w14:textId="177CDBB3" w:rsidR="00F57CB9" w:rsidRPr="00F65488" w:rsidRDefault="00F57CB9" w:rsidP="00F542B9">
            <w:pPr>
              <w:widowControl w:val="0"/>
              <w:autoSpaceDE w:val="0"/>
              <w:autoSpaceDN w:val="0"/>
              <w:adjustRightInd w:val="0"/>
              <w:jc w:val="center"/>
              <w:rPr>
                <w:rFonts w:ascii="Times New Roman" w:eastAsia="Times New Roman" w:hAnsi="Times New Roman"/>
                <w:b/>
                <w:sz w:val="22"/>
              </w:rPr>
            </w:pPr>
          </w:p>
        </w:tc>
      </w:tr>
      <w:tr w:rsidR="00F57CB9" w:rsidRPr="00F65488" w14:paraId="6CB8D6AD" w14:textId="77777777" w:rsidTr="00824ED9">
        <w:tc>
          <w:tcPr>
            <w:tcW w:w="1529" w:type="dxa"/>
          </w:tcPr>
          <w:p w14:paraId="28C5F312" w14:textId="0B67B27C" w:rsidR="00F57CB9" w:rsidRPr="00F65488" w:rsidRDefault="00F57CB9">
            <w:pPr>
              <w:pStyle w:val="InsideAddress"/>
              <w:jc w:val="center"/>
              <w:rPr>
                <w:sz w:val="22"/>
              </w:rPr>
            </w:pPr>
            <w:r w:rsidRPr="00F65488">
              <w:rPr>
                <w:sz w:val="22"/>
              </w:rPr>
              <w:t>Week 3</w:t>
            </w:r>
          </w:p>
        </w:tc>
        <w:tc>
          <w:tcPr>
            <w:tcW w:w="5221" w:type="dxa"/>
            <w:vAlign w:val="center"/>
          </w:tcPr>
          <w:p w14:paraId="2436F4C6" w14:textId="77777777"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 xml:space="preserve">Pain Control Theories </w:t>
            </w:r>
          </w:p>
          <w:p w14:paraId="4D0ABDA6" w14:textId="3760550A"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Managing Pain with Modalities</w:t>
            </w:r>
          </w:p>
        </w:tc>
        <w:tc>
          <w:tcPr>
            <w:tcW w:w="1440" w:type="dxa"/>
            <w:vAlign w:val="center"/>
          </w:tcPr>
          <w:p w14:paraId="301A676A" w14:textId="11966C2C" w:rsidR="00F57CB9" w:rsidRPr="00F65488" w:rsidRDefault="00F57CB9" w:rsidP="00282736">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7-8</w:t>
            </w:r>
          </w:p>
        </w:tc>
        <w:tc>
          <w:tcPr>
            <w:tcW w:w="2340" w:type="dxa"/>
            <w:vAlign w:val="center"/>
          </w:tcPr>
          <w:p w14:paraId="7FFE2CBD" w14:textId="74744C9A" w:rsidR="00F57CB9" w:rsidRPr="00F65488" w:rsidRDefault="00F57CB9" w:rsidP="00282736">
            <w:pPr>
              <w:widowControl w:val="0"/>
              <w:autoSpaceDE w:val="0"/>
              <w:autoSpaceDN w:val="0"/>
              <w:adjustRightInd w:val="0"/>
              <w:jc w:val="center"/>
              <w:rPr>
                <w:rFonts w:ascii="Times New Roman" w:eastAsia="Times New Roman" w:hAnsi="Times New Roman"/>
                <w:sz w:val="22"/>
              </w:rPr>
            </w:pPr>
            <w:r w:rsidRPr="00F65488">
              <w:rPr>
                <w:rFonts w:ascii="Times New Roman" w:hAnsi="Times New Roman"/>
                <w:b/>
                <w:sz w:val="22"/>
              </w:rPr>
              <w:t>Lab</w:t>
            </w:r>
            <w:r w:rsidR="00824ED9" w:rsidRPr="00F65488">
              <w:rPr>
                <w:rFonts w:ascii="Times New Roman" w:hAnsi="Times New Roman"/>
                <w:b/>
                <w:sz w:val="22"/>
              </w:rPr>
              <w:t xml:space="preserve"> 1</w:t>
            </w:r>
            <w:r w:rsidRPr="00F65488">
              <w:rPr>
                <w:rFonts w:ascii="Times New Roman" w:hAnsi="Times New Roman"/>
                <w:b/>
                <w:sz w:val="22"/>
              </w:rPr>
              <w:t>: Pain</w:t>
            </w:r>
          </w:p>
        </w:tc>
      </w:tr>
      <w:tr w:rsidR="00F57CB9" w:rsidRPr="00F65488" w14:paraId="22468295" w14:textId="77777777" w:rsidTr="00824ED9">
        <w:tc>
          <w:tcPr>
            <w:tcW w:w="1529" w:type="dxa"/>
          </w:tcPr>
          <w:p w14:paraId="54DE0456" w14:textId="1720894C" w:rsidR="00F57CB9" w:rsidRPr="00F65488" w:rsidRDefault="00F57CB9">
            <w:pPr>
              <w:jc w:val="center"/>
              <w:rPr>
                <w:rFonts w:ascii="Times New Roman" w:hAnsi="Times New Roman"/>
                <w:sz w:val="22"/>
              </w:rPr>
            </w:pPr>
            <w:r w:rsidRPr="00F65488">
              <w:rPr>
                <w:rFonts w:ascii="Times New Roman" w:hAnsi="Times New Roman"/>
                <w:sz w:val="22"/>
              </w:rPr>
              <w:t>Week 4</w:t>
            </w:r>
          </w:p>
        </w:tc>
        <w:tc>
          <w:tcPr>
            <w:tcW w:w="5221" w:type="dxa"/>
            <w:vAlign w:val="center"/>
          </w:tcPr>
          <w:p w14:paraId="37CD1BEA" w14:textId="77777777" w:rsidR="00F57CB9" w:rsidRPr="00F65488" w:rsidRDefault="00F57CB9" w:rsidP="00DB2BAF">
            <w:pPr>
              <w:pStyle w:val="InsideAddress"/>
              <w:jc w:val="center"/>
              <w:rPr>
                <w:sz w:val="22"/>
              </w:rPr>
            </w:pPr>
            <w:r w:rsidRPr="00F65488">
              <w:rPr>
                <w:sz w:val="22"/>
              </w:rPr>
              <w:t>Problem Solving, Treatment</w:t>
            </w:r>
          </w:p>
          <w:p w14:paraId="563FDC3C" w14:textId="77777777" w:rsidR="00F57CB9" w:rsidRPr="00F65488" w:rsidRDefault="00F57CB9">
            <w:pPr>
              <w:widowControl w:val="0"/>
              <w:autoSpaceDE w:val="0"/>
              <w:autoSpaceDN w:val="0"/>
              <w:adjustRightInd w:val="0"/>
              <w:jc w:val="center"/>
              <w:rPr>
                <w:rFonts w:ascii="Times New Roman" w:hAnsi="Times New Roman"/>
                <w:sz w:val="22"/>
              </w:rPr>
            </w:pPr>
            <w:r w:rsidRPr="00F65488">
              <w:rPr>
                <w:rFonts w:ascii="Times New Roman" w:hAnsi="Times New Roman"/>
                <w:sz w:val="22"/>
              </w:rPr>
              <w:t>Planning, Documentation</w:t>
            </w:r>
          </w:p>
          <w:p w14:paraId="6459313B" w14:textId="55205C10" w:rsidR="00F57CB9" w:rsidRPr="00F65488" w:rsidRDefault="00F57CB9" w:rsidP="00F57CB9">
            <w:pPr>
              <w:widowControl w:val="0"/>
              <w:autoSpaceDE w:val="0"/>
              <w:autoSpaceDN w:val="0"/>
              <w:adjustRightInd w:val="0"/>
              <w:jc w:val="center"/>
              <w:rPr>
                <w:rFonts w:ascii="Times New Roman" w:eastAsia="Times New Roman" w:hAnsi="Times New Roman"/>
                <w:b/>
                <w:sz w:val="22"/>
              </w:rPr>
            </w:pPr>
            <w:r w:rsidRPr="00F65488">
              <w:rPr>
                <w:rFonts w:ascii="Times New Roman" w:hAnsi="Times New Roman"/>
                <w:b/>
                <w:sz w:val="22"/>
              </w:rPr>
              <w:t xml:space="preserve">Written Exam 1 </w:t>
            </w:r>
            <w:r w:rsidR="007B6B60">
              <w:rPr>
                <w:rFonts w:ascii="Times New Roman" w:hAnsi="Times New Roman"/>
                <w:b/>
                <w:sz w:val="22"/>
              </w:rPr>
              <w:t>(Learning Objectives 1-7)</w:t>
            </w:r>
          </w:p>
        </w:tc>
        <w:tc>
          <w:tcPr>
            <w:tcW w:w="1440" w:type="dxa"/>
            <w:vAlign w:val="center"/>
          </w:tcPr>
          <w:p w14:paraId="4CC2840B" w14:textId="4E725781" w:rsidR="00F57CB9" w:rsidRPr="00F65488" w:rsidRDefault="00F57CB9">
            <w:pPr>
              <w:widowControl w:val="0"/>
              <w:autoSpaceDE w:val="0"/>
              <w:autoSpaceDN w:val="0"/>
              <w:adjustRightInd w:val="0"/>
              <w:jc w:val="center"/>
              <w:rPr>
                <w:rFonts w:ascii="Times New Roman" w:eastAsia="Times New Roman" w:hAnsi="Times New Roman"/>
                <w:sz w:val="22"/>
              </w:rPr>
            </w:pPr>
          </w:p>
        </w:tc>
        <w:tc>
          <w:tcPr>
            <w:tcW w:w="2340" w:type="dxa"/>
            <w:vAlign w:val="center"/>
          </w:tcPr>
          <w:p w14:paraId="5D506B24" w14:textId="20723D83" w:rsidR="00F57CB9" w:rsidRPr="00F65488" w:rsidRDefault="00F57CB9">
            <w:pPr>
              <w:pStyle w:val="Heading3"/>
              <w:rPr>
                <w:rFonts w:ascii="Times New Roman" w:hAnsi="Times New Roman"/>
              </w:rPr>
            </w:pPr>
            <w:r w:rsidRPr="00F65488">
              <w:rPr>
                <w:rFonts w:ascii="Times New Roman" w:hAnsi="Times New Roman"/>
              </w:rPr>
              <w:t>Patient Problems</w:t>
            </w:r>
          </w:p>
        </w:tc>
      </w:tr>
      <w:tr w:rsidR="00F57CB9" w:rsidRPr="00F65488" w14:paraId="0E1145A8" w14:textId="77777777" w:rsidTr="00824ED9">
        <w:tc>
          <w:tcPr>
            <w:tcW w:w="1529" w:type="dxa"/>
          </w:tcPr>
          <w:p w14:paraId="5610BEE3" w14:textId="26EA4D23" w:rsidR="00F57CB9" w:rsidRPr="00F65488" w:rsidRDefault="00F57CB9">
            <w:pPr>
              <w:jc w:val="center"/>
              <w:rPr>
                <w:rFonts w:ascii="Times New Roman" w:hAnsi="Times New Roman"/>
                <w:sz w:val="22"/>
              </w:rPr>
            </w:pPr>
            <w:r w:rsidRPr="00F65488">
              <w:rPr>
                <w:rFonts w:ascii="Times New Roman" w:hAnsi="Times New Roman"/>
                <w:sz w:val="22"/>
              </w:rPr>
              <w:t>Week 5</w:t>
            </w:r>
          </w:p>
          <w:p w14:paraId="47E89041" w14:textId="6448B08E" w:rsidR="00F57CB9" w:rsidRPr="00F65488" w:rsidRDefault="00F57CB9" w:rsidP="00851EAC">
            <w:pPr>
              <w:jc w:val="center"/>
              <w:rPr>
                <w:rFonts w:ascii="Times New Roman" w:hAnsi="Times New Roman"/>
                <w:sz w:val="22"/>
              </w:rPr>
            </w:pPr>
          </w:p>
        </w:tc>
        <w:tc>
          <w:tcPr>
            <w:tcW w:w="5221" w:type="dxa"/>
            <w:vAlign w:val="center"/>
          </w:tcPr>
          <w:p w14:paraId="3FF2E5E1" w14:textId="24F63DA6" w:rsidR="00F57CB9" w:rsidRPr="00F65488" w:rsidRDefault="00F57CB9">
            <w:pPr>
              <w:jc w:val="center"/>
              <w:rPr>
                <w:rFonts w:ascii="Times New Roman" w:hAnsi="Times New Roman"/>
                <w:b/>
                <w:sz w:val="22"/>
              </w:rPr>
            </w:pPr>
            <w:r w:rsidRPr="00F65488">
              <w:rPr>
                <w:rFonts w:ascii="Times New Roman" w:eastAsia="Times New Roman" w:hAnsi="Times New Roman"/>
                <w:sz w:val="22"/>
              </w:rPr>
              <w:t>Thermotherapy</w:t>
            </w:r>
          </w:p>
        </w:tc>
        <w:tc>
          <w:tcPr>
            <w:tcW w:w="1440" w:type="dxa"/>
            <w:vAlign w:val="center"/>
          </w:tcPr>
          <w:p w14:paraId="6469C187" w14:textId="15A7DE34" w:rsidR="00F57CB9" w:rsidRPr="00F65488" w:rsidRDefault="00F57CB9">
            <w:pPr>
              <w:jc w:val="center"/>
              <w:rPr>
                <w:rFonts w:ascii="Times New Roman" w:hAnsi="Times New Roman"/>
                <w:b/>
                <w:sz w:val="22"/>
              </w:rPr>
            </w:pPr>
            <w:r w:rsidRPr="00F65488">
              <w:rPr>
                <w:rFonts w:ascii="Times New Roman" w:eastAsia="Times New Roman" w:hAnsi="Times New Roman"/>
                <w:sz w:val="22"/>
              </w:rPr>
              <w:t>CH 11-12</w:t>
            </w:r>
          </w:p>
        </w:tc>
        <w:tc>
          <w:tcPr>
            <w:tcW w:w="2340" w:type="dxa"/>
            <w:vAlign w:val="center"/>
          </w:tcPr>
          <w:p w14:paraId="6291C179" w14:textId="2CAB9B52" w:rsidR="00F57CB9" w:rsidRPr="00F65488" w:rsidRDefault="00F57CB9" w:rsidP="00F57CB9">
            <w:pPr>
              <w:jc w:val="center"/>
              <w:rPr>
                <w:rFonts w:ascii="Times New Roman" w:hAnsi="Times New Roman"/>
                <w:b/>
                <w:sz w:val="22"/>
              </w:rPr>
            </w:pPr>
            <w:r w:rsidRPr="00F65488">
              <w:rPr>
                <w:rFonts w:ascii="Times New Roman" w:hAnsi="Times New Roman"/>
                <w:b/>
                <w:sz w:val="22"/>
              </w:rPr>
              <w:t>Lab</w:t>
            </w:r>
            <w:r w:rsidR="00824ED9" w:rsidRPr="00F65488">
              <w:rPr>
                <w:rFonts w:ascii="Times New Roman" w:hAnsi="Times New Roman"/>
                <w:b/>
                <w:sz w:val="22"/>
              </w:rPr>
              <w:t xml:space="preserve"> 2</w:t>
            </w:r>
            <w:r w:rsidRPr="00F65488">
              <w:rPr>
                <w:rFonts w:ascii="Times New Roman" w:hAnsi="Times New Roman"/>
                <w:b/>
                <w:sz w:val="22"/>
              </w:rPr>
              <w:t>: Thermotherapy</w:t>
            </w:r>
          </w:p>
          <w:p w14:paraId="48323B3F" w14:textId="2C7A4A69" w:rsidR="00F57CB9" w:rsidRPr="00F65488" w:rsidRDefault="00F57CB9" w:rsidP="00F57CB9">
            <w:pPr>
              <w:jc w:val="center"/>
              <w:rPr>
                <w:rFonts w:ascii="Times New Roman" w:hAnsi="Times New Roman"/>
                <w:b/>
                <w:sz w:val="22"/>
              </w:rPr>
            </w:pPr>
          </w:p>
        </w:tc>
      </w:tr>
      <w:tr w:rsidR="00F57CB9" w:rsidRPr="00F65488" w14:paraId="7387DF51" w14:textId="77777777" w:rsidTr="00824ED9">
        <w:tc>
          <w:tcPr>
            <w:tcW w:w="1529" w:type="dxa"/>
          </w:tcPr>
          <w:p w14:paraId="2698336A" w14:textId="72F0E608" w:rsidR="00F57CB9" w:rsidRPr="00F65488" w:rsidRDefault="00F57CB9">
            <w:pPr>
              <w:jc w:val="center"/>
              <w:rPr>
                <w:rFonts w:ascii="Times New Roman" w:hAnsi="Times New Roman"/>
                <w:sz w:val="22"/>
              </w:rPr>
            </w:pPr>
            <w:r w:rsidRPr="00F65488">
              <w:rPr>
                <w:rFonts w:ascii="Times New Roman" w:hAnsi="Times New Roman"/>
                <w:sz w:val="22"/>
              </w:rPr>
              <w:t>Week 6</w:t>
            </w:r>
          </w:p>
        </w:tc>
        <w:tc>
          <w:tcPr>
            <w:tcW w:w="5221" w:type="dxa"/>
            <w:vAlign w:val="center"/>
          </w:tcPr>
          <w:p w14:paraId="37F92620" w14:textId="0CCBE925"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Cryotherapy</w:t>
            </w:r>
          </w:p>
        </w:tc>
        <w:tc>
          <w:tcPr>
            <w:tcW w:w="1440" w:type="dxa"/>
            <w:vAlign w:val="center"/>
          </w:tcPr>
          <w:p w14:paraId="6C387170" w14:textId="05BBE5F2"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5, 13, 14</w:t>
            </w:r>
          </w:p>
        </w:tc>
        <w:tc>
          <w:tcPr>
            <w:tcW w:w="2340" w:type="dxa"/>
          </w:tcPr>
          <w:p w14:paraId="46255AD0" w14:textId="1393CAFB" w:rsidR="00F57CB9" w:rsidRPr="00F65488" w:rsidRDefault="00F57CB9" w:rsidP="00F57CB9">
            <w:pPr>
              <w:jc w:val="center"/>
              <w:rPr>
                <w:rFonts w:ascii="Times New Roman" w:hAnsi="Times New Roman"/>
                <w:b/>
                <w:sz w:val="22"/>
              </w:rPr>
            </w:pPr>
            <w:r w:rsidRPr="00F65488">
              <w:rPr>
                <w:rFonts w:ascii="Times New Roman" w:hAnsi="Times New Roman"/>
                <w:b/>
                <w:sz w:val="22"/>
              </w:rPr>
              <w:t>Lab</w:t>
            </w:r>
            <w:r w:rsidR="00824ED9" w:rsidRPr="00F65488">
              <w:rPr>
                <w:rFonts w:ascii="Times New Roman" w:hAnsi="Times New Roman"/>
                <w:b/>
                <w:sz w:val="22"/>
              </w:rPr>
              <w:t xml:space="preserve"> 3</w:t>
            </w:r>
            <w:r w:rsidRPr="00F65488">
              <w:rPr>
                <w:rFonts w:ascii="Times New Roman" w:hAnsi="Times New Roman"/>
                <w:b/>
                <w:sz w:val="22"/>
              </w:rPr>
              <w:t>: Cryotherapy</w:t>
            </w:r>
          </w:p>
          <w:p w14:paraId="4C64D165" w14:textId="2E866B95" w:rsidR="00F57CB9" w:rsidRPr="00F65488" w:rsidRDefault="00F57CB9" w:rsidP="00F57CB9">
            <w:pPr>
              <w:jc w:val="center"/>
              <w:rPr>
                <w:rFonts w:ascii="Times New Roman" w:hAnsi="Times New Roman"/>
                <w:b/>
                <w:sz w:val="22"/>
              </w:rPr>
            </w:pPr>
          </w:p>
        </w:tc>
      </w:tr>
      <w:tr w:rsidR="00F57CB9" w:rsidRPr="00F65488" w14:paraId="7EA877B1" w14:textId="77777777" w:rsidTr="00824ED9">
        <w:tc>
          <w:tcPr>
            <w:tcW w:w="1529" w:type="dxa"/>
          </w:tcPr>
          <w:p w14:paraId="088CCBBC" w14:textId="1E308579" w:rsidR="00F57CB9" w:rsidRPr="00F65488" w:rsidRDefault="00F57CB9">
            <w:pPr>
              <w:jc w:val="center"/>
              <w:rPr>
                <w:rFonts w:ascii="Times New Roman" w:hAnsi="Times New Roman"/>
                <w:sz w:val="22"/>
              </w:rPr>
            </w:pPr>
            <w:r w:rsidRPr="00F65488">
              <w:rPr>
                <w:rFonts w:ascii="Times New Roman" w:hAnsi="Times New Roman"/>
                <w:sz w:val="22"/>
              </w:rPr>
              <w:t>Week 7</w:t>
            </w:r>
          </w:p>
        </w:tc>
        <w:tc>
          <w:tcPr>
            <w:tcW w:w="5221" w:type="dxa"/>
            <w:vAlign w:val="center"/>
          </w:tcPr>
          <w:p w14:paraId="1C709C01" w14:textId="0B83A60A" w:rsidR="00F57CB9" w:rsidRPr="00F65488" w:rsidRDefault="00F57CB9" w:rsidP="00546C2A">
            <w:pPr>
              <w:widowControl w:val="0"/>
              <w:autoSpaceDE w:val="0"/>
              <w:autoSpaceDN w:val="0"/>
              <w:adjustRightInd w:val="0"/>
              <w:jc w:val="center"/>
              <w:rPr>
                <w:rFonts w:ascii="Times New Roman" w:eastAsia="Times New Roman" w:hAnsi="Times New Roman"/>
                <w:sz w:val="22"/>
              </w:rPr>
            </w:pPr>
            <w:r w:rsidRPr="00F65488">
              <w:rPr>
                <w:rFonts w:ascii="Times New Roman" w:hAnsi="Times New Roman"/>
                <w:b/>
                <w:sz w:val="22"/>
              </w:rPr>
              <w:t>Oral/Practical Exam 1</w:t>
            </w:r>
          </w:p>
        </w:tc>
        <w:tc>
          <w:tcPr>
            <w:tcW w:w="1440" w:type="dxa"/>
            <w:vAlign w:val="center"/>
          </w:tcPr>
          <w:p w14:paraId="271D8863" w14:textId="4CE9BD84" w:rsidR="00F57CB9" w:rsidRPr="00F65488" w:rsidRDefault="00F57CB9">
            <w:pPr>
              <w:widowControl w:val="0"/>
              <w:autoSpaceDE w:val="0"/>
              <w:autoSpaceDN w:val="0"/>
              <w:adjustRightInd w:val="0"/>
              <w:jc w:val="center"/>
              <w:rPr>
                <w:rFonts w:ascii="Times New Roman" w:eastAsia="Times New Roman" w:hAnsi="Times New Roman"/>
                <w:sz w:val="22"/>
              </w:rPr>
            </w:pPr>
          </w:p>
        </w:tc>
        <w:tc>
          <w:tcPr>
            <w:tcW w:w="2340" w:type="dxa"/>
            <w:vAlign w:val="center"/>
          </w:tcPr>
          <w:p w14:paraId="33061662" w14:textId="170FB904" w:rsidR="00F57CB9" w:rsidRPr="00F65488" w:rsidRDefault="00F57CB9" w:rsidP="004B6B75">
            <w:pPr>
              <w:jc w:val="center"/>
              <w:rPr>
                <w:rFonts w:ascii="Times New Roman" w:hAnsi="Times New Roman"/>
                <w:b/>
                <w:sz w:val="22"/>
              </w:rPr>
            </w:pPr>
          </w:p>
        </w:tc>
      </w:tr>
      <w:tr w:rsidR="00F57CB9" w:rsidRPr="00F65488" w14:paraId="33ECEDD9" w14:textId="77777777" w:rsidTr="00824ED9">
        <w:tc>
          <w:tcPr>
            <w:tcW w:w="1529" w:type="dxa"/>
          </w:tcPr>
          <w:p w14:paraId="1324FC14" w14:textId="608AB859" w:rsidR="00F57CB9" w:rsidRPr="00F65488" w:rsidRDefault="00F57CB9">
            <w:pPr>
              <w:jc w:val="center"/>
              <w:rPr>
                <w:rFonts w:ascii="Times New Roman" w:hAnsi="Times New Roman"/>
                <w:sz w:val="22"/>
              </w:rPr>
            </w:pPr>
            <w:r w:rsidRPr="00F65488">
              <w:rPr>
                <w:rFonts w:ascii="Times New Roman" w:hAnsi="Times New Roman"/>
                <w:sz w:val="22"/>
              </w:rPr>
              <w:t>Week 8</w:t>
            </w:r>
          </w:p>
        </w:tc>
        <w:tc>
          <w:tcPr>
            <w:tcW w:w="5221" w:type="dxa"/>
            <w:vAlign w:val="center"/>
          </w:tcPr>
          <w:p w14:paraId="0CE74304" w14:textId="0EA410A9"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Massage</w:t>
            </w:r>
          </w:p>
        </w:tc>
        <w:tc>
          <w:tcPr>
            <w:tcW w:w="1440" w:type="dxa"/>
            <w:vAlign w:val="center"/>
          </w:tcPr>
          <w:p w14:paraId="1F02A953" w14:textId="1355FAFF" w:rsidR="00F57CB9" w:rsidRPr="00F65488" w:rsidRDefault="00F57CB9" w:rsidP="0039146A">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17</w:t>
            </w:r>
          </w:p>
        </w:tc>
        <w:tc>
          <w:tcPr>
            <w:tcW w:w="2340" w:type="dxa"/>
            <w:vAlign w:val="center"/>
          </w:tcPr>
          <w:p w14:paraId="4426A9D2" w14:textId="68322B14" w:rsidR="00F57CB9" w:rsidRPr="00F65488" w:rsidRDefault="00F57CB9" w:rsidP="00F57CB9">
            <w:pPr>
              <w:widowControl w:val="0"/>
              <w:autoSpaceDE w:val="0"/>
              <w:autoSpaceDN w:val="0"/>
              <w:adjustRightInd w:val="0"/>
              <w:jc w:val="center"/>
              <w:rPr>
                <w:rFonts w:ascii="Times New Roman" w:hAnsi="Times New Roman"/>
                <w:b/>
                <w:sz w:val="22"/>
              </w:rPr>
            </w:pPr>
            <w:r w:rsidRPr="00F65488">
              <w:rPr>
                <w:rFonts w:ascii="Times New Roman" w:eastAsia="Times New Roman" w:hAnsi="Times New Roman"/>
                <w:b/>
                <w:sz w:val="22"/>
              </w:rPr>
              <w:t>L</w:t>
            </w:r>
            <w:r w:rsidR="00824ED9" w:rsidRPr="00F65488">
              <w:rPr>
                <w:rFonts w:ascii="Times New Roman" w:eastAsia="Times New Roman" w:hAnsi="Times New Roman"/>
                <w:b/>
                <w:sz w:val="22"/>
              </w:rPr>
              <w:t>ab 4</w:t>
            </w:r>
            <w:r w:rsidRPr="00F65488">
              <w:rPr>
                <w:rFonts w:ascii="Times New Roman" w:eastAsia="Times New Roman" w:hAnsi="Times New Roman"/>
                <w:b/>
                <w:sz w:val="22"/>
              </w:rPr>
              <w:t>: Massge</w:t>
            </w:r>
          </w:p>
        </w:tc>
      </w:tr>
      <w:tr w:rsidR="00F57CB9" w:rsidRPr="00F65488" w14:paraId="2E982EC8" w14:textId="77777777" w:rsidTr="00824ED9">
        <w:tc>
          <w:tcPr>
            <w:tcW w:w="1529" w:type="dxa"/>
          </w:tcPr>
          <w:p w14:paraId="67EA5DF7" w14:textId="0A476229" w:rsidR="00F57CB9" w:rsidRPr="00F65488" w:rsidRDefault="00F57CB9">
            <w:pPr>
              <w:jc w:val="center"/>
              <w:rPr>
                <w:rFonts w:ascii="Times New Roman" w:hAnsi="Times New Roman"/>
                <w:sz w:val="22"/>
              </w:rPr>
            </w:pPr>
            <w:r w:rsidRPr="00F65488">
              <w:rPr>
                <w:rFonts w:ascii="Times New Roman" w:hAnsi="Times New Roman"/>
                <w:sz w:val="22"/>
              </w:rPr>
              <w:t>Week 9</w:t>
            </w:r>
          </w:p>
        </w:tc>
        <w:tc>
          <w:tcPr>
            <w:tcW w:w="5221" w:type="dxa"/>
            <w:vAlign w:val="center"/>
          </w:tcPr>
          <w:p w14:paraId="2523ACA4" w14:textId="25AE7FCA"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Traction</w:t>
            </w:r>
          </w:p>
        </w:tc>
        <w:tc>
          <w:tcPr>
            <w:tcW w:w="1440" w:type="dxa"/>
            <w:vAlign w:val="center"/>
          </w:tcPr>
          <w:p w14:paraId="64A2D63C" w14:textId="000A26D8"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18</w:t>
            </w:r>
          </w:p>
        </w:tc>
        <w:tc>
          <w:tcPr>
            <w:tcW w:w="2340" w:type="dxa"/>
            <w:vAlign w:val="center"/>
          </w:tcPr>
          <w:p w14:paraId="5601A0A6" w14:textId="20F2374F" w:rsidR="00F57CB9" w:rsidRPr="00F65488" w:rsidRDefault="00824ED9" w:rsidP="00F57CB9">
            <w:pPr>
              <w:widowControl w:val="0"/>
              <w:autoSpaceDE w:val="0"/>
              <w:autoSpaceDN w:val="0"/>
              <w:adjustRightInd w:val="0"/>
              <w:jc w:val="center"/>
              <w:rPr>
                <w:rFonts w:ascii="Times New Roman" w:eastAsia="Times New Roman" w:hAnsi="Times New Roman"/>
                <w:sz w:val="22"/>
                <w:highlight w:val="yellow"/>
              </w:rPr>
            </w:pPr>
            <w:r w:rsidRPr="00F65488">
              <w:rPr>
                <w:rFonts w:ascii="Times New Roman" w:eastAsia="Times New Roman" w:hAnsi="Times New Roman"/>
                <w:b/>
                <w:sz w:val="22"/>
              </w:rPr>
              <w:t>Lab 5</w:t>
            </w:r>
            <w:r w:rsidR="00F57CB9" w:rsidRPr="00F65488">
              <w:rPr>
                <w:rFonts w:ascii="Times New Roman" w:eastAsia="Times New Roman" w:hAnsi="Times New Roman"/>
                <w:b/>
                <w:sz w:val="22"/>
              </w:rPr>
              <w:t>: Traction</w:t>
            </w:r>
          </w:p>
        </w:tc>
      </w:tr>
      <w:tr w:rsidR="00F57CB9" w:rsidRPr="00F65488" w14:paraId="2AD8BA99" w14:textId="77777777" w:rsidTr="00824ED9">
        <w:tc>
          <w:tcPr>
            <w:tcW w:w="1529" w:type="dxa"/>
          </w:tcPr>
          <w:p w14:paraId="27F5E098" w14:textId="76E20A7C" w:rsidR="00F57CB9" w:rsidRPr="00F65488" w:rsidRDefault="00F57CB9">
            <w:pPr>
              <w:jc w:val="center"/>
              <w:rPr>
                <w:rFonts w:ascii="Times New Roman" w:hAnsi="Times New Roman"/>
                <w:sz w:val="22"/>
              </w:rPr>
            </w:pPr>
            <w:r w:rsidRPr="00F65488">
              <w:rPr>
                <w:rFonts w:ascii="Times New Roman" w:hAnsi="Times New Roman"/>
                <w:sz w:val="22"/>
              </w:rPr>
              <w:t>Week 10</w:t>
            </w:r>
          </w:p>
        </w:tc>
        <w:tc>
          <w:tcPr>
            <w:tcW w:w="5221" w:type="dxa"/>
            <w:vAlign w:val="center"/>
          </w:tcPr>
          <w:p w14:paraId="547824C6" w14:textId="198BBBEF" w:rsidR="00F57CB9" w:rsidRPr="00F65488" w:rsidRDefault="00F57CB9" w:rsidP="00F57CB9">
            <w:pPr>
              <w:widowControl w:val="0"/>
              <w:autoSpaceDE w:val="0"/>
              <w:autoSpaceDN w:val="0"/>
              <w:adjustRightInd w:val="0"/>
              <w:jc w:val="center"/>
              <w:rPr>
                <w:rFonts w:ascii="Times New Roman" w:hAnsi="Times New Roman"/>
                <w:b/>
                <w:sz w:val="22"/>
              </w:rPr>
            </w:pPr>
            <w:r w:rsidRPr="00F65488">
              <w:rPr>
                <w:rFonts w:ascii="Times New Roman" w:hAnsi="Times New Roman"/>
                <w:b/>
                <w:sz w:val="22"/>
              </w:rPr>
              <w:t xml:space="preserve">Written </w:t>
            </w:r>
            <w:r w:rsidR="00824ED9" w:rsidRPr="00F65488">
              <w:rPr>
                <w:rFonts w:ascii="Times New Roman" w:hAnsi="Times New Roman"/>
                <w:b/>
                <w:sz w:val="22"/>
              </w:rPr>
              <w:t>Exam 2 (cryo, thermo, massage, traction)</w:t>
            </w:r>
          </w:p>
          <w:p w14:paraId="43067FA7" w14:textId="5578BD42" w:rsidR="00F57CB9" w:rsidRPr="00F65488" w:rsidRDefault="00F57CB9" w:rsidP="00F57CB9">
            <w:pPr>
              <w:widowControl w:val="0"/>
              <w:autoSpaceDE w:val="0"/>
              <w:autoSpaceDN w:val="0"/>
              <w:adjustRightInd w:val="0"/>
              <w:jc w:val="center"/>
              <w:rPr>
                <w:rFonts w:ascii="Times New Roman" w:eastAsia="Times New Roman" w:hAnsi="Times New Roman"/>
                <w:sz w:val="22"/>
              </w:rPr>
            </w:pPr>
            <w:r w:rsidRPr="00F65488">
              <w:rPr>
                <w:rFonts w:ascii="Times New Roman" w:hAnsi="Times New Roman"/>
                <w:b/>
                <w:sz w:val="22"/>
              </w:rPr>
              <w:t>Oral/Practical Exam 2</w:t>
            </w:r>
            <w:r w:rsidR="007B6B60">
              <w:rPr>
                <w:rFonts w:ascii="Times New Roman" w:hAnsi="Times New Roman"/>
                <w:b/>
                <w:sz w:val="22"/>
              </w:rPr>
              <w:t xml:space="preserve"> (Learning Objectives 5,7-11)</w:t>
            </w:r>
          </w:p>
        </w:tc>
        <w:tc>
          <w:tcPr>
            <w:tcW w:w="1440" w:type="dxa"/>
            <w:vAlign w:val="center"/>
          </w:tcPr>
          <w:p w14:paraId="6B5C0886" w14:textId="1C5B2760" w:rsidR="00F57CB9" w:rsidRPr="00F65488" w:rsidRDefault="00F57CB9">
            <w:pPr>
              <w:widowControl w:val="0"/>
              <w:autoSpaceDE w:val="0"/>
              <w:autoSpaceDN w:val="0"/>
              <w:adjustRightInd w:val="0"/>
              <w:jc w:val="center"/>
              <w:rPr>
                <w:rFonts w:ascii="Times New Roman" w:eastAsia="Times New Roman" w:hAnsi="Times New Roman"/>
                <w:sz w:val="22"/>
              </w:rPr>
            </w:pPr>
          </w:p>
        </w:tc>
        <w:tc>
          <w:tcPr>
            <w:tcW w:w="2340" w:type="dxa"/>
            <w:vAlign w:val="center"/>
          </w:tcPr>
          <w:p w14:paraId="44BFFB3C" w14:textId="77777777" w:rsidR="00F57CB9" w:rsidRPr="00F65488" w:rsidRDefault="00F57CB9">
            <w:pPr>
              <w:widowControl w:val="0"/>
              <w:autoSpaceDE w:val="0"/>
              <w:autoSpaceDN w:val="0"/>
              <w:adjustRightInd w:val="0"/>
              <w:jc w:val="center"/>
              <w:rPr>
                <w:rFonts w:ascii="Times New Roman" w:eastAsia="Times New Roman" w:hAnsi="Times New Roman"/>
                <w:sz w:val="22"/>
                <w:highlight w:val="yellow"/>
              </w:rPr>
            </w:pPr>
          </w:p>
        </w:tc>
      </w:tr>
      <w:tr w:rsidR="00F57CB9" w:rsidRPr="00F65488" w14:paraId="029CA7DD" w14:textId="77777777" w:rsidTr="00824ED9">
        <w:tc>
          <w:tcPr>
            <w:tcW w:w="1529" w:type="dxa"/>
          </w:tcPr>
          <w:p w14:paraId="460EAFDF" w14:textId="66108067" w:rsidR="00F57CB9" w:rsidRPr="00F65488" w:rsidRDefault="00F57CB9">
            <w:pPr>
              <w:jc w:val="center"/>
              <w:rPr>
                <w:rFonts w:ascii="Times New Roman" w:hAnsi="Times New Roman"/>
                <w:sz w:val="22"/>
              </w:rPr>
            </w:pPr>
            <w:r w:rsidRPr="00F65488">
              <w:rPr>
                <w:rFonts w:ascii="Times New Roman" w:hAnsi="Times New Roman"/>
                <w:sz w:val="22"/>
              </w:rPr>
              <w:t>Week 11</w:t>
            </w:r>
          </w:p>
        </w:tc>
        <w:tc>
          <w:tcPr>
            <w:tcW w:w="5221" w:type="dxa"/>
            <w:vAlign w:val="center"/>
          </w:tcPr>
          <w:p w14:paraId="3C7DE20B" w14:textId="7A5CA6FD" w:rsidR="00F57CB9" w:rsidRPr="00F65488" w:rsidRDefault="00F57CB9">
            <w:pPr>
              <w:widowControl w:val="0"/>
              <w:autoSpaceDE w:val="0"/>
              <w:autoSpaceDN w:val="0"/>
              <w:adjustRightInd w:val="0"/>
              <w:jc w:val="center"/>
              <w:rPr>
                <w:rFonts w:ascii="Times New Roman" w:eastAsia="Times New Roman" w:hAnsi="Times New Roman"/>
                <w:sz w:val="22"/>
              </w:rPr>
            </w:pPr>
            <w:r w:rsidRPr="00F65488">
              <w:rPr>
                <w:rFonts w:ascii="Times New Roman" w:hAnsi="Times New Roman"/>
                <w:sz w:val="22"/>
              </w:rPr>
              <w:t>Ultrasound</w:t>
            </w:r>
          </w:p>
        </w:tc>
        <w:tc>
          <w:tcPr>
            <w:tcW w:w="1440" w:type="dxa"/>
            <w:vAlign w:val="center"/>
          </w:tcPr>
          <w:p w14:paraId="44558647" w14:textId="2D93EBB3" w:rsidR="00F57CB9" w:rsidRPr="00F65488" w:rsidRDefault="00824ED9" w:rsidP="00B846E4">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15</w:t>
            </w:r>
          </w:p>
        </w:tc>
        <w:tc>
          <w:tcPr>
            <w:tcW w:w="2340" w:type="dxa"/>
            <w:vAlign w:val="center"/>
          </w:tcPr>
          <w:p w14:paraId="200D3A2C" w14:textId="15121F91" w:rsidR="00F57CB9" w:rsidRPr="00F65488" w:rsidRDefault="00824ED9">
            <w:pPr>
              <w:widowControl w:val="0"/>
              <w:autoSpaceDE w:val="0"/>
              <w:autoSpaceDN w:val="0"/>
              <w:adjustRightInd w:val="0"/>
              <w:jc w:val="center"/>
              <w:rPr>
                <w:rFonts w:ascii="Times New Roman" w:eastAsia="Times New Roman" w:hAnsi="Times New Roman"/>
                <w:b/>
                <w:sz w:val="22"/>
                <w:highlight w:val="yellow"/>
              </w:rPr>
            </w:pPr>
            <w:r w:rsidRPr="00F65488">
              <w:rPr>
                <w:rFonts w:ascii="Times New Roman" w:eastAsia="Times New Roman" w:hAnsi="Times New Roman"/>
                <w:b/>
                <w:sz w:val="22"/>
              </w:rPr>
              <w:t>Lab 6: Ultrasound</w:t>
            </w:r>
          </w:p>
        </w:tc>
      </w:tr>
      <w:tr w:rsidR="00F57CB9" w:rsidRPr="00F65488" w14:paraId="7870AAC1" w14:textId="77777777" w:rsidTr="00824ED9">
        <w:tc>
          <w:tcPr>
            <w:tcW w:w="1529" w:type="dxa"/>
          </w:tcPr>
          <w:p w14:paraId="5CA90076" w14:textId="1C759F48" w:rsidR="00F57CB9" w:rsidRPr="00F65488" w:rsidRDefault="00824ED9" w:rsidP="000105B6">
            <w:pPr>
              <w:jc w:val="center"/>
              <w:rPr>
                <w:rFonts w:ascii="Times New Roman" w:hAnsi="Times New Roman"/>
                <w:sz w:val="22"/>
              </w:rPr>
            </w:pPr>
            <w:r w:rsidRPr="00F65488">
              <w:rPr>
                <w:rFonts w:ascii="Times New Roman" w:hAnsi="Times New Roman"/>
                <w:sz w:val="22"/>
              </w:rPr>
              <w:t>Week 12</w:t>
            </w:r>
          </w:p>
        </w:tc>
        <w:tc>
          <w:tcPr>
            <w:tcW w:w="5221" w:type="dxa"/>
            <w:vAlign w:val="center"/>
          </w:tcPr>
          <w:p w14:paraId="6E11EBC0" w14:textId="77777777" w:rsidR="00F57CB9" w:rsidRPr="00F65488" w:rsidRDefault="00824ED9" w:rsidP="00546C2A">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Ultrasound</w:t>
            </w:r>
          </w:p>
          <w:p w14:paraId="5A83A76D" w14:textId="28071825" w:rsidR="00824ED9" w:rsidRPr="00F65488" w:rsidRDefault="00824ED9" w:rsidP="00546C2A">
            <w:pPr>
              <w:widowControl w:val="0"/>
              <w:autoSpaceDE w:val="0"/>
              <w:autoSpaceDN w:val="0"/>
              <w:adjustRightInd w:val="0"/>
              <w:jc w:val="center"/>
              <w:rPr>
                <w:rFonts w:ascii="Times New Roman" w:eastAsia="Times New Roman" w:hAnsi="Times New Roman"/>
                <w:b/>
                <w:sz w:val="22"/>
              </w:rPr>
            </w:pPr>
            <w:r w:rsidRPr="00F65488">
              <w:rPr>
                <w:rFonts w:ascii="Times New Roman" w:eastAsia="Times New Roman" w:hAnsi="Times New Roman"/>
                <w:b/>
                <w:sz w:val="22"/>
              </w:rPr>
              <w:t>Oral/Practical Exam 3</w:t>
            </w:r>
          </w:p>
        </w:tc>
        <w:tc>
          <w:tcPr>
            <w:tcW w:w="1440" w:type="dxa"/>
            <w:vAlign w:val="center"/>
          </w:tcPr>
          <w:p w14:paraId="07BAE468" w14:textId="44077E1E" w:rsidR="00F57CB9" w:rsidRPr="00F65488" w:rsidRDefault="00824ED9" w:rsidP="00B846E4">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15</w:t>
            </w:r>
          </w:p>
        </w:tc>
        <w:tc>
          <w:tcPr>
            <w:tcW w:w="2340" w:type="dxa"/>
            <w:vAlign w:val="center"/>
          </w:tcPr>
          <w:p w14:paraId="27D91B29" w14:textId="29249151" w:rsidR="00F57CB9" w:rsidRPr="00F65488" w:rsidRDefault="00F57CB9">
            <w:pPr>
              <w:widowControl w:val="0"/>
              <w:autoSpaceDE w:val="0"/>
              <w:autoSpaceDN w:val="0"/>
              <w:adjustRightInd w:val="0"/>
              <w:jc w:val="center"/>
              <w:rPr>
                <w:rFonts w:ascii="Times New Roman" w:eastAsia="Times New Roman" w:hAnsi="Times New Roman"/>
                <w:b/>
                <w:sz w:val="22"/>
              </w:rPr>
            </w:pPr>
          </w:p>
        </w:tc>
      </w:tr>
      <w:tr w:rsidR="00F57CB9" w:rsidRPr="00F65488" w14:paraId="67603855" w14:textId="77777777" w:rsidTr="00824ED9">
        <w:tc>
          <w:tcPr>
            <w:tcW w:w="1529" w:type="dxa"/>
          </w:tcPr>
          <w:p w14:paraId="4EE06D1A" w14:textId="169BA84B" w:rsidR="00F57CB9" w:rsidRPr="00F65488" w:rsidRDefault="00824ED9">
            <w:pPr>
              <w:jc w:val="center"/>
              <w:rPr>
                <w:rFonts w:ascii="Times New Roman" w:hAnsi="Times New Roman"/>
                <w:sz w:val="22"/>
              </w:rPr>
            </w:pPr>
            <w:r w:rsidRPr="00F65488">
              <w:rPr>
                <w:rFonts w:ascii="Times New Roman" w:hAnsi="Times New Roman"/>
                <w:sz w:val="22"/>
              </w:rPr>
              <w:t>Week 13</w:t>
            </w:r>
          </w:p>
        </w:tc>
        <w:tc>
          <w:tcPr>
            <w:tcW w:w="5221" w:type="dxa"/>
            <w:vAlign w:val="center"/>
          </w:tcPr>
          <w:p w14:paraId="29549D65" w14:textId="77777777" w:rsidR="00F57CB9" w:rsidRPr="00F65488" w:rsidRDefault="00824ED9" w:rsidP="00354020">
            <w:pPr>
              <w:widowControl w:val="0"/>
              <w:autoSpaceDE w:val="0"/>
              <w:autoSpaceDN w:val="0"/>
              <w:adjustRightInd w:val="0"/>
              <w:jc w:val="center"/>
              <w:rPr>
                <w:rFonts w:ascii="Times New Roman" w:hAnsi="Times New Roman"/>
                <w:sz w:val="22"/>
              </w:rPr>
            </w:pPr>
            <w:r w:rsidRPr="00F65488">
              <w:rPr>
                <w:rFonts w:ascii="Times New Roman" w:hAnsi="Times New Roman"/>
                <w:sz w:val="22"/>
              </w:rPr>
              <w:t>Electrical Stimulation</w:t>
            </w:r>
          </w:p>
          <w:p w14:paraId="12C6518C" w14:textId="12F461AE" w:rsidR="00824ED9" w:rsidRPr="00F65488" w:rsidRDefault="00824ED9" w:rsidP="00354020">
            <w:pPr>
              <w:widowControl w:val="0"/>
              <w:autoSpaceDE w:val="0"/>
              <w:autoSpaceDN w:val="0"/>
              <w:adjustRightInd w:val="0"/>
              <w:jc w:val="center"/>
              <w:rPr>
                <w:rFonts w:ascii="Times New Roman" w:eastAsia="Times New Roman" w:hAnsi="Times New Roman"/>
                <w:sz w:val="22"/>
              </w:rPr>
            </w:pPr>
            <w:r w:rsidRPr="00F65488">
              <w:rPr>
                <w:rFonts w:ascii="Times New Roman" w:hAnsi="Times New Roman"/>
                <w:sz w:val="22"/>
              </w:rPr>
              <w:t>(Thanksgiving Holiday)</w:t>
            </w:r>
          </w:p>
        </w:tc>
        <w:tc>
          <w:tcPr>
            <w:tcW w:w="1440" w:type="dxa"/>
            <w:vAlign w:val="center"/>
          </w:tcPr>
          <w:p w14:paraId="5D331CD5" w14:textId="1EC5F611" w:rsidR="00F57CB9" w:rsidRPr="00F65488" w:rsidRDefault="00824ED9" w:rsidP="00396102">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9-10</w:t>
            </w:r>
          </w:p>
        </w:tc>
        <w:tc>
          <w:tcPr>
            <w:tcW w:w="2340" w:type="dxa"/>
            <w:vAlign w:val="center"/>
          </w:tcPr>
          <w:p w14:paraId="0CE60155" w14:textId="7351B3EC" w:rsidR="00F57CB9" w:rsidRPr="00F65488" w:rsidRDefault="00824ED9">
            <w:pPr>
              <w:widowControl w:val="0"/>
              <w:autoSpaceDE w:val="0"/>
              <w:autoSpaceDN w:val="0"/>
              <w:adjustRightInd w:val="0"/>
              <w:jc w:val="center"/>
              <w:rPr>
                <w:rFonts w:ascii="Times New Roman" w:eastAsia="Times New Roman" w:hAnsi="Times New Roman"/>
                <w:b/>
                <w:sz w:val="22"/>
              </w:rPr>
            </w:pPr>
            <w:r w:rsidRPr="00F65488">
              <w:rPr>
                <w:rFonts w:ascii="Times New Roman" w:eastAsia="Times New Roman" w:hAnsi="Times New Roman"/>
                <w:b/>
                <w:sz w:val="22"/>
              </w:rPr>
              <w:t>Lab 7: E-stim</w:t>
            </w:r>
          </w:p>
        </w:tc>
      </w:tr>
      <w:tr w:rsidR="00F57CB9" w:rsidRPr="00F65488" w14:paraId="3E171E43" w14:textId="77777777" w:rsidTr="00824ED9">
        <w:tc>
          <w:tcPr>
            <w:tcW w:w="1529" w:type="dxa"/>
          </w:tcPr>
          <w:p w14:paraId="315BC332" w14:textId="0385E536" w:rsidR="00F57CB9" w:rsidRPr="00F65488" w:rsidRDefault="00824ED9">
            <w:pPr>
              <w:jc w:val="center"/>
              <w:rPr>
                <w:rFonts w:ascii="Times New Roman" w:hAnsi="Times New Roman"/>
                <w:sz w:val="22"/>
              </w:rPr>
            </w:pPr>
            <w:r w:rsidRPr="00F65488">
              <w:rPr>
                <w:rFonts w:ascii="Times New Roman" w:hAnsi="Times New Roman"/>
                <w:sz w:val="22"/>
              </w:rPr>
              <w:t>Week 14</w:t>
            </w:r>
          </w:p>
        </w:tc>
        <w:tc>
          <w:tcPr>
            <w:tcW w:w="5221" w:type="dxa"/>
            <w:vAlign w:val="center"/>
          </w:tcPr>
          <w:p w14:paraId="6B3DA7E0" w14:textId="76135CE1" w:rsidR="00824ED9" w:rsidRPr="00F65488" w:rsidRDefault="00824ED9" w:rsidP="00824ED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Electrical Stimulation</w:t>
            </w:r>
          </w:p>
          <w:p w14:paraId="285C33A7" w14:textId="74F9044B" w:rsidR="00F57CB9" w:rsidRPr="00F65488" w:rsidRDefault="00F57CB9" w:rsidP="00824ED9">
            <w:pPr>
              <w:widowControl w:val="0"/>
              <w:autoSpaceDE w:val="0"/>
              <w:autoSpaceDN w:val="0"/>
              <w:adjustRightInd w:val="0"/>
              <w:jc w:val="center"/>
              <w:rPr>
                <w:rFonts w:ascii="Times New Roman" w:eastAsia="Times New Roman" w:hAnsi="Times New Roman"/>
                <w:sz w:val="22"/>
              </w:rPr>
            </w:pPr>
          </w:p>
        </w:tc>
        <w:tc>
          <w:tcPr>
            <w:tcW w:w="1440" w:type="dxa"/>
            <w:vAlign w:val="center"/>
          </w:tcPr>
          <w:p w14:paraId="74364304" w14:textId="05986F9C" w:rsidR="00F57CB9" w:rsidRPr="00F65488" w:rsidRDefault="00824ED9" w:rsidP="00396102">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sz w:val="22"/>
              </w:rPr>
              <w:t>Ch 9-10</w:t>
            </w:r>
          </w:p>
        </w:tc>
        <w:tc>
          <w:tcPr>
            <w:tcW w:w="2340" w:type="dxa"/>
            <w:vAlign w:val="center"/>
          </w:tcPr>
          <w:p w14:paraId="60B5D6E1" w14:textId="2D8107A0" w:rsidR="00F57CB9" w:rsidRPr="00F65488" w:rsidRDefault="00F57CB9">
            <w:pPr>
              <w:widowControl w:val="0"/>
              <w:autoSpaceDE w:val="0"/>
              <w:autoSpaceDN w:val="0"/>
              <w:adjustRightInd w:val="0"/>
              <w:jc w:val="center"/>
              <w:rPr>
                <w:rFonts w:ascii="Times New Roman" w:eastAsia="Times New Roman" w:hAnsi="Times New Roman"/>
                <w:b/>
                <w:sz w:val="22"/>
              </w:rPr>
            </w:pPr>
          </w:p>
        </w:tc>
      </w:tr>
      <w:tr w:rsidR="00824ED9" w:rsidRPr="00F65488" w14:paraId="21F66A99" w14:textId="77777777" w:rsidTr="00824ED9">
        <w:tc>
          <w:tcPr>
            <w:tcW w:w="1529" w:type="dxa"/>
          </w:tcPr>
          <w:p w14:paraId="2D5A9AC9" w14:textId="05644707" w:rsidR="00824ED9" w:rsidRPr="00F65488" w:rsidRDefault="00824ED9">
            <w:pPr>
              <w:jc w:val="center"/>
              <w:rPr>
                <w:rFonts w:ascii="Times New Roman" w:hAnsi="Times New Roman"/>
                <w:sz w:val="22"/>
              </w:rPr>
            </w:pPr>
            <w:r w:rsidRPr="00F65488">
              <w:rPr>
                <w:rFonts w:ascii="Times New Roman" w:hAnsi="Times New Roman"/>
                <w:sz w:val="22"/>
              </w:rPr>
              <w:t>Week 15</w:t>
            </w:r>
          </w:p>
        </w:tc>
        <w:tc>
          <w:tcPr>
            <w:tcW w:w="5221" w:type="dxa"/>
            <w:vAlign w:val="center"/>
          </w:tcPr>
          <w:p w14:paraId="36054AE0" w14:textId="140178F4" w:rsidR="00824ED9" w:rsidRPr="00F65488" w:rsidRDefault="00824ED9" w:rsidP="00824ED9">
            <w:pPr>
              <w:widowControl w:val="0"/>
              <w:autoSpaceDE w:val="0"/>
              <w:autoSpaceDN w:val="0"/>
              <w:adjustRightInd w:val="0"/>
              <w:jc w:val="center"/>
              <w:rPr>
                <w:rFonts w:ascii="Times New Roman" w:eastAsia="Times New Roman" w:hAnsi="Times New Roman"/>
                <w:b/>
                <w:sz w:val="22"/>
              </w:rPr>
            </w:pPr>
            <w:r w:rsidRPr="00F65488">
              <w:rPr>
                <w:rFonts w:ascii="Times New Roman" w:eastAsia="Times New Roman" w:hAnsi="Times New Roman"/>
                <w:b/>
                <w:sz w:val="22"/>
              </w:rPr>
              <w:t>Oral/Practical Exam 4</w:t>
            </w:r>
            <w:r w:rsidR="007B6B60">
              <w:rPr>
                <w:rFonts w:ascii="Times New Roman" w:eastAsia="Times New Roman" w:hAnsi="Times New Roman"/>
                <w:b/>
                <w:sz w:val="22"/>
              </w:rPr>
              <w:t xml:space="preserve"> (Learning Objectives 5,7-11)</w:t>
            </w:r>
          </w:p>
          <w:p w14:paraId="07F0E82A" w14:textId="47659AB9" w:rsidR="00824ED9" w:rsidRPr="00F65488" w:rsidRDefault="00824ED9" w:rsidP="00824ED9">
            <w:pPr>
              <w:widowControl w:val="0"/>
              <w:autoSpaceDE w:val="0"/>
              <w:autoSpaceDN w:val="0"/>
              <w:adjustRightInd w:val="0"/>
              <w:jc w:val="center"/>
              <w:rPr>
                <w:rFonts w:ascii="Times New Roman" w:eastAsia="Times New Roman" w:hAnsi="Times New Roman"/>
                <w:sz w:val="22"/>
              </w:rPr>
            </w:pPr>
            <w:r w:rsidRPr="00F65488">
              <w:rPr>
                <w:rFonts w:ascii="Times New Roman" w:eastAsia="Times New Roman" w:hAnsi="Times New Roman"/>
                <w:b/>
                <w:sz w:val="22"/>
              </w:rPr>
              <w:t xml:space="preserve">Final Exam Review </w:t>
            </w:r>
          </w:p>
        </w:tc>
        <w:tc>
          <w:tcPr>
            <w:tcW w:w="1440" w:type="dxa"/>
            <w:vAlign w:val="center"/>
          </w:tcPr>
          <w:p w14:paraId="40075040" w14:textId="77777777" w:rsidR="00824ED9" w:rsidRPr="00F65488" w:rsidRDefault="00824ED9" w:rsidP="00396102">
            <w:pPr>
              <w:widowControl w:val="0"/>
              <w:autoSpaceDE w:val="0"/>
              <w:autoSpaceDN w:val="0"/>
              <w:adjustRightInd w:val="0"/>
              <w:jc w:val="center"/>
              <w:rPr>
                <w:rFonts w:ascii="Times New Roman" w:eastAsia="Times New Roman" w:hAnsi="Times New Roman"/>
                <w:sz w:val="22"/>
              </w:rPr>
            </w:pPr>
          </w:p>
        </w:tc>
        <w:tc>
          <w:tcPr>
            <w:tcW w:w="2340" w:type="dxa"/>
            <w:vAlign w:val="center"/>
          </w:tcPr>
          <w:p w14:paraId="739E7B8B" w14:textId="77777777" w:rsidR="00824ED9" w:rsidRPr="00F65488" w:rsidRDefault="00824ED9">
            <w:pPr>
              <w:widowControl w:val="0"/>
              <w:autoSpaceDE w:val="0"/>
              <w:autoSpaceDN w:val="0"/>
              <w:adjustRightInd w:val="0"/>
              <w:jc w:val="center"/>
              <w:rPr>
                <w:rFonts w:ascii="Times New Roman" w:eastAsia="Times New Roman" w:hAnsi="Times New Roman"/>
                <w:b/>
                <w:sz w:val="22"/>
              </w:rPr>
            </w:pPr>
          </w:p>
        </w:tc>
      </w:tr>
    </w:tbl>
    <w:p w14:paraId="0F129182" w14:textId="77777777" w:rsidR="00506228" w:rsidRPr="00F65488" w:rsidRDefault="00506228" w:rsidP="00157EBF">
      <w:pPr>
        <w:widowControl w:val="0"/>
        <w:autoSpaceDE w:val="0"/>
        <w:autoSpaceDN w:val="0"/>
        <w:adjustRightInd w:val="0"/>
        <w:rPr>
          <w:rFonts w:ascii="Times New Roman" w:hAnsi="Times New Roman"/>
          <w:sz w:val="22"/>
        </w:rPr>
      </w:pPr>
    </w:p>
    <w:p w14:paraId="3A506C2B" w14:textId="1789D24E" w:rsidR="005B288B" w:rsidRPr="00F65488" w:rsidRDefault="00824ED9" w:rsidP="00824ED9">
      <w:pPr>
        <w:widowControl w:val="0"/>
        <w:autoSpaceDE w:val="0"/>
        <w:autoSpaceDN w:val="0"/>
        <w:adjustRightInd w:val="0"/>
        <w:jc w:val="center"/>
        <w:rPr>
          <w:rFonts w:ascii="Times New Roman" w:hAnsi="Times New Roman"/>
          <w:sz w:val="22"/>
        </w:rPr>
      </w:pPr>
      <w:r w:rsidRPr="00F65488">
        <w:rPr>
          <w:rFonts w:ascii="Times New Roman" w:hAnsi="Times New Roman"/>
          <w:b/>
          <w:sz w:val="22"/>
        </w:rPr>
        <w:t xml:space="preserve">Cumulative </w:t>
      </w:r>
      <w:r w:rsidR="00506228" w:rsidRPr="00F65488">
        <w:rPr>
          <w:rFonts w:ascii="Times New Roman" w:hAnsi="Times New Roman"/>
          <w:b/>
          <w:sz w:val="22"/>
        </w:rPr>
        <w:t xml:space="preserve">Final Exam </w:t>
      </w:r>
      <w:r w:rsidRPr="00F65488">
        <w:rPr>
          <w:rFonts w:ascii="Times New Roman" w:hAnsi="Times New Roman"/>
          <w:b/>
          <w:sz w:val="22"/>
        </w:rPr>
        <w:t>TBA (</w:t>
      </w:r>
      <w:r w:rsidR="00506228" w:rsidRPr="00F65488">
        <w:rPr>
          <w:rFonts w:ascii="Times New Roman" w:hAnsi="Times New Roman"/>
          <w:b/>
          <w:sz w:val="22"/>
        </w:rPr>
        <w:t>Finals Week</w:t>
      </w:r>
      <w:r w:rsidRPr="00F65488">
        <w:rPr>
          <w:rFonts w:ascii="Times New Roman" w:hAnsi="Times New Roman"/>
          <w:b/>
          <w:sz w:val="22"/>
        </w:rPr>
        <w:t>)</w:t>
      </w:r>
      <w:r w:rsidR="00506228" w:rsidRPr="00F65488">
        <w:rPr>
          <w:rFonts w:ascii="Times New Roman" w:hAnsi="Times New Roman"/>
          <w:b/>
          <w:sz w:val="22"/>
        </w:rPr>
        <w:t xml:space="preserve"> </w:t>
      </w:r>
      <w:r w:rsidR="007B6B60">
        <w:rPr>
          <w:rFonts w:ascii="Times New Roman" w:hAnsi="Times New Roman"/>
          <w:b/>
          <w:sz w:val="22"/>
        </w:rPr>
        <w:t>(Learning Objectives 1-11)</w:t>
      </w:r>
    </w:p>
    <w:p w14:paraId="63C489E5" w14:textId="244E7612" w:rsidR="005B288B" w:rsidRPr="00F65488" w:rsidRDefault="005B288B" w:rsidP="005B288B">
      <w:pPr>
        <w:rPr>
          <w:rFonts w:ascii="Times New Roman" w:hAnsi="Times New Roman"/>
          <w:sz w:val="22"/>
        </w:rPr>
      </w:pPr>
    </w:p>
    <w:sectPr w:rsidR="005B288B" w:rsidRPr="00F6548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4E0C" w14:textId="77777777" w:rsidR="00B5315F" w:rsidRDefault="00B5315F">
      <w:r>
        <w:separator/>
      </w:r>
    </w:p>
  </w:endnote>
  <w:endnote w:type="continuationSeparator" w:id="0">
    <w:p w14:paraId="7A1C764C" w14:textId="77777777" w:rsidR="00B5315F" w:rsidRDefault="00B5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35125" w14:textId="77777777" w:rsidR="00B5315F" w:rsidRDefault="00B5315F">
      <w:r>
        <w:separator/>
      </w:r>
    </w:p>
  </w:footnote>
  <w:footnote w:type="continuationSeparator" w:id="0">
    <w:p w14:paraId="2FD73FF4" w14:textId="77777777" w:rsidR="00B5315F" w:rsidRDefault="00B5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3219930"/>
      <w:docPartObj>
        <w:docPartGallery w:val="Page Numbers (Top of Page)"/>
        <w:docPartUnique/>
      </w:docPartObj>
    </w:sdtPr>
    <w:sdtEndPr>
      <w:rPr>
        <w:noProof/>
      </w:rPr>
    </w:sdtEndPr>
    <w:sdtContent>
      <w:p w14:paraId="6BCA8C14" w14:textId="6A2A618E" w:rsidR="00484DFA" w:rsidRDefault="00484DFA">
        <w:pPr>
          <w:pStyle w:val="Header"/>
          <w:jc w:val="right"/>
        </w:pPr>
        <w:r>
          <w:rPr>
            <w:noProof w:val="0"/>
          </w:rPr>
          <w:fldChar w:fldCharType="begin"/>
        </w:r>
        <w:r>
          <w:instrText xml:space="preserve"> PAGE   \* MERGEFORMAT </w:instrText>
        </w:r>
        <w:r>
          <w:rPr>
            <w:noProof w:val="0"/>
          </w:rPr>
          <w:fldChar w:fldCharType="separate"/>
        </w:r>
        <w:r w:rsidR="00B632D0">
          <w:t>8</w:t>
        </w:r>
        <w:r>
          <w:fldChar w:fldCharType="end"/>
        </w:r>
      </w:p>
    </w:sdtContent>
  </w:sdt>
  <w:p w14:paraId="3E47EBEB" w14:textId="77777777" w:rsidR="00484DFA" w:rsidRDefault="00484D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0EC14B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3DECFEE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1F94E8B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344C9CA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48B6E9F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6B9A598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76C25EF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AD260E7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D5385B28"/>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9E209A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CAAA792A"/>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A9F6E14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F82C604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FA0E6C7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70"/>
    <w:multiLevelType w:val="multilevel"/>
    <w:tmpl w:val="301E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146596"/>
    <w:multiLevelType w:val="hybridMultilevel"/>
    <w:tmpl w:val="A34E588A"/>
    <w:lvl w:ilvl="0" w:tplc="81AE6508">
      <w:start w:val="1"/>
      <w:numFmt w:val="bullet"/>
      <w:lvlText w:val=""/>
      <w:lvlJc w:val="left"/>
      <w:pPr>
        <w:tabs>
          <w:tab w:val="num" w:pos="720"/>
        </w:tabs>
        <w:ind w:left="720" w:hanging="720"/>
      </w:pPr>
      <w:rPr>
        <w:rFonts w:ascii="Symbol" w:hAnsi="Symbol" w:hint="default"/>
      </w:rPr>
    </w:lvl>
    <w:lvl w:ilvl="1" w:tplc="6EEA6FEC">
      <w:start w:val="1"/>
      <w:numFmt w:val="bullet"/>
      <w:lvlText w:val="o"/>
      <w:lvlJc w:val="left"/>
      <w:pPr>
        <w:tabs>
          <w:tab w:val="num" w:pos="1440"/>
        </w:tabs>
        <w:ind w:left="1440" w:hanging="360"/>
      </w:pPr>
      <w:rPr>
        <w:rFonts w:ascii="Courier New" w:hAnsi="Courier New" w:hint="default"/>
      </w:rPr>
    </w:lvl>
    <w:lvl w:ilvl="2" w:tplc="4504102C" w:tentative="1">
      <w:start w:val="1"/>
      <w:numFmt w:val="bullet"/>
      <w:lvlText w:val=""/>
      <w:lvlJc w:val="left"/>
      <w:pPr>
        <w:tabs>
          <w:tab w:val="num" w:pos="2160"/>
        </w:tabs>
        <w:ind w:left="2160" w:hanging="360"/>
      </w:pPr>
      <w:rPr>
        <w:rFonts w:ascii="Wingdings" w:hAnsi="Wingdings" w:hint="default"/>
      </w:rPr>
    </w:lvl>
    <w:lvl w:ilvl="3" w:tplc="B492C160" w:tentative="1">
      <w:start w:val="1"/>
      <w:numFmt w:val="bullet"/>
      <w:lvlText w:val=""/>
      <w:lvlJc w:val="left"/>
      <w:pPr>
        <w:tabs>
          <w:tab w:val="num" w:pos="2880"/>
        </w:tabs>
        <w:ind w:left="2880" w:hanging="360"/>
      </w:pPr>
      <w:rPr>
        <w:rFonts w:ascii="Symbol" w:hAnsi="Symbol" w:hint="default"/>
      </w:rPr>
    </w:lvl>
    <w:lvl w:ilvl="4" w:tplc="022E0A92" w:tentative="1">
      <w:start w:val="1"/>
      <w:numFmt w:val="bullet"/>
      <w:lvlText w:val="o"/>
      <w:lvlJc w:val="left"/>
      <w:pPr>
        <w:tabs>
          <w:tab w:val="num" w:pos="3600"/>
        </w:tabs>
        <w:ind w:left="3600" w:hanging="360"/>
      </w:pPr>
      <w:rPr>
        <w:rFonts w:ascii="Courier New" w:hAnsi="Courier New" w:hint="default"/>
      </w:rPr>
    </w:lvl>
    <w:lvl w:ilvl="5" w:tplc="C632EE9E" w:tentative="1">
      <w:start w:val="1"/>
      <w:numFmt w:val="bullet"/>
      <w:lvlText w:val=""/>
      <w:lvlJc w:val="left"/>
      <w:pPr>
        <w:tabs>
          <w:tab w:val="num" w:pos="4320"/>
        </w:tabs>
        <w:ind w:left="4320" w:hanging="360"/>
      </w:pPr>
      <w:rPr>
        <w:rFonts w:ascii="Wingdings" w:hAnsi="Wingdings" w:hint="default"/>
      </w:rPr>
    </w:lvl>
    <w:lvl w:ilvl="6" w:tplc="DA244F92" w:tentative="1">
      <w:start w:val="1"/>
      <w:numFmt w:val="bullet"/>
      <w:lvlText w:val=""/>
      <w:lvlJc w:val="left"/>
      <w:pPr>
        <w:tabs>
          <w:tab w:val="num" w:pos="5040"/>
        </w:tabs>
        <w:ind w:left="5040" w:hanging="360"/>
      </w:pPr>
      <w:rPr>
        <w:rFonts w:ascii="Symbol" w:hAnsi="Symbol" w:hint="default"/>
      </w:rPr>
    </w:lvl>
    <w:lvl w:ilvl="7" w:tplc="E25C7612" w:tentative="1">
      <w:start w:val="1"/>
      <w:numFmt w:val="bullet"/>
      <w:lvlText w:val="o"/>
      <w:lvlJc w:val="left"/>
      <w:pPr>
        <w:tabs>
          <w:tab w:val="num" w:pos="5760"/>
        </w:tabs>
        <w:ind w:left="5760" w:hanging="360"/>
      </w:pPr>
      <w:rPr>
        <w:rFonts w:ascii="Courier New" w:hAnsi="Courier New" w:hint="default"/>
      </w:rPr>
    </w:lvl>
    <w:lvl w:ilvl="8" w:tplc="3586E06E" w:tentative="1">
      <w:start w:val="1"/>
      <w:numFmt w:val="bullet"/>
      <w:lvlText w:val=""/>
      <w:lvlJc w:val="left"/>
      <w:pPr>
        <w:tabs>
          <w:tab w:val="num" w:pos="6480"/>
        </w:tabs>
        <w:ind w:left="6480" w:hanging="360"/>
      </w:pPr>
      <w:rPr>
        <w:rFonts w:ascii="Wingdings" w:hAnsi="Wingdings" w:hint="default"/>
      </w:rPr>
    </w:lvl>
  </w:abstractNum>
  <w:abstractNum w:abstractNumId="16">
    <w:nsid w:val="0EF80166"/>
    <w:multiLevelType w:val="hybridMultilevel"/>
    <w:tmpl w:val="CAB4EC64"/>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10A52AEE"/>
    <w:multiLevelType w:val="hybridMultilevel"/>
    <w:tmpl w:val="A34E588A"/>
    <w:lvl w:ilvl="0" w:tplc="6ADA9790">
      <w:start w:val="1"/>
      <w:numFmt w:val="bullet"/>
      <w:lvlText w:val=""/>
      <w:lvlJc w:val="left"/>
      <w:pPr>
        <w:tabs>
          <w:tab w:val="num" w:pos="360"/>
        </w:tabs>
        <w:ind w:left="360" w:hanging="360"/>
      </w:pPr>
      <w:rPr>
        <w:rFonts w:ascii="Symbol" w:hAnsi="Symbol" w:hint="default"/>
      </w:rPr>
    </w:lvl>
    <w:lvl w:ilvl="1" w:tplc="E2B84898">
      <w:start w:val="1"/>
      <w:numFmt w:val="bullet"/>
      <w:lvlText w:val="o"/>
      <w:lvlJc w:val="left"/>
      <w:pPr>
        <w:tabs>
          <w:tab w:val="num" w:pos="1080"/>
        </w:tabs>
        <w:ind w:left="1080" w:hanging="360"/>
      </w:pPr>
      <w:rPr>
        <w:rFonts w:ascii="Courier New" w:hAnsi="Courier New" w:hint="default"/>
      </w:rPr>
    </w:lvl>
    <w:lvl w:ilvl="2" w:tplc="771837BC" w:tentative="1">
      <w:start w:val="1"/>
      <w:numFmt w:val="bullet"/>
      <w:lvlText w:val=""/>
      <w:lvlJc w:val="left"/>
      <w:pPr>
        <w:tabs>
          <w:tab w:val="num" w:pos="1800"/>
        </w:tabs>
        <w:ind w:left="1800" w:hanging="360"/>
      </w:pPr>
      <w:rPr>
        <w:rFonts w:ascii="Wingdings" w:hAnsi="Wingdings" w:hint="default"/>
      </w:rPr>
    </w:lvl>
    <w:lvl w:ilvl="3" w:tplc="9D9ABC12" w:tentative="1">
      <w:start w:val="1"/>
      <w:numFmt w:val="bullet"/>
      <w:lvlText w:val=""/>
      <w:lvlJc w:val="left"/>
      <w:pPr>
        <w:tabs>
          <w:tab w:val="num" w:pos="2520"/>
        </w:tabs>
        <w:ind w:left="2520" w:hanging="360"/>
      </w:pPr>
      <w:rPr>
        <w:rFonts w:ascii="Symbol" w:hAnsi="Symbol" w:hint="default"/>
      </w:rPr>
    </w:lvl>
    <w:lvl w:ilvl="4" w:tplc="82F2FAB0" w:tentative="1">
      <w:start w:val="1"/>
      <w:numFmt w:val="bullet"/>
      <w:lvlText w:val="o"/>
      <w:lvlJc w:val="left"/>
      <w:pPr>
        <w:tabs>
          <w:tab w:val="num" w:pos="3240"/>
        </w:tabs>
        <w:ind w:left="3240" w:hanging="360"/>
      </w:pPr>
      <w:rPr>
        <w:rFonts w:ascii="Courier New" w:hAnsi="Courier New" w:hint="default"/>
      </w:rPr>
    </w:lvl>
    <w:lvl w:ilvl="5" w:tplc="BE1AA3D0" w:tentative="1">
      <w:start w:val="1"/>
      <w:numFmt w:val="bullet"/>
      <w:lvlText w:val=""/>
      <w:lvlJc w:val="left"/>
      <w:pPr>
        <w:tabs>
          <w:tab w:val="num" w:pos="3960"/>
        </w:tabs>
        <w:ind w:left="3960" w:hanging="360"/>
      </w:pPr>
      <w:rPr>
        <w:rFonts w:ascii="Wingdings" w:hAnsi="Wingdings" w:hint="default"/>
      </w:rPr>
    </w:lvl>
    <w:lvl w:ilvl="6" w:tplc="14D0D1B4" w:tentative="1">
      <w:start w:val="1"/>
      <w:numFmt w:val="bullet"/>
      <w:lvlText w:val=""/>
      <w:lvlJc w:val="left"/>
      <w:pPr>
        <w:tabs>
          <w:tab w:val="num" w:pos="4680"/>
        </w:tabs>
        <w:ind w:left="4680" w:hanging="360"/>
      </w:pPr>
      <w:rPr>
        <w:rFonts w:ascii="Symbol" w:hAnsi="Symbol" w:hint="default"/>
      </w:rPr>
    </w:lvl>
    <w:lvl w:ilvl="7" w:tplc="8C26307E" w:tentative="1">
      <w:start w:val="1"/>
      <w:numFmt w:val="bullet"/>
      <w:lvlText w:val="o"/>
      <w:lvlJc w:val="left"/>
      <w:pPr>
        <w:tabs>
          <w:tab w:val="num" w:pos="5400"/>
        </w:tabs>
        <w:ind w:left="5400" w:hanging="360"/>
      </w:pPr>
      <w:rPr>
        <w:rFonts w:ascii="Courier New" w:hAnsi="Courier New" w:hint="default"/>
      </w:rPr>
    </w:lvl>
    <w:lvl w:ilvl="8" w:tplc="B770E7CA" w:tentative="1">
      <w:start w:val="1"/>
      <w:numFmt w:val="bullet"/>
      <w:lvlText w:val=""/>
      <w:lvlJc w:val="left"/>
      <w:pPr>
        <w:tabs>
          <w:tab w:val="num" w:pos="6120"/>
        </w:tabs>
        <w:ind w:left="6120" w:hanging="360"/>
      </w:pPr>
      <w:rPr>
        <w:rFonts w:ascii="Wingdings" w:hAnsi="Wingdings" w:hint="default"/>
      </w:rPr>
    </w:lvl>
  </w:abstractNum>
  <w:abstractNum w:abstractNumId="18">
    <w:nsid w:val="21777C20"/>
    <w:multiLevelType w:val="hybridMultilevel"/>
    <w:tmpl w:val="378C5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145A61"/>
    <w:multiLevelType w:val="hybridMultilevel"/>
    <w:tmpl w:val="E612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B204E5"/>
    <w:multiLevelType w:val="hybridMultilevel"/>
    <w:tmpl w:val="17C07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281C06"/>
    <w:multiLevelType w:val="hybridMultilevel"/>
    <w:tmpl w:val="86A6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8A605B"/>
    <w:multiLevelType w:val="hybridMultilevel"/>
    <w:tmpl w:val="A34E588A"/>
    <w:lvl w:ilvl="0" w:tplc="FB2EBB98">
      <w:start w:val="1"/>
      <w:numFmt w:val="bullet"/>
      <w:lvlText w:val="o"/>
      <w:lvlJc w:val="left"/>
      <w:pPr>
        <w:tabs>
          <w:tab w:val="num" w:pos="360"/>
        </w:tabs>
        <w:ind w:left="360" w:hanging="360"/>
      </w:pPr>
      <w:rPr>
        <w:rFonts w:ascii="Courier New" w:hAnsi="Courier New" w:hint="default"/>
      </w:rPr>
    </w:lvl>
    <w:lvl w:ilvl="1" w:tplc="364668D4" w:tentative="1">
      <w:start w:val="1"/>
      <w:numFmt w:val="bullet"/>
      <w:lvlText w:val="o"/>
      <w:lvlJc w:val="left"/>
      <w:pPr>
        <w:tabs>
          <w:tab w:val="num" w:pos="1080"/>
        </w:tabs>
        <w:ind w:left="1080" w:hanging="360"/>
      </w:pPr>
      <w:rPr>
        <w:rFonts w:ascii="Courier New" w:hAnsi="Courier New" w:hint="default"/>
      </w:rPr>
    </w:lvl>
    <w:lvl w:ilvl="2" w:tplc="14FA28CC" w:tentative="1">
      <w:start w:val="1"/>
      <w:numFmt w:val="bullet"/>
      <w:lvlText w:val=""/>
      <w:lvlJc w:val="left"/>
      <w:pPr>
        <w:tabs>
          <w:tab w:val="num" w:pos="1800"/>
        </w:tabs>
        <w:ind w:left="1800" w:hanging="360"/>
      </w:pPr>
      <w:rPr>
        <w:rFonts w:ascii="Wingdings" w:hAnsi="Wingdings" w:hint="default"/>
      </w:rPr>
    </w:lvl>
    <w:lvl w:ilvl="3" w:tplc="6D20FC10" w:tentative="1">
      <w:start w:val="1"/>
      <w:numFmt w:val="bullet"/>
      <w:lvlText w:val=""/>
      <w:lvlJc w:val="left"/>
      <w:pPr>
        <w:tabs>
          <w:tab w:val="num" w:pos="2520"/>
        </w:tabs>
        <w:ind w:left="2520" w:hanging="360"/>
      </w:pPr>
      <w:rPr>
        <w:rFonts w:ascii="Symbol" w:hAnsi="Symbol" w:hint="default"/>
      </w:rPr>
    </w:lvl>
    <w:lvl w:ilvl="4" w:tplc="88EC2C2A" w:tentative="1">
      <w:start w:val="1"/>
      <w:numFmt w:val="bullet"/>
      <w:lvlText w:val="o"/>
      <w:lvlJc w:val="left"/>
      <w:pPr>
        <w:tabs>
          <w:tab w:val="num" w:pos="3240"/>
        </w:tabs>
        <w:ind w:left="3240" w:hanging="360"/>
      </w:pPr>
      <w:rPr>
        <w:rFonts w:ascii="Courier New" w:hAnsi="Courier New" w:hint="default"/>
      </w:rPr>
    </w:lvl>
    <w:lvl w:ilvl="5" w:tplc="979A72F2" w:tentative="1">
      <w:start w:val="1"/>
      <w:numFmt w:val="bullet"/>
      <w:lvlText w:val=""/>
      <w:lvlJc w:val="left"/>
      <w:pPr>
        <w:tabs>
          <w:tab w:val="num" w:pos="3960"/>
        </w:tabs>
        <w:ind w:left="3960" w:hanging="360"/>
      </w:pPr>
      <w:rPr>
        <w:rFonts w:ascii="Wingdings" w:hAnsi="Wingdings" w:hint="default"/>
      </w:rPr>
    </w:lvl>
    <w:lvl w:ilvl="6" w:tplc="268AFC6A" w:tentative="1">
      <w:start w:val="1"/>
      <w:numFmt w:val="bullet"/>
      <w:lvlText w:val=""/>
      <w:lvlJc w:val="left"/>
      <w:pPr>
        <w:tabs>
          <w:tab w:val="num" w:pos="4680"/>
        </w:tabs>
        <w:ind w:left="4680" w:hanging="360"/>
      </w:pPr>
      <w:rPr>
        <w:rFonts w:ascii="Symbol" w:hAnsi="Symbol" w:hint="default"/>
      </w:rPr>
    </w:lvl>
    <w:lvl w:ilvl="7" w:tplc="154E9AC8" w:tentative="1">
      <w:start w:val="1"/>
      <w:numFmt w:val="bullet"/>
      <w:lvlText w:val="o"/>
      <w:lvlJc w:val="left"/>
      <w:pPr>
        <w:tabs>
          <w:tab w:val="num" w:pos="5400"/>
        </w:tabs>
        <w:ind w:left="5400" w:hanging="360"/>
      </w:pPr>
      <w:rPr>
        <w:rFonts w:ascii="Courier New" w:hAnsi="Courier New" w:hint="default"/>
      </w:rPr>
    </w:lvl>
    <w:lvl w:ilvl="8" w:tplc="5FBAC924" w:tentative="1">
      <w:start w:val="1"/>
      <w:numFmt w:val="bullet"/>
      <w:lvlText w:val=""/>
      <w:lvlJc w:val="left"/>
      <w:pPr>
        <w:tabs>
          <w:tab w:val="num" w:pos="6120"/>
        </w:tabs>
        <w:ind w:left="6120" w:hanging="360"/>
      </w:pPr>
      <w:rPr>
        <w:rFonts w:ascii="Wingdings" w:hAnsi="Wingdings" w:hint="default"/>
      </w:rPr>
    </w:lvl>
  </w:abstractNum>
  <w:abstractNum w:abstractNumId="23">
    <w:nsid w:val="2F521394"/>
    <w:multiLevelType w:val="hybridMultilevel"/>
    <w:tmpl w:val="487AEA8C"/>
    <w:lvl w:ilvl="0" w:tplc="EA649B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rPr>
        <w:rFonts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4">
    <w:nsid w:val="307111BA"/>
    <w:multiLevelType w:val="hybridMultilevel"/>
    <w:tmpl w:val="75F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8C47D2"/>
    <w:multiLevelType w:val="hybridMultilevel"/>
    <w:tmpl w:val="A34E588A"/>
    <w:lvl w:ilvl="0" w:tplc="F168BAA4">
      <w:start w:val="1"/>
      <w:numFmt w:val="bullet"/>
      <w:lvlText w:val=""/>
      <w:lvlJc w:val="left"/>
      <w:pPr>
        <w:tabs>
          <w:tab w:val="num" w:pos="720"/>
        </w:tabs>
        <w:ind w:left="720" w:hanging="360"/>
      </w:pPr>
      <w:rPr>
        <w:rFonts w:ascii="Symbol" w:hAnsi="Symbol" w:hint="default"/>
      </w:rPr>
    </w:lvl>
    <w:lvl w:ilvl="1" w:tplc="A9A8001A">
      <w:start w:val="1"/>
      <w:numFmt w:val="bullet"/>
      <w:lvlText w:val="o"/>
      <w:lvlJc w:val="left"/>
      <w:pPr>
        <w:tabs>
          <w:tab w:val="num" w:pos="1440"/>
        </w:tabs>
        <w:ind w:left="1440" w:hanging="360"/>
      </w:pPr>
      <w:rPr>
        <w:rFonts w:ascii="Courier New" w:hAnsi="Courier New" w:hint="default"/>
      </w:rPr>
    </w:lvl>
    <w:lvl w:ilvl="2" w:tplc="6400EFF0" w:tentative="1">
      <w:start w:val="1"/>
      <w:numFmt w:val="bullet"/>
      <w:lvlText w:val=""/>
      <w:lvlJc w:val="left"/>
      <w:pPr>
        <w:tabs>
          <w:tab w:val="num" w:pos="2160"/>
        </w:tabs>
        <w:ind w:left="2160" w:hanging="360"/>
      </w:pPr>
      <w:rPr>
        <w:rFonts w:ascii="Wingdings" w:hAnsi="Wingdings" w:hint="default"/>
      </w:rPr>
    </w:lvl>
    <w:lvl w:ilvl="3" w:tplc="4882180C" w:tentative="1">
      <w:start w:val="1"/>
      <w:numFmt w:val="bullet"/>
      <w:lvlText w:val=""/>
      <w:lvlJc w:val="left"/>
      <w:pPr>
        <w:tabs>
          <w:tab w:val="num" w:pos="2880"/>
        </w:tabs>
        <w:ind w:left="2880" w:hanging="360"/>
      </w:pPr>
      <w:rPr>
        <w:rFonts w:ascii="Symbol" w:hAnsi="Symbol" w:hint="default"/>
      </w:rPr>
    </w:lvl>
    <w:lvl w:ilvl="4" w:tplc="E89AF494" w:tentative="1">
      <w:start w:val="1"/>
      <w:numFmt w:val="bullet"/>
      <w:lvlText w:val="o"/>
      <w:lvlJc w:val="left"/>
      <w:pPr>
        <w:tabs>
          <w:tab w:val="num" w:pos="3600"/>
        </w:tabs>
        <w:ind w:left="3600" w:hanging="360"/>
      </w:pPr>
      <w:rPr>
        <w:rFonts w:ascii="Courier New" w:hAnsi="Courier New" w:hint="default"/>
      </w:rPr>
    </w:lvl>
    <w:lvl w:ilvl="5" w:tplc="6B0E719C" w:tentative="1">
      <w:start w:val="1"/>
      <w:numFmt w:val="bullet"/>
      <w:lvlText w:val=""/>
      <w:lvlJc w:val="left"/>
      <w:pPr>
        <w:tabs>
          <w:tab w:val="num" w:pos="4320"/>
        </w:tabs>
        <w:ind w:left="4320" w:hanging="360"/>
      </w:pPr>
      <w:rPr>
        <w:rFonts w:ascii="Wingdings" w:hAnsi="Wingdings" w:hint="default"/>
      </w:rPr>
    </w:lvl>
    <w:lvl w:ilvl="6" w:tplc="F8EAB41A" w:tentative="1">
      <w:start w:val="1"/>
      <w:numFmt w:val="bullet"/>
      <w:lvlText w:val=""/>
      <w:lvlJc w:val="left"/>
      <w:pPr>
        <w:tabs>
          <w:tab w:val="num" w:pos="5040"/>
        </w:tabs>
        <w:ind w:left="5040" w:hanging="360"/>
      </w:pPr>
      <w:rPr>
        <w:rFonts w:ascii="Symbol" w:hAnsi="Symbol" w:hint="default"/>
      </w:rPr>
    </w:lvl>
    <w:lvl w:ilvl="7" w:tplc="D9FC197E" w:tentative="1">
      <w:start w:val="1"/>
      <w:numFmt w:val="bullet"/>
      <w:lvlText w:val="o"/>
      <w:lvlJc w:val="left"/>
      <w:pPr>
        <w:tabs>
          <w:tab w:val="num" w:pos="5760"/>
        </w:tabs>
        <w:ind w:left="5760" w:hanging="360"/>
      </w:pPr>
      <w:rPr>
        <w:rFonts w:ascii="Courier New" w:hAnsi="Courier New" w:hint="default"/>
      </w:rPr>
    </w:lvl>
    <w:lvl w:ilvl="8" w:tplc="6AD021CC" w:tentative="1">
      <w:start w:val="1"/>
      <w:numFmt w:val="bullet"/>
      <w:lvlText w:val=""/>
      <w:lvlJc w:val="left"/>
      <w:pPr>
        <w:tabs>
          <w:tab w:val="num" w:pos="6480"/>
        </w:tabs>
        <w:ind w:left="6480" w:hanging="360"/>
      </w:pPr>
      <w:rPr>
        <w:rFonts w:ascii="Wingdings" w:hAnsi="Wingdings" w:hint="default"/>
      </w:rPr>
    </w:lvl>
  </w:abstractNum>
  <w:abstractNum w:abstractNumId="26">
    <w:nsid w:val="37267BCB"/>
    <w:multiLevelType w:val="multilevel"/>
    <w:tmpl w:val="0000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5426D1"/>
    <w:multiLevelType w:val="hybridMultilevel"/>
    <w:tmpl w:val="A792070E"/>
    <w:lvl w:ilvl="0" w:tplc="2CF266E8">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DB39DE"/>
    <w:multiLevelType w:val="hybridMultilevel"/>
    <w:tmpl w:val="078CD48A"/>
    <w:lvl w:ilvl="0" w:tplc="B7BA11B4">
      <w:start w:val="1"/>
      <w:numFmt w:val="bullet"/>
      <w:lvlText w:val=""/>
      <w:lvlJc w:val="left"/>
      <w:pPr>
        <w:ind w:left="360" w:hanging="360"/>
      </w:pPr>
      <w:rPr>
        <w:rFonts w:ascii="Symbol" w:hAnsi="Symbol" w:hint="default"/>
      </w:rPr>
    </w:lvl>
    <w:lvl w:ilvl="1" w:tplc="B7BA11B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68271A"/>
    <w:multiLevelType w:val="hybridMultilevel"/>
    <w:tmpl w:val="B248FF74"/>
    <w:lvl w:ilvl="0" w:tplc="C9F2F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2D2BDD"/>
    <w:multiLevelType w:val="hybridMultilevel"/>
    <w:tmpl w:val="6D7EF2EA"/>
    <w:lvl w:ilvl="0" w:tplc="89A8795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1D63CB6"/>
    <w:multiLevelType w:val="hybridMultilevel"/>
    <w:tmpl w:val="7F2AD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3D96443"/>
    <w:multiLevelType w:val="hybridMultilevel"/>
    <w:tmpl w:val="9A566404"/>
    <w:lvl w:ilvl="0" w:tplc="4FBC713C">
      <w:start w:val="1"/>
      <w:numFmt w:val="bullet"/>
      <w:lvlText w:val="○"/>
      <w:lvlJc w:val="left"/>
      <w:pPr>
        <w:tabs>
          <w:tab w:val="num" w:pos="720"/>
        </w:tabs>
        <w:ind w:left="720" w:hanging="360"/>
      </w:pPr>
      <w:rPr>
        <w:rFonts w:ascii="Arial" w:hAnsi="Arial" w:hint="default"/>
      </w:rPr>
    </w:lvl>
    <w:lvl w:ilvl="1" w:tplc="7DC42802" w:tentative="1">
      <w:start w:val="1"/>
      <w:numFmt w:val="bullet"/>
      <w:lvlText w:val="○"/>
      <w:lvlJc w:val="left"/>
      <w:pPr>
        <w:tabs>
          <w:tab w:val="num" w:pos="1440"/>
        </w:tabs>
        <w:ind w:left="1440" w:hanging="360"/>
      </w:pPr>
      <w:rPr>
        <w:rFonts w:ascii="Arial" w:hAnsi="Arial" w:hint="default"/>
      </w:rPr>
    </w:lvl>
    <w:lvl w:ilvl="2" w:tplc="53567966">
      <w:start w:val="1"/>
      <w:numFmt w:val="bullet"/>
      <w:lvlText w:val="○"/>
      <w:lvlJc w:val="left"/>
      <w:pPr>
        <w:tabs>
          <w:tab w:val="num" w:pos="2160"/>
        </w:tabs>
        <w:ind w:left="2160" w:hanging="360"/>
      </w:pPr>
      <w:rPr>
        <w:rFonts w:ascii="Arial" w:hAnsi="Arial" w:hint="default"/>
      </w:rPr>
    </w:lvl>
    <w:lvl w:ilvl="3" w:tplc="A378DA34" w:tentative="1">
      <w:start w:val="1"/>
      <w:numFmt w:val="bullet"/>
      <w:lvlText w:val="○"/>
      <w:lvlJc w:val="left"/>
      <w:pPr>
        <w:tabs>
          <w:tab w:val="num" w:pos="2880"/>
        </w:tabs>
        <w:ind w:left="2880" w:hanging="360"/>
      </w:pPr>
      <w:rPr>
        <w:rFonts w:ascii="Arial" w:hAnsi="Arial" w:hint="default"/>
      </w:rPr>
    </w:lvl>
    <w:lvl w:ilvl="4" w:tplc="A0D45708" w:tentative="1">
      <w:start w:val="1"/>
      <w:numFmt w:val="bullet"/>
      <w:lvlText w:val="○"/>
      <w:lvlJc w:val="left"/>
      <w:pPr>
        <w:tabs>
          <w:tab w:val="num" w:pos="3600"/>
        </w:tabs>
        <w:ind w:left="3600" w:hanging="360"/>
      </w:pPr>
      <w:rPr>
        <w:rFonts w:ascii="Arial" w:hAnsi="Arial" w:hint="default"/>
      </w:rPr>
    </w:lvl>
    <w:lvl w:ilvl="5" w:tplc="63AE910E" w:tentative="1">
      <w:start w:val="1"/>
      <w:numFmt w:val="bullet"/>
      <w:lvlText w:val="○"/>
      <w:lvlJc w:val="left"/>
      <w:pPr>
        <w:tabs>
          <w:tab w:val="num" w:pos="4320"/>
        </w:tabs>
        <w:ind w:left="4320" w:hanging="360"/>
      </w:pPr>
      <w:rPr>
        <w:rFonts w:ascii="Arial" w:hAnsi="Arial" w:hint="default"/>
      </w:rPr>
    </w:lvl>
    <w:lvl w:ilvl="6" w:tplc="53181BE4" w:tentative="1">
      <w:start w:val="1"/>
      <w:numFmt w:val="bullet"/>
      <w:lvlText w:val="○"/>
      <w:lvlJc w:val="left"/>
      <w:pPr>
        <w:tabs>
          <w:tab w:val="num" w:pos="5040"/>
        </w:tabs>
        <w:ind w:left="5040" w:hanging="360"/>
      </w:pPr>
      <w:rPr>
        <w:rFonts w:ascii="Arial" w:hAnsi="Arial" w:hint="default"/>
      </w:rPr>
    </w:lvl>
    <w:lvl w:ilvl="7" w:tplc="4F585CA6" w:tentative="1">
      <w:start w:val="1"/>
      <w:numFmt w:val="bullet"/>
      <w:lvlText w:val="○"/>
      <w:lvlJc w:val="left"/>
      <w:pPr>
        <w:tabs>
          <w:tab w:val="num" w:pos="5760"/>
        </w:tabs>
        <w:ind w:left="5760" w:hanging="360"/>
      </w:pPr>
      <w:rPr>
        <w:rFonts w:ascii="Arial" w:hAnsi="Arial" w:hint="default"/>
      </w:rPr>
    </w:lvl>
    <w:lvl w:ilvl="8" w:tplc="E190DCC6" w:tentative="1">
      <w:start w:val="1"/>
      <w:numFmt w:val="bullet"/>
      <w:lvlText w:val="○"/>
      <w:lvlJc w:val="left"/>
      <w:pPr>
        <w:tabs>
          <w:tab w:val="num" w:pos="6480"/>
        </w:tabs>
        <w:ind w:left="6480" w:hanging="360"/>
      </w:pPr>
      <w:rPr>
        <w:rFonts w:ascii="Arial" w:hAnsi="Arial" w:hint="default"/>
      </w:rPr>
    </w:lvl>
  </w:abstractNum>
  <w:abstractNum w:abstractNumId="33">
    <w:nsid w:val="601A132A"/>
    <w:multiLevelType w:val="hybridMultilevel"/>
    <w:tmpl w:val="D2C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A65B7B"/>
    <w:multiLevelType w:val="hybridMultilevel"/>
    <w:tmpl w:val="3998FEEC"/>
    <w:lvl w:ilvl="0" w:tplc="19288286">
      <w:start w:val="1"/>
      <w:numFmt w:val="bullet"/>
      <w:lvlText w:val=""/>
      <w:lvlJc w:val="left"/>
      <w:pPr>
        <w:tabs>
          <w:tab w:val="num" w:pos="580"/>
        </w:tabs>
        <w:ind w:left="364" w:hanging="144"/>
      </w:pPr>
      <w:rPr>
        <w:rFonts w:ascii="Symbol" w:hAnsi="Symbol" w:hint="default"/>
      </w:rPr>
    </w:lvl>
    <w:lvl w:ilvl="1" w:tplc="CF14DAF0">
      <w:start w:val="1"/>
      <w:numFmt w:val="bullet"/>
      <w:lvlText w:val="o"/>
      <w:lvlJc w:val="left"/>
      <w:pPr>
        <w:tabs>
          <w:tab w:val="num" w:pos="1300"/>
        </w:tabs>
        <w:ind w:left="1300" w:hanging="360"/>
      </w:pPr>
      <w:rPr>
        <w:rFonts w:ascii="Courier New" w:hAnsi="Courier New" w:hint="default"/>
      </w:rPr>
    </w:lvl>
    <w:lvl w:ilvl="2" w:tplc="E1528706" w:tentative="1">
      <w:start w:val="1"/>
      <w:numFmt w:val="bullet"/>
      <w:lvlText w:val=""/>
      <w:lvlJc w:val="left"/>
      <w:pPr>
        <w:tabs>
          <w:tab w:val="num" w:pos="2020"/>
        </w:tabs>
        <w:ind w:left="2020" w:hanging="360"/>
      </w:pPr>
      <w:rPr>
        <w:rFonts w:ascii="Wingdings" w:hAnsi="Wingdings" w:hint="default"/>
      </w:rPr>
    </w:lvl>
    <w:lvl w:ilvl="3" w:tplc="7C068732" w:tentative="1">
      <w:start w:val="1"/>
      <w:numFmt w:val="bullet"/>
      <w:lvlText w:val=""/>
      <w:lvlJc w:val="left"/>
      <w:pPr>
        <w:tabs>
          <w:tab w:val="num" w:pos="2740"/>
        </w:tabs>
        <w:ind w:left="2740" w:hanging="360"/>
      </w:pPr>
      <w:rPr>
        <w:rFonts w:ascii="Symbol" w:hAnsi="Symbol" w:hint="default"/>
      </w:rPr>
    </w:lvl>
    <w:lvl w:ilvl="4" w:tplc="EDCAE6E2" w:tentative="1">
      <w:start w:val="1"/>
      <w:numFmt w:val="bullet"/>
      <w:lvlText w:val="o"/>
      <w:lvlJc w:val="left"/>
      <w:pPr>
        <w:tabs>
          <w:tab w:val="num" w:pos="3460"/>
        </w:tabs>
        <w:ind w:left="3460" w:hanging="360"/>
      </w:pPr>
      <w:rPr>
        <w:rFonts w:ascii="Courier New" w:hAnsi="Courier New" w:hint="default"/>
      </w:rPr>
    </w:lvl>
    <w:lvl w:ilvl="5" w:tplc="FECC9AC4" w:tentative="1">
      <w:start w:val="1"/>
      <w:numFmt w:val="bullet"/>
      <w:lvlText w:val=""/>
      <w:lvlJc w:val="left"/>
      <w:pPr>
        <w:tabs>
          <w:tab w:val="num" w:pos="4180"/>
        </w:tabs>
        <w:ind w:left="4180" w:hanging="360"/>
      </w:pPr>
      <w:rPr>
        <w:rFonts w:ascii="Wingdings" w:hAnsi="Wingdings" w:hint="default"/>
      </w:rPr>
    </w:lvl>
    <w:lvl w:ilvl="6" w:tplc="F6E68FAE" w:tentative="1">
      <w:start w:val="1"/>
      <w:numFmt w:val="bullet"/>
      <w:lvlText w:val=""/>
      <w:lvlJc w:val="left"/>
      <w:pPr>
        <w:tabs>
          <w:tab w:val="num" w:pos="4900"/>
        </w:tabs>
        <w:ind w:left="4900" w:hanging="360"/>
      </w:pPr>
      <w:rPr>
        <w:rFonts w:ascii="Symbol" w:hAnsi="Symbol" w:hint="default"/>
      </w:rPr>
    </w:lvl>
    <w:lvl w:ilvl="7" w:tplc="8B001E76" w:tentative="1">
      <w:start w:val="1"/>
      <w:numFmt w:val="bullet"/>
      <w:lvlText w:val="o"/>
      <w:lvlJc w:val="left"/>
      <w:pPr>
        <w:tabs>
          <w:tab w:val="num" w:pos="5620"/>
        </w:tabs>
        <w:ind w:left="5620" w:hanging="360"/>
      </w:pPr>
      <w:rPr>
        <w:rFonts w:ascii="Courier New" w:hAnsi="Courier New" w:hint="default"/>
      </w:rPr>
    </w:lvl>
    <w:lvl w:ilvl="8" w:tplc="190E9A88" w:tentative="1">
      <w:start w:val="1"/>
      <w:numFmt w:val="bullet"/>
      <w:lvlText w:val=""/>
      <w:lvlJc w:val="left"/>
      <w:pPr>
        <w:tabs>
          <w:tab w:val="num" w:pos="6340"/>
        </w:tabs>
        <w:ind w:left="6340" w:hanging="360"/>
      </w:pPr>
      <w:rPr>
        <w:rFonts w:ascii="Wingdings" w:hAnsi="Wingdings" w:hint="default"/>
      </w:rPr>
    </w:lvl>
  </w:abstractNum>
  <w:abstractNum w:abstractNumId="35">
    <w:nsid w:val="6AFC11C1"/>
    <w:multiLevelType w:val="hybridMultilevel"/>
    <w:tmpl w:val="9EFA6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FA0A68"/>
    <w:multiLevelType w:val="hybridMultilevel"/>
    <w:tmpl w:val="A34E588A"/>
    <w:lvl w:ilvl="0" w:tplc="17D47FBC">
      <w:start w:val="1"/>
      <w:numFmt w:val="bullet"/>
      <w:lvlText w:val=""/>
      <w:lvlJc w:val="left"/>
      <w:pPr>
        <w:tabs>
          <w:tab w:val="num" w:pos="360"/>
        </w:tabs>
        <w:ind w:left="360" w:hanging="360"/>
      </w:pPr>
      <w:rPr>
        <w:rFonts w:ascii="Symbol" w:hAnsi="Symbol" w:hint="default"/>
      </w:rPr>
    </w:lvl>
    <w:lvl w:ilvl="1" w:tplc="B9429782">
      <w:start w:val="1"/>
      <w:numFmt w:val="bullet"/>
      <w:lvlText w:val="o"/>
      <w:lvlJc w:val="left"/>
      <w:pPr>
        <w:tabs>
          <w:tab w:val="num" w:pos="1440"/>
        </w:tabs>
        <w:ind w:left="1440" w:hanging="360"/>
      </w:pPr>
      <w:rPr>
        <w:rFonts w:ascii="Courier New" w:hAnsi="Courier New" w:hint="default"/>
      </w:rPr>
    </w:lvl>
    <w:lvl w:ilvl="2" w:tplc="CBBC7676" w:tentative="1">
      <w:start w:val="1"/>
      <w:numFmt w:val="bullet"/>
      <w:lvlText w:val=""/>
      <w:lvlJc w:val="left"/>
      <w:pPr>
        <w:tabs>
          <w:tab w:val="num" w:pos="2160"/>
        </w:tabs>
        <w:ind w:left="2160" w:hanging="360"/>
      </w:pPr>
      <w:rPr>
        <w:rFonts w:ascii="Wingdings" w:hAnsi="Wingdings" w:hint="default"/>
      </w:rPr>
    </w:lvl>
    <w:lvl w:ilvl="3" w:tplc="248084A0" w:tentative="1">
      <w:start w:val="1"/>
      <w:numFmt w:val="bullet"/>
      <w:lvlText w:val=""/>
      <w:lvlJc w:val="left"/>
      <w:pPr>
        <w:tabs>
          <w:tab w:val="num" w:pos="2880"/>
        </w:tabs>
        <w:ind w:left="2880" w:hanging="360"/>
      </w:pPr>
      <w:rPr>
        <w:rFonts w:ascii="Symbol" w:hAnsi="Symbol" w:hint="default"/>
      </w:rPr>
    </w:lvl>
    <w:lvl w:ilvl="4" w:tplc="98962700" w:tentative="1">
      <w:start w:val="1"/>
      <w:numFmt w:val="bullet"/>
      <w:lvlText w:val="o"/>
      <w:lvlJc w:val="left"/>
      <w:pPr>
        <w:tabs>
          <w:tab w:val="num" w:pos="3600"/>
        </w:tabs>
        <w:ind w:left="3600" w:hanging="360"/>
      </w:pPr>
      <w:rPr>
        <w:rFonts w:ascii="Courier New" w:hAnsi="Courier New" w:hint="default"/>
      </w:rPr>
    </w:lvl>
    <w:lvl w:ilvl="5" w:tplc="864819BA" w:tentative="1">
      <w:start w:val="1"/>
      <w:numFmt w:val="bullet"/>
      <w:lvlText w:val=""/>
      <w:lvlJc w:val="left"/>
      <w:pPr>
        <w:tabs>
          <w:tab w:val="num" w:pos="4320"/>
        </w:tabs>
        <w:ind w:left="4320" w:hanging="360"/>
      </w:pPr>
      <w:rPr>
        <w:rFonts w:ascii="Wingdings" w:hAnsi="Wingdings" w:hint="default"/>
      </w:rPr>
    </w:lvl>
    <w:lvl w:ilvl="6" w:tplc="38C0AA80" w:tentative="1">
      <w:start w:val="1"/>
      <w:numFmt w:val="bullet"/>
      <w:lvlText w:val=""/>
      <w:lvlJc w:val="left"/>
      <w:pPr>
        <w:tabs>
          <w:tab w:val="num" w:pos="5040"/>
        </w:tabs>
        <w:ind w:left="5040" w:hanging="360"/>
      </w:pPr>
      <w:rPr>
        <w:rFonts w:ascii="Symbol" w:hAnsi="Symbol" w:hint="default"/>
      </w:rPr>
    </w:lvl>
    <w:lvl w:ilvl="7" w:tplc="805CC8C0" w:tentative="1">
      <w:start w:val="1"/>
      <w:numFmt w:val="bullet"/>
      <w:lvlText w:val="o"/>
      <w:lvlJc w:val="left"/>
      <w:pPr>
        <w:tabs>
          <w:tab w:val="num" w:pos="5760"/>
        </w:tabs>
        <w:ind w:left="5760" w:hanging="360"/>
      </w:pPr>
      <w:rPr>
        <w:rFonts w:ascii="Courier New" w:hAnsi="Courier New" w:hint="default"/>
      </w:rPr>
    </w:lvl>
    <w:lvl w:ilvl="8" w:tplc="175691F0" w:tentative="1">
      <w:start w:val="1"/>
      <w:numFmt w:val="bullet"/>
      <w:lvlText w:val=""/>
      <w:lvlJc w:val="left"/>
      <w:pPr>
        <w:tabs>
          <w:tab w:val="num" w:pos="6480"/>
        </w:tabs>
        <w:ind w:left="6480" w:hanging="360"/>
      </w:pPr>
      <w:rPr>
        <w:rFonts w:ascii="Wingdings" w:hAnsi="Wingdings" w:hint="default"/>
      </w:rPr>
    </w:lvl>
  </w:abstractNum>
  <w:abstractNum w:abstractNumId="37">
    <w:nsid w:val="747A2EA5"/>
    <w:multiLevelType w:val="hybridMultilevel"/>
    <w:tmpl w:val="34EC95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9E34325"/>
    <w:multiLevelType w:val="hybridMultilevel"/>
    <w:tmpl w:val="152CB338"/>
    <w:lvl w:ilvl="0" w:tplc="B7BA11B4">
      <w:start w:val="1"/>
      <w:numFmt w:val="bullet"/>
      <w:lvlText w:val=""/>
      <w:lvlJc w:val="left"/>
      <w:pPr>
        <w:tabs>
          <w:tab w:val="num" w:pos="360"/>
        </w:tabs>
        <w:ind w:left="360" w:hanging="360"/>
      </w:pPr>
      <w:rPr>
        <w:rFonts w:ascii="Symbol" w:hAnsi="Symbol" w:hint="default"/>
      </w:rPr>
    </w:lvl>
    <w:lvl w:ilvl="1" w:tplc="B7BA11B4">
      <w:start w:val="1"/>
      <w:numFmt w:val="bullet"/>
      <w:lvlText w:val=""/>
      <w:lvlJc w:val="left"/>
      <w:pPr>
        <w:tabs>
          <w:tab w:val="num" w:pos="1080"/>
        </w:tabs>
        <w:ind w:left="1080" w:hanging="360"/>
      </w:pPr>
      <w:rPr>
        <w:rFonts w:ascii="Symbol" w:hAnsi="Symbol" w:hint="default"/>
      </w:rPr>
    </w:lvl>
    <w:lvl w:ilvl="2" w:tplc="DEEC80D0">
      <w:start w:val="1"/>
      <w:numFmt w:val="bullet"/>
      <w:lvlText w:val=""/>
      <w:lvlJc w:val="left"/>
      <w:pPr>
        <w:tabs>
          <w:tab w:val="num" w:pos="1800"/>
        </w:tabs>
        <w:ind w:left="1800" w:hanging="360"/>
      </w:pPr>
      <w:rPr>
        <w:rFonts w:ascii="Wingdings" w:hAnsi="Wingdings" w:hint="default"/>
      </w:rPr>
    </w:lvl>
    <w:lvl w:ilvl="3" w:tplc="0D70F7E4" w:tentative="1">
      <w:start w:val="1"/>
      <w:numFmt w:val="bullet"/>
      <w:lvlText w:val=""/>
      <w:lvlJc w:val="left"/>
      <w:pPr>
        <w:tabs>
          <w:tab w:val="num" w:pos="2520"/>
        </w:tabs>
        <w:ind w:left="2520" w:hanging="360"/>
      </w:pPr>
      <w:rPr>
        <w:rFonts w:ascii="Symbol" w:hAnsi="Symbol" w:hint="default"/>
      </w:rPr>
    </w:lvl>
    <w:lvl w:ilvl="4" w:tplc="88CA3000" w:tentative="1">
      <w:start w:val="1"/>
      <w:numFmt w:val="bullet"/>
      <w:lvlText w:val="o"/>
      <w:lvlJc w:val="left"/>
      <w:pPr>
        <w:tabs>
          <w:tab w:val="num" w:pos="3240"/>
        </w:tabs>
        <w:ind w:left="3240" w:hanging="360"/>
      </w:pPr>
      <w:rPr>
        <w:rFonts w:ascii="Courier New" w:hAnsi="Courier New" w:hint="default"/>
      </w:rPr>
    </w:lvl>
    <w:lvl w:ilvl="5" w:tplc="D5E6793E" w:tentative="1">
      <w:start w:val="1"/>
      <w:numFmt w:val="bullet"/>
      <w:lvlText w:val=""/>
      <w:lvlJc w:val="left"/>
      <w:pPr>
        <w:tabs>
          <w:tab w:val="num" w:pos="3960"/>
        </w:tabs>
        <w:ind w:left="3960" w:hanging="360"/>
      </w:pPr>
      <w:rPr>
        <w:rFonts w:ascii="Wingdings" w:hAnsi="Wingdings" w:hint="default"/>
      </w:rPr>
    </w:lvl>
    <w:lvl w:ilvl="6" w:tplc="E4EA8318" w:tentative="1">
      <w:start w:val="1"/>
      <w:numFmt w:val="bullet"/>
      <w:lvlText w:val=""/>
      <w:lvlJc w:val="left"/>
      <w:pPr>
        <w:tabs>
          <w:tab w:val="num" w:pos="4680"/>
        </w:tabs>
        <w:ind w:left="4680" w:hanging="360"/>
      </w:pPr>
      <w:rPr>
        <w:rFonts w:ascii="Symbol" w:hAnsi="Symbol" w:hint="default"/>
      </w:rPr>
    </w:lvl>
    <w:lvl w:ilvl="7" w:tplc="B0425BE0" w:tentative="1">
      <w:start w:val="1"/>
      <w:numFmt w:val="bullet"/>
      <w:lvlText w:val="o"/>
      <w:lvlJc w:val="left"/>
      <w:pPr>
        <w:tabs>
          <w:tab w:val="num" w:pos="5400"/>
        </w:tabs>
        <w:ind w:left="5400" w:hanging="360"/>
      </w:pPr>
      <w:rPr>
        <w:rFonts w:ascii="Courier New" w:hAnsi="Courier New" w:hint="default"/>
      </w:rPr>
    </w:lvl>
    <w:lvl w:ilvl="8" w:tplc="FC04B954"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6"/>
  </w:num>
  <w:num w:numId="16">
    <w:abstractNumId w:val="38"/>
  </w:num>
  <w:num w:numId="17">
    <w:abstractNumId w:val="34"/>
  </w:num>
  <w:num w:numId="18">
    <w:abstractNumId w:val="22"/>
  </w:num>
  <w:num w:numId="19">
    <w:abstractNumId w:val="17"/>
  </w:num>
  <w:num w:numId="20">
    <w:abstractNumId w:val="25"/>
  </w:num>
  <w:num w:numId="21">
    <w:abstractNumId w:val="15"/>
  </w:num>
  <w:num w:numId="22">
    <w:abstractNumId w:val="36"/>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9"/>
  </w:num>
  <w:num w:numId="26">
    <w:abstractNumId w:val="37"/>
  </w:num>
  <w:num w:numId="27">
    <w:abstractNumId w:val="16"/>
  </w:num>
  <w:num w:numId="28">
    <w:abstractNumId w:val="28"/>
  </w:num>
  <w:num w:numId="29">
    <w:abstractNumId w:val="35"/>
  </w:num>
  <w:num w:numId="30">
    <w:abstractNumId w:val="31"/>
  </w:num>
  <w:num w:numId="31">
    <w:abstractNumId w:val="32"/>
  </w:num>
  <w:num w:numId="32">
    <w:abstractNumId w:val="23"/>
  </w:num>
  <w:num w:numId="33">
    <w:abstractNumId w:val="27"/>
  </w:num>
  <w:num w:numId="34">
    <w:abstractNumId w:val="18"/>
  </w:num>
  <w:num w:numId="35">
    <w:abstractNumId w:val="20"/>
  </w:num>
  <w:num w:numId="36">
    <w:abstractNumId w:val="33"/>
  </w:num>
  <w:num w:numId="37">
    <w:abstractNumId w:val="21"/>
  </w:num>
  <w:num w:numId="38">
    <w:abstractNumId w:val="24"/>
  </w:num>
  <w:num w:numId="39">
    <w:abstractNumId w:val="1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C9"/>
    <w:rsid w:val="00005168"/>
    <w:rsid w:val="000105B6"/>
    <w:rsid w:val="00023310"/>
    <w:rsid w:val="000367C1"/>
    <w:rsid w:val="000461C9"/>
    <w:rsid w:val="00091771"/>
    <w:rsid w:val="000A0D97"/>
    <w:rsid w:val="000B1786"/>
    <w:rsid w:val="000B6FE6"/>
    <w:rsid w:val="000C0287"/>
    <w:rsid w:val="000C5D04"/>
    <w:rsid w:val="001332FC"/>
    <w:rsid w:val="00134E67"/>
    <w:rsid w:val="00157094"/>
    <w:rsid w:val="00157EBF"/>
    <w:rsid w:val="0016046B"/>
    <w:rsid w:val="0016085E"/>
    <w:rsid w:val="0016160A"/>
    <w:rsid w:val="001A1BCD"/>
    <w:rsid w:val="001F13DB"/>
    <w:rsid w:val="0020383D"/>
    <w:rsid w:val="0021684F"/>
    <w:rsid w:val="00245092"/>
    <w:rsid w:val="00252ED2"/>
    <w:rsid w:val="00253000"/>
    <w:rsid w:val="0026456F"/>
    <w:rsid w:val="00280768"/>
    <w:rsid w:val="00282736"/>
    <w:rsid w:val="00287A49"/>
    <w:rsid w:val="002D5F35"/>
    <w:rsid w:val="002D679A"/>
    <w:rsid w:val="002E5AC4"/>
    <w:rsid w:val="002F2912"/>
    <w:rsid w:val="002F2D04"/>
    <w:rsid w:val="003300B3"/>
    <w:rsid w:val="003304C2"/>
    <w:rsid w:val="00332EA7"/>
    <w:rsid w:val="0034397E"/>
    <w:rsid w:val="00346687"/>
    <w:rsid w:val="00354020"/>
    <w:rsid w:val="00355652"/>
    <w:rsid w:val="00367A7F"/>
    <w:rsid w:val="0038025C"/>
    <w:rsid w:val="0039146A"/>
    <w:rsid w:val="00396102"/>
    <w:rsid w:val="00396DFF"/>
    <w:rsid w:val="003A1DEF"/>
    <w:rsid w:val="003F292F"/>
    <w:rsid w:val="003F6D57"/>
    <w:rsid w:val="004021A8"/>
    <w:rsid w:val="00417BF6"/>
    <w:rsid w:val="00420802"/>
    <w:rsid w:val="00421F11"/>
    <w:rsid w:val="0042676A"/>
    <w:rsid w:val="00474264"/>
    <w:rsid w:val="00482B7B"/>
    <w:rsid w:val="00484DFA"/>
    <w:rsid w:val="0048600C"/>
    <w:rsid w:val="004B6B75"/>
    <w:rsid w:val="004D681B"/>
    <w:rsid w:val="004F7C61"/>
    <w:rsid w:val="00506228"/>
    <w:rsid w:val="00514B54"/>
    <w:rsid w:val="00516C02"/>
    <w:rsid w:val="00534967"/>
    <w:rsid w:val="00546C2A"/>
    <w:rsid w:val="0059236A"/>
    <w:rsid w:val="005964EF"/>
    <w:rsid w:val="005B04D4"/>
    <w:rsid w:val="005B288B"/>
    <w:rsid w:val="005C25FA"/>
    <w:rsid w:val="005C7D9F"/>
    <w:rsid w:val="005D1C39"/>
    <w:rsid w:val="005E036B"/>
    <w:rsid w:val="00613BE3"/>
    <w:rsid w:val="006150FA"/>
    <w:rsid w:val="00663A34"/>
    <w:rsid w:val="00667468"/>
    <w:rsid w:val="006765C6"/>
    <w:rsid w:val="00682B14"/>
    <w:rsid w:val="006A0357"/>
    <w:rsid w:val="006A6F68"/>
    <w:rsid w:val="006C09D9"/>
    <w:rsid w:val="006C6B51"/>
    <w:rsid w:val="006F3F2A"/>
    <w:rsid w:val="00701796"/>
    <w:rsid w:val="00702FD4"/>
    <w:rsid w:val="00717B1D"/>
    <w:rsid w:val="007306E5"/>
    <w:rsid w:val="00741912"/>
    <w:rsid w:val="00750A1D"/>
    <w:rsid w:val="00765409"/>
    <w:rsid w:val="007B5568"/>
    <w:rsid w:val="007B6B60"/>
    <w:rsid w:val="007C3277"/>
    <w:rsid w:val="007C32EB"/>
    <w:rsid w:val="007D2DA7"/>
    <w:rsid w:val="007F63B8"/>
    <w:rsid w:val="00824ED9"/>
    <w:rsid w:val="00833BBB"/>
    <w:rsid w:val="008436B4"/>
    <w:rsid w:val="0085074C"/>
    <w:rsid w:val="00851EAC"/>
    <w:rsid w:val="00861097"/>
    <w:rsid w:val="008737FC"/>
    <w:rsid w:val="0088663E"/>
    <w:rsid w:val="008A159C"/>
    <w:rsid w:val="008A35E7"/>
    <w:rsid w:val="008B3901"/>
    <w:rsid w:val="008C2073"/>
    <w:rsid w:val="008F4900"/>
    <w:rsid w:val="008F55F6"/>
    <w:rsid w:val="0090660E"/>
    <w:rsid w:val="00910C65"/>
    <w:rsid w:val="00911BE1"/>
    <w:rsid w:val="00916B08"/>
    <w:rsid w:val="00924A8C"/>
    <w:rsid w:val="00941673"/>
    <w:rsid w:val="00960326"/>
    <w:rsid w:val="00961D84"/>
    <w:rsid w:val="00976BDE"/>
    <w:rsid w:val="00991C8A"/>
    <w:rsid w:val="0099537E"/>
    <w:rsid w:val="009B26F8"/>
    <w:rsid w:val="009C0ABC"/>
    <w:rsid w:val="009C42F5"/>
    <w:rsid w:val="009D0AA2"/>
    <w:rsid w:val="009D0CC9"/>
    <w:rsid w:val="009E1547"/>
    <w:rsid w:val="009E6A21"/>
    <w:rsid w:val="00A04C26"/>
    <w:rsid w:val="00A264D1"/>
    <w:rsid w:val="00A32503"/>
    <w:rsid w:val="00A33BDA"/>
    <w:rsid w:val="00A35C7E"/>
    <w:rsid w:val="00A76720"/>
    <w:rsid w:val="00A76EED"/>
    <w:rsid w:val="00A876D0"/>
    <w:rsid w:val="00A9019D"/>
    <w:rsid w:val="00A9707C"/>
    <w:rsid w:val="00AA3AF0"/>
    <w:rsid w:val="00AC52C5"/>
    <w:rsid w:val="00AD21E3"/>
    <w:rsid w:val="00AD5E9F"/>
    <w:rsid w:val="00AD6930"/>
    <w:rsid w:val="00AD6C1B"/>
    <w:rsid w:val="00AD7B5D"/>
    <w:rsid w:val="00B052B8"/>
    <w:rsid w:val="00B41221"/>
    <w:rsid w:val="00B41860"/>
    <w:rsid w:val="00B5315F"/>
    <w:rsid w:val="00B61B3D"/>
    <w:rsid w:val="00B632D0"/>
    <w:rsid w:val="00B846E4"/>
    <w:rsid w:val="00B879D9"/>
    <w:rsid w:val="00B87DAA"/>
    <w:rsid w:val="00BB5E74"/>
    <w:rsid w:val="00BC49AC"/>
    <w:rsid w:val="00C31DD7"/>
    <w:rsid w:val="00C32628"/>
    <w:rsid w:val="00C51106"/>
    <w:rsid w:val="00C5509D"/>
    <w:rsid w:val="00C652C5"/>
    <w:rsid w:val="00C6758C"/>
    <w:rsid w:val="00C73D19"/>
    <w:rsid w:val="00C80D53"/>
    <w:rsid w:val="00CA2AB9"/>
    <w:rsid w:val="00CD30A1"/>
    <w:rsid w:val="00D2212D"/>
    <w:rsid w:val="00D30FE7"/>
    <w:rsid w:val="00D71262"/>
    <w:rsid w:val="00D9330E"/>
    <w:rsid w:val="00DB7938"/>
    <w:rsid w:val="00DD2438"/>
    <w:rsid w:val="00DE35B9"/>
    <w:rsid w:val="00DF1DB8"/>
    <w:rsid w:val="00DF210B"/>
    <w:rsid w:val="00E11F72"/>
    <w:rsid w:val="00E22C8B"/>
    <w:rsid w:val="00E340BC"/>
    <w:rsid w:val="00E53AA3"/>
    <w:rsid w:val="00E6341B"/>
    <w:rsid w:val="00E66A79"/>
    <w:rsid w:val="00E90969"/>
    <w:rsid w:val="00EB66D8"/>
    <w:rsid w:val="00ED4288"/>
    <w:rsid w:val="00F002FB"/>
    <w:rsid w:val="00F30D98"/>
    <w:rsid w:val="00F3367F"/>
    <w:rsid w:val="00F3566E"/>
    <w:rsid w:val="00F50519"/>
    <w:rsid w:val="00F542B9"/>
    <w:rsid w:val="00F57CB9"/>
    <w:rsid w:val="00F6498D"/>
    <w:rsid w:val="00F65488"/>
    <w:rsid w:val="00F80524"/>
    <w:rsid w:val="00F81A4E"/>
    <w:rsid w:val="00F903BB"/>
    <w:rsid w:val="00F9182D"/>
    <w:rsid w:val="00FA0484"/>
    <w:rsid w:val="00FA730C"/>
    <w:rsid w:val="00FB5598"/>
    <w:rsid w:val="00FD1EEF"/>
    <w:rsid w:val="00FD4EA9"/>
    <w:rsid w:val="00FE3821"/>
    <w:rsid w:val="00FF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1B930C89"/>
  <w14:defaultImageDpi w14:val="300"/>
  <w15:docId w15:val="{15BD8917-B785-43DA-B04D-8998FD36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rPr>
  </w:style>
  <w:style w:type="paragraph" w:styleId="Heading1">
    <w:name w:val="heading 1"/>
    <w:basedOn w:val="Normal"/>
    <w:next w:val="Normal"/>
    <w:qFormat/>
    <w:pPr>
      <w:keepNext/>
      <w:widowControl w:val="0"/>
      <w:autoSpaceDE w:val="0"/>
      <w:autoSpaceDN w:val="0"/>
      <w:adjustRightInd w:val="0"/>
      <w:outlineLvl w:val="0"/>
    </w:pPr>
    <w:rPr>
      <w:rFonts w:ascii="Times-Roman" w:eastAsia="Times New Roman" w:hAnsi="Times-Roman"/>
      <w:b/>
    </w:rPr>
  </w:style>
  <w:style w:type="paragraph" w:styleId="Heading2">
    <w:name w:val="heading 2"/>
    <w:basedOn w:val="Normal"/>
    <w:next w:val="Normal"/>
    <w:qFormat/>
    <w:pPr>
      <w:keepNext/>
      <w:widowControl w:val="0"/>
      <w:autoSpaceDE w:val="0"/>
      <w:autoSpaceDN w:val="0"/>
      <w:adjustRightInd w:val="0"/>
      <w:outlineLvl w:val="1"/>
    </w:pPr>
    <w:rPr>
      <w:rFonts w:ascii="Times-Roman" w:eastAsia="Times New Roman" w:hAnsi="Times-Roman"/>
      <w:b/>
      <w:color w:val="C00000"/>
    </w:rPr>
  </w:style>
  <w:style w:type="paragraph" w:styleId="Heading3">
    <w:name w:val="heading 3"/>
    <w:basedOn w:val="Normal"/>
    <w:next w:val="Normal"/>
    <w:qFormat/>
    <w:pPr>
      <w:keepNext/>
      <w:widowControl w:val="0"/>
      <w:autoSpaceDE w:val="0"/>
      <w:autoSpaceDN w:val="0"/>
      <w:adjustRightInd w:val="0"/>
      <w:jc w:val="center"/>
      <w:outlineLvl w:val="2"/>
    </w:pPr>
    <w:rPr>
      <w:rFonts w:ascii="Times-Roman" w:eastAsia="Times New Roman" w:hAnsi="Times-Roman"/>
      <w:b/>
      <w:sz w:val="22"/>
    </w:rPr>
  </w:style>
  <w:style w:type="paragraph" w:styleId="Heading4">
    <w:name w:val="heading 4"/>
    <w:basedOn w:val="Normal"/>
    <w:next w:val="Normal"/>
    <w:qFormat/>
    <w:pPr>
      <w:keepNext/>
      <w:widowControl w:val="0"/>
      <w:autoSpaceDE w:val="0"/>
      <w:autoSpaceDN w:val="0"/>
      <w:adjustRightInd w:val="0"/>
      <w:jc w:val="center"/>
      <w:outlineLvl w:val="3"/>
    </w:pPr>
    <w:rPr>
      <w:rFonts w:ascii="Times-Roman" w:eastAsia="Times New Roman" w:hAnsi="Times-Roman"/>
      <w:b/>
      <w:u w:val="single"/>
    </w:rPr>
  </w:style>
  <w:style w:type="paragraph" w:styleId="Heading5">
    <w:name w:val="heading 5"/>
    <w:basedOn w:val="Normal"/>
    <w:next w:val="Normal"/>
    <w:qFormat/>
    <w:pPr>
      <w:keepNext/>
      <w:widowControl w:val="0"/>
      <w:autoSpaceDE w:val="0"/>
      <w:autoSpaceDN w:val="0"/>
      <w:adjustRightInd w:val="0"/>
      <w:jc w:val="center"/>
      <w:outlineLvl w:val="4"/>
    </w:pPr>
    <w:rPr>
      <w:b/>
      <w:sz w:val="22"/>
      <w:u w:val="single"/>
    </w:rPr>
  </w:style>
  <w:style w:type="paragraph" w:styleId="Heading6">
    <w:name w:val="heading 6"/>
    <w:basedOn w:val="Normal"/>
    <w:next w:val="Normal"/>
    <w:qFormat/>
    <w:pPr>
      <w:keepNext/>
      <w:widowControl w:val="0"/>
      <w:autoSpaceDE w:val="0"/>
      <w:autoSpaceDN w:val="0"/>
      <w:adjustRightInd w:val="0"/>
      <w:outlineLvl w:val="5"/>
    </w:pPr>
    <w:rPr>
      <w:rFonts w:ascii="Times-Roman" w:eastAsia="Times New Roman" w:hAnsi="Times-Roman"/>
      <w:b/>
      <w:sz w:val="22"/>
    </w:rPr>
  </w:style>
  <w:style w:type="paragraph" w:styleId="Heading7">
    <w:name w:val="heading 7"/>
    <w:basedOn w:val="Normal"/>
    <w:next w:val="Normal"/>
    <w:qFormat/>
    <w:pPr>
      <w:keepNext/>
      <w:widowControl w:val="0"/>
      <w:autoSpaceDE w:val="0"/>
      <w:autoSpaceDN w:val="0"/>
      <w:adjustRightInd w:val="0"/>
      <w:outlineLvl w:val="6"/>
    </w:pPr>
    <w:rPr>
      <w:rFonts w:ascii="Times-Roman" w:eastAsia="Times New Roman" w:hAnsi="Times-Roman"/>
      <w:b/>
      <w:color w:val="FF0000"/>
      <w:sz w:val="22"/>
    </w:rPr>
  </w:style>
  <w:style w:type="paragraph" w:styleId="Heading8">
    <w:name w:val="heading 8"/>
    <w:basedOn w:val="Normal"/>
    <w:next w:val="Normal"/>
    <w:qFormat/>
    <w:pPr>
      <w:keepNext/>
      <w:widowControl w:val="0"/>
      <w:autoSpaceDE w:val="0"/>
      <w:autoSpaceDN w:val="0"/>
      <w:adjustRightInd w:val="0"/>
      <w:outlineLvl w:val="7"/>
    </w:pPr>
    <w:rPr>
      <w:rFonts w:ascii="Times-Roman" w:eastAsia="Times New Roman" w:hAnsi="Times-Roman"/>
      <w:b/>
      <w:color w:val="FF0000"/>
    </w:rPr>
  </w:style>
  <w:style w:type="paragraph" w:styleId="Heading9">
    <w:name w:val="heading 9"/>
    <w:basedOn w:val="Normal"/>
    <w:next w:val="Normal"/>
    <w:qFormat/>
    <w:pPr>
      <w:keepNext/>
      <w:ind w:right="-630"/>
      <w:jc w:val="center"/>
      <w:outlineLvl w:val="8"/>
    </w:pPr>
    <w:rPr>
      <w:rFonts w:ascii="Calibri" w:hAnsi="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pPr>
      <w:keepNext/>
      <w:widowControl w:val="0"/>
      <w:spacing w:before="100" w:after="100"/>
      <w:outlineLvl w:val="4"/>
    </w:pPr>
    <w:rPr>
      <w:rFonts w:eastAsia="Times New Roman"/>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InsideAddress">
    <w:name w:val="Inside Address"/>
    <w:basedOn w:val="Normal"/>
    <w:rPr>
      <w:rFonts w:ascii="Times New Roman" w:eastAsia="Times New Roman" w:hAnsi="Times New Roman"/>
    </w:rPr>
  </w:style>
  <w:style w:type="character" w:styleId="Strong">
    <w:name w:val="Strong"/>
    <w:qFormat/>
    <w:rPr>
      <w:b/>
      <w:bCs/>
    </w:rPr>
  </w:style>
  <w:style w:type="paragraph" w:styleId="Title">
    <w:name w:val="Title"/>
    <w:basedOn w:val="Normal"/>
    <w:qFormat/>
    <w:pPr>
      <w:jc w:val="center"/>
    </w:pPr>
    <w:rPr>
      <w:rFonts w:eastAsia="Times New Roman"/>
      <w:b/>
    </w:rPr>
  </w:style>
  <w:style w:type="paragraph" w:styleId="BodyText">
    <w:name w:val="Body Text"/>
    <w:basedOn w:val="Normal"/>
    <w:rPr>
      <w:rFonts w:eastAsia="Times New Roman"/>
      <w:color w:val="FF0000"/>
    </w:rPr>
  </w:style>
  <w:style w:type="character" w:styleId="Hyperlink">
    <w:name w:val="Hyperlink"/>
    <w:rPr>
      <w:color w:val="0000FF"/>
      <w:u w:val="single"/>
    </w:rPr>
  </w:style>
  <w:style w:type="paragraph" w:styleId="BodyText3">
    <w:name w:val="Body Text 3"/>
    <w:basedOn w:val="Normal"/>
    <w:pPr>
      <w:ind w:right="-630"/>
    </w:pPr>
    <w:rPr>
      <w:rFonts w:ascii="Times New Roman" w:eastAsia="Times New Roman" w:hAnsi="Times New Roman"/>
      <w:sz w:val="20"/>
    </w:rPr>
  </w:style>
  <w:style w:type="paragraph" w:styleId="ListParagraph">
    <w:name w:val="List Paragraph"/>
    <w:basedOn w:val="Normal"/>
    <w:uiPriority w:val="34"/>
    <w:qFormat/>
    <w:rsid w:val="000C0287"/>
    <w:pPr>
      <w:ind w:left="720"/>
      <w:contextualSpacing/>
    </w:pPr>
  </w:style>
  <w:style w:type="paragraph" w:styleId="BalloonText">
    <w:name w:val="Balloon Text"/>
    <w:basedOn w:val="Normal"/>
    <w:link w:val="BalloonTextChar"/>
    <w:uiPriority w:val="99"/>
    <w:semiHidden/>
    <w:unhideWhenUsed/>
    <w:rsid w:val="00F6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8D"/>
    <w:rPr>
      <w:rFonts w:ascii="Segoe UI" w:hAnsi="Segoe UI" w:cs="Segoe UI"/>
      <w:noProof/>
      <w:sz w:val="18"/>
      <w:szCs w:val="18"/>
    </w:rPr>
  </w:style>
  <w:style w:type="paragraph" w:styleId="NormalWeb">
    <w:name w:val="Normal (Web)"/>
    <w:basedOn w:val="Normal"/>
    <w:uiPriority w:val="99"/>
    <w:semiHidden/>
    <w:unhideWhenUsed/>
    <w:rsid w:val="005C25FA"/>
    <w:pPr>
      <w:spacing w:before="100" w:beforeAutospacing="1" w:after="100" w:afterAutospacing="1"/>
    </w:pPr>
    <w:rPr>
      <w:rFonts w:ascii="Times New Roman" w:eastAsia="Times New Roman" w:hAnsi="Times New Roman"/>
      <w:noProof w:val="0"/>
      <w:szCs w:val="24"/>
    </w:rPr>
  </w:style>
  <w:style w:type="character" w:customStyle="1" w:styleId="HeaderChar">
    <w:name w:val="Header Char"/>
    <w:basedOn w:val="DefaultParagraphFont"/>
    <w:link w:val="Header"/>
    <w:uiPriority w:val="99"/>
    <w:rsid w:val="00484DFA"/>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448">
      <w:bodyDiv w:val="1"/>
      <w:marLeft w:val="0"/>
      <w:marRight w:val="0"/>
      <w:marTop w:val="0"/>
      <w:marBottom w:val="0"/>
      <w:divBdr>
        <w:top w:val="none" w:sz="0" w:space="0" w:color="auto"/>
        <w:left w:val="none" w:sz="0" w:space="0" w:color="auto"/>
        <w:bottom w:val="none" w:sz="0" w:space="0" w:color="auto"/>
        <w:right w:val="none" w:sz="0" w:space="0" w:color="auto"/>
      </w:divBdr>
      <w:divsChild>
        <w:div w:id="653876712">
          <w:marLeft w:val="0"/>
          <w:marRight w:val="0"/>
          <w:marTop w:val="0"/>
          <w:marBottom w:val="0"/>
          <w:divBdr>
            <w:top w:val="none" w:sz="0" w:space="0" w:color="auto"/>
            <w:left w:val="none" w:sz="0" w:space="0" w:color="auto"/>
            <w:bottom w:val="none" w:sz="0" w:space="0" w:color="auto"/>
            <w:right w:val="none" w:sz="0" w:space="0" w:color="auto"/>
          </w:divBdr>
          <w:divsChild>
            <w:div w:id="1134366922">
              <w:marLeft w:val="0"/>
              <w:marRight w:val="0"/>
              <w:marTop w:val="0"/>
              <w:marBottom w:val="0"/>
              <w:divBdr>
                <w:top w:val="none" w:sz="0" w:space="0" w:color="auto"/>
                <w:left w:val="none" w:sz="0" w:space="0" w:color="auto"/>
                <w:bottom w:val="none" w:sz="0" w:space="0" w:color="auto"/>
                <w:right w:val="none" w:sz="0" w:space="0" w:color="auto"/>
              </w:divBdr>
            </w:div>
          </w:divsChild>
        </w:div>
        <w:div w:id="1558541493">
          <w:marLeft w:val="0"/>
          <w:marRight w:val="0"/>
          <w:marTop w:val="0"/>
          <w:marBottom w:val="0"/>
          <w:divBdr>
            <w:top w:val="none" w:sz="0" w:space="0" w:color="auto"/>
            <w:left w:val="none" w:sz="0" w:space="0" w:color="auto"/>
            <w:bottom w:val="none" w:sz="0" w:space="0" w:color="auto"/>
            <w:right w:val="none" w:sz="0" w:space="0" w:color="auto"/>
          </w:divBdr>
          <w:divsChild>
            <w:div w:id="812403346">
              <w:marLeft w:val="0"/>
              <w:marRight w:val="0"/>
              <w:marTop w:val="0"/>
              <w:marBottom w:val="0"/>
              <w:divBdr>
                <w:top w:val="none" w:sz="0" w:space="0" w:color="auto"/>
                <w:left w:val="none" w:sz="0" w:space="0" w:color="auto"/>
                <w:bottom w:val="none" w:sz="0" w:space="0" w:color="auto"/>
                <w:right w:val="none" w:sz="0" w:space="0" w:color="auto"/>
              </w:divBdr>
            </w:div>
          </w:divsChild>
        </w:div>
        <w:div w:id="1626034783">
          <w:marLeft w:val="0"/>
          <w:marRight w:val="0"/>
          <w:marTop w:val="0"/>
          <w:marBottom w:val="0"/>
          <w:divBdr>
            <w:top w:val="none" w:sz="0" w:space="0" w:color="auto"/>
            <w:left w:val="none" w:sz="0" w:space="0" w:color="auto"/>
            <w:bottom w:val="none" w:sz="0" w:space="0" w:color="auto"/>
            <w:right w:val="none" w:sz="0" w:space="0" w:color="auto"/>
          </w:divBdr>
          <w:divsChild>
            <w:div w:id="2145075558">
              <w:marLeft w:val="0"/>
              <w:marRight w:val="0"/>
              <w:marTop w:val="0"/>
              <w:marBottom w:val="0"/>
              <w:divBdr>
                <w:top w:val="none" w:sz="0" w:space="0" w:color="auto"/>
                <w:left w:val="none" w:sz="0" w:space="0" w:color="auto"/>
                <w:bottom w:val="none" w:sz="0" w:space="0" w:color="auto"/>
                <w:right w:val="none" w:sz="0" w:space="0" w:color="auto"/>
              </w:divBdr>
            </w:div>
            <w:div w:id="2070762177">
              <w:marLeft w:val="0"/>
              <w:marRight w:val="0"/>
              <w:marTop w:val="0"/>
              <w:marBottom w:val="0"/>
              <w:divBdr>
                <w:top w:val="none" w:sz="0" w:space="0" w:color="auto"/>
                <w:left w:val="none" w:sz="0" w:space="0" w:color="auto"/>
                <w:bottom w:val="none" w:sz="0" w:space="0" w:color="auto"/>
                <w:right w:val="none" w:sz="0" w:space="0" w:color="auto"/>
              </w:divBdr>
            </w:div>
          </w:divsChild>
        </w:div>
        <w:div w:id="2060936069">
          <w:marLeft w:val="0"/>
          <w:marRight w:val="0"/>
          <w:marTop w:val="0"/>
          <w:marBottom w:val="0"/>
          <w:divBdr>
            <w:top w:val="none" w:sz="0" w:space="0" w:color="auto"/>
            <w:left w:val="none" w:sz="0" w:space="0" w:color="auto"/>
            <w:bottom w:val="none" w:sz="0" w:space="0" w:color="auto"/>
            <w:right w:val="none" w:sz="0" w:space="0" w:color="auto"/>
          </w:divBdr>
          <w:divsChild>
            <w:div w:id="715160128">
              <w:marLeft w:val="0"/>
              <w:marRight w:val="0"/>
              <w:marTop w:val="0"/>
              <w:marBottom w:val="0"/>
              <w:divBdr>
                <w:top w:val="none" w:sz="0" w:space="0" w:color="auto"/>
                <w:left w:val="none" w:sz="0" w:space="0" w:color="auto"/>
                <w:bottom w:val="none" w:sz="0" w:space="0" w:color="auto"/>
                <w:right w:val="none" w:sz="0" w:space="0" w:color="auto"/>
              </w:divBdr>
            </w:div>
            <w:div w:id="1942253749">
              <w:marLeft w:val="0"/>
              <w:marRight w:val="0"/>
              <w:marTop w:val="0"/>
              <w:marBottom w:val="0"/>
              <w:divBdr>
                <w:top w:val="none" w:sz="0" w:space="0" w:color="auto"/>
                <w:left w:val="none" w:sz="0" w:space="0" w:color="auto"/>
                <w:bottom w:val="none" w:sz="0" w:space="0" w:color="auto"/>
                <w:right w:val="none" w:sz="0" w:space="0" w:color="auto"/>
              </w:divBdr>
              <w:divsChild>
                <w:div w:id="2047485200">
                  <w:marLeft w:val="0"/>
                  <w:marRight w:val="0"/>
                  <w:marTop w:val="0"/>
                  <w:marBottom w:val="0"/>
                  <w:divBdr>
                    <w:top w:val="none" w:sz="0" w:space="0" w:color="auto"/>
                    <w:left w:val="none" w:sz="0" w:space="0" w:color="auto"/>
                    <w:bottom w:val="none" w:sz="0" w:space="0" w:color="auto"/>
                    <w:right w:val="none" w:sz="0" w:space="0" w:color="auto"/>
                  </w:divBdr>
                  <w:divsChild>
                    <w:div w:id="378283357">
                      <w:marLeft w:val="0"/>
                      <w:marRight w:val="0"/>
                      <w:marTop w:val="0"/>
                      <w:marBottom w:val="0"/>
                      <w:divBdr>
                        <w:top w:val="none" w:sz="0" w:space="0" w:color="auto"/>
                        <w:left w:val="none" w:sz="0" w:space="0" w:color="auto"/>
                        <w:bottom w:val="none" w:sz="0" w:space="0" w:color="auto"/>
                        <w:right w:val="none" w:sz="0" w:space="0" w:color="auto"/>
                      </w:divBdr>
                    </w:div>
                    <w:div w:id="758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2982">
          <w:marLeft w:val="0"/>
          <w:marRight w:val="0"/>
          <w:marTop w:val="0"/>
          <w:marBottom w:val="0"/>
          <w:divBdr>
            <w:top w:val="none" w:sz="0" w:space="0" w:color="auto"/>
            <w:left w:val="none" w:sz="0" w:space="0" w:color="auto"/>
            <w:bottom w:val="none" w:sz="0" w:space="0" w:color="auto"/>
            <w:right w:val="none" w:sz="0" w:space="0" w:color="auto"/>
          </w:divBdr>
          <w:divsChild>
            <w:div w:id="390079259">
              <w:marLeft w:val="0"/>
              <w:marRight w:val="0"/>
              <w:marTop w:val="0"/>
              <w:marBottom w:val="0"/>
              <w:divBdr>
                <w:top w:val="none" w:sz="0" w:space="0" w:color="auto"/>
                <w:left w:val="none" w:sz="0" w:space="0" w:color="auto"/>
                <w:bottom w:val="none" w:sz="0" w:space="0" w:color="auto"/>
                <w:right w:val="none" w:sz="0" w:space="0" w:color="auto"/>
              </w:divBdr>
            </w:div>
          </w:divsChild>
        </w:div>
        <w:div w:id="1696494121">
          <w:marLeft w:val="0"/>
          <w:marRight w:val="0"/>
          <w:marTop w:val="0"/>
          <w:marBottom w:val="0"/>
          <w:divBdr>
            <w:top w:val="none" w:sz="0" w:space="0" w:color="auto"/>
            <w:left w:val="none" w:sz="0" w:space="0" w:color="auto"/>
            <w:bottom w:val="none" w:sz="0" w:space="0" w:color="auto"/>
            <w:right w:val="none" w:sz="0" w:space="0" w:color="auto"/>
          </w:divBdr>
          <w:divsChild>
            <w:div w:id="1390761172">
              <w:marLeft w:val="0"/>
              <w:marRight w:val="0"/>
              <w:marTop w:val="0"/>
              <w:marBottom w:val="0"/>
              <w:divBdr>
                <w:top w:val="none" w:sz="0" w:space="0" w:color="auto"/>
                <w:left w:val="none" w:sz="0" w:space="0" w:color="auto"/>
                <w:bottom w:val="none" w:sz="0" w:space="0" w:color="auto"/>
                <w:right w:val="none" w:sz="0" w:space="0" w:color="auto"/>
              </w:divBdr>
            </w:div>
          </w:divsChild>
        </w:div>
        <w:div w:id="1094594459">
          <w:marLeft w:val="0"/>
          <w:marRight w:val="0"/>
          <w:marTop w:val="0"/>
          <w:marBottom w:val="0"/>
          <w:divBdr>
            <w:top w:val="none" w:sz="0" w:space="0" w:color="auto"/>
            <w:left w:val="none" w:sz="0" w:space="0" w:color="auto"/>
            <w:bottom w:val="none" w:sz="0" w:space="0" w:color="auto"/>
            <w:right w:val="none" w:sz="0" w:space="0" w:color="auto"/>
          </w:divBdr>
          <w:divsChild>
            <w:div w:id="820192016">
              <w:marLeft w:val="0"/>
              <w:marRight w:val="0"/>
              <w:marTop w:val="0"/>
              <w:marBottom w:val="0"/>
              <w:divBdr>
                <w:top w:val="none" w:sz="0" w:space="0" w:color="auto"/>
                <w:left w:val="none" w:sz="0" w:space="0" w:color="auto"/>
                <w:bottom w:val="none" w:sz="0" w:space="0" w:color="auto"/>
                <w:right w:val="none" w:sz="0" w:space="0" w:color="auto"/>
              </w:divBdr>
            </w:div>
            <w:div w:id="946697970">
              <w:marLeft w:val="0"/>
              <w:marRight w:val="0"/>
              <w:marTop w:val="0"/>
              <w:marBottom w:val="0"/>
              <w:divBdr>
                <w:top w:val="none" w:sz="0" w:space="0" w:color="auto"/>
                <w:left w:val="none" w:sz="0" w:space="0" w:color="auto"/>
                <w:bottom w:val="none" w:sz="0" w:space="0" w:color="auto"/>
                <w:right w:val="none" w:sz="0" w:space="0" w:color="auto"/>
              </w:divBdr>
            </w:div>
          </w:divsChild>
        </w:div>
        <w:div w:id="635453228">
          <w:marLeft w:val="0"/>
          <w:marRight w:val="0"/>
          <w:marTop w:val="0"/>
          <w:marBottom w:val="0"/>
          <w:divBdr>
            <w:top w:val="none" w:sz="0" w:space="0" w:color="auto"/>
            <w:left w:val="none" w:sz="0" w:space="0" w:color="auto"/>
            <w:bottom w:val="none" w:sz="0" w:space="0" w:color="auto"/>
            <w:right w:val="none" w:sz="0" w:space="0" w:color="auto"/>
          </w:divBdr>
          <w:divsChild>
            <w:div w:id="1427116074">
              <w:marLeft w:val="0"/>
              <w:marRight w:val="0"/>
              <w:marTop w:val="0"/>
              <w:marBottom w:val="0"/>
              <w:divBdr>
                <w:top w:val="none" w:sz="0" w:space="0" w:color="auto"/>
                <w:left w:val="none" w:sz="0" w:space="0" w:color="auto"/>
                <w:bottom w:val="none" w:sz="0" w:space="0" w:color="auto"/>
                <w:right w:val="none" w:sz="0" w:space="0" w:color="auto"/>
              </w:divBdr>
            </w:div>
          </w:divsChild>
        </w:div>
        <w:div w:id="1975333111">
          <w:marLeft w:val="0"/>
          <w:marRight w:val="0"/>
          <w:marTop w:val="0"/>
          <w:marBottom w:val="0"/>
          <w:divBdr>
            <w:top w:val="none" w:sz="0" w:space="0" w:color="auto"/>
            <w:left w:val="none" w:sz="0" w:space="0" w:color="auto"/>
            <w:bottom w:val="none" w:sz="0" w:space="0" w:color="auto"/>
            <w:right w:val="none" w:sz="0" w:space="0" w:color="auto"/>
          </w:divBdr>
          <w:divsChild>
            <w:div w:id="1971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hyperlink" Target="http://departments.weber.edu/aaeeo/" TargetMode="Externa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hyperlink" Target="mailto:ssd@weber.ed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https://portalapps.weber.edu/lCourseProposal/SignaturePag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hyperlink" Target="http://weber.edu/ppm/6-22.htm" TargetMode="External"/><Relationship Id="rId37" Type="http://schemas.openxmlformats.org/officeDocument/2006/relationships/hyperlink" Target="https://learn-wsu.uen.org/courses/8878"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hyperlink" Target="mailto:kbrown4@weber.edu" TargetMode="External"/><Relationship Id="rId36" Type="http://schemas.openxmlformats.org/officeDocument/2006/relationships/hyperlink" Target="http://departments.weber.edu/ce/distancelearning/CanvasFAQ.aspx" TargetMode="Externa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image" Target="media/image3.emf"/><Relationship Id="rId35" Type="http://schemas.openxmlformats.org/officeDocument/2006/relationships/hyperlink" Target="http://www.weber.edu/wsuimages/HPHP/StudentCode/HPHPStudentCod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2726</Words>
  <Characters>16781</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THERAPEUTIC MODALITIES</vt:lpstr>
    </vt:vector>
  </TitlesOfParts>
  <Company>Lasell College</Company>
  <LinksUpToDate>false</LinksUpToDate>
  <CharactersWithSpaces>19469</CharactersWithSpaces>
  <SharedDoc>false</SharedDoc>
  <HLinks>
    <vt:vector size="12" baseType="variant">
      <vt:variant>
        <vt:i4>2162696</vt:i4>
      </vt:variant>
      <vt:variant>
        <vt:i4>3</vt:i4>
      </vt:variant>
      <vt:variant>
        <vt:i4>0</vt:i4>
      </vt:variant>
      <vt:variant>
        <vt:i4>5</vt:i4>
      </vt:variant>
      <vt:variant>
        <vt:lpwstr>http://departments.weber.edu/aaeeo/</vt:lpwstr>
      </vt:variant>
      <vt:variant>
        <vt:lpwstr/>
      </vt:variant>
      <vt:variant>
        <vt:i4>2031657</vt:i4>
      </vt:variant>
      <vt:variant>
        <vt:i4>0</vt:i4>
      </vt:variant>
      <vt:variant>
        <vt:i4>0</vt:i4>
      </vt:variant>
      <vt:variant>
        <vt:i4>5</vt:i4>
      </vt:variant>
      <vt:variant>
        <vt:lpwstr>http://weber.edu/ppm/6-22.htm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MODALITIES</dc:title>
  <dc:creator>Jenn Stiller</dc:creator>
  <cp:lastModifiedBy>Valerie Herzog</cp:lastModifiedBy>
  <cp:revision>12</cp:revision>
  <cp:lastPrinted>2014-11-04T22:37:00Z</cp:lastPrinted>
  <dcterms:created xsi:type="dcterms:W3CDTF">2014-11-04T17:25:00Z</dcterms:created>
  <dcterms:modified xsi:type="dcterms:W3CDTF">2014-11-19T01:02:00Z</dcterms:modified>
</cp:coreProperties>
</file>