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CE6426">
        <w:rPr>
          <w:b/>
        </w:rPr>
        <w:t xml:space="preserve">  9/16/14</w:t>
      </w:r>
    </w:p>
    <w:p w:rsidR="0024558D" w:rsidRDefault="0024558D">
      <w:pPr>
        <w:widowControl w:val="0"/>
      </w:pPr>
    </w:p>
    <w:p w:rsidR="00CE6426" w:rsidRDefault="003B5385">
      <w:pPr>
        <w:widowControl w:val="0"/>
        <w:rPr>
          <w:b/>
        </w:rPr>
      </w:pPr>
      <w:r w:rsidRPr="003B5385">
        <w:rPr>
          <w:b/>
        </w:rPr>
        <w:t>Submitter Name:</w:t>
      </w:r>
      <w:r w:rsidR="00CE6426">
        <w:rPr>
          <w:b/>
        </w:rPr>
        <w:t xml:space="preserve">  Carla Wiggins</w:t>
      </w:r>
      <w:r w:rsidR="00CE6426">
        <w:rPr>
          <w:b/>
        </w:rPr>
        <w:tab/>
      </w:r>
      <w:r w:rsidR="00CE6426">
        <w:rPr>
          <w:b/>
        </w:rPr>
        <w:tab/>
      </w:r>
    </w:p>
    <w:p w:rsidR="00CE6426" w:rsidRDefault="00CE6426">
      <w:pPr>
        <w:widowControl w:val="0"/>
        <w:rPr>
          <w:b/>
        </w:rPr>
      </w:pPr>
    </w:p>
    <w:p w:rsidR="0024558D" w:rsidRDefault="0024558D">
      <w:pPr>
        <w:widowControl w:val="0"/>
        <w:rPr>
          <w:u w:val="single"/>
        </w:rPr>
      </w:pPr>
      <w:r>
        <w:rPr>
          <w:b/>
        </w:rPr>
        <w:t>College:</w:t>
      </w:r>
      <w:r w:rsidR="00CE6426">
        <w:rPr>
          <w:b/>
        </w:rPr>
        <w:t xml:space="preserve">  Health Professions</w:t>
      </w:r>
    </w:p>
    <w:p w:rsidR="0024558D" w:rsidRDefault="0024558D">
      <w:pPr>
        <w:widowControl w:val="0"/>
        <w:rPr>
          <w:u w:val="single"/>
        </w:rPr>
      </w:pPr>
    </w:p>
    <w:p w:rsidR="0024558D" w:rsidRDefault="0024558D">
      <w:pPr>
        <w:widowControl w:val="0"/>
      </w:pPr>
      <w:r>
        <w:rPr>
          <w:b/>
        </w:rPr>
        <w:t>Department</w:t>
      </w:r>
      <w:r>
        <w:t>:</w:t>
      </w:r>
      <w:r w:rsidR="00CE6426">
        <w:t xml:space="preserve">  Health Adminstrative Services</w:t>
      </w:r>
    </w:p>
    <w:p w:rsidR="0024558D" w:rsidRDefault="0024558D">
      <w:pPr>
        <w:widowControl w:val="0"/>
      </w:pPr>
    </w:p>
    <w:p w:rsidR="0024558D" w:rsidRDefault="0024558D">
      <w:pPr>
        <w:widowControl w:val="0"/>
      </w:pPr>
      <w:r>
        <w:rPr>
          <w:b/>
        </w:rPr>
        <w:t>Program Title:</w:t>
      </w:r>
      <w:r w:rsidR="00CE6426">
        <w:rPr>
          <w:u w:val="single"/>
        </w:rPr>
        <w:t xml:space="preserve">  Master of Healthcare Administration</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w:t>
      </w:r>
      <w:r w:rsidR="00CE6426">
        <w:rPr>
          <w:sz w:val="22"/>
        </w:rPr>
        <w:t>X</w:t>
      </w:r>
      <w:r>
        <w:rPr>
          <w:sz w:val="22"/>
        </w:rPr>
        <w:t>__Other changes (specify) ____</w:t>
      </w:r>
      <w:r w:rsidR="00C56D5E">
        <w:rPr>
          <w:sz w:val="22"/>
        </w:rPr>
        <w:t xml:space="preserve"> New elective course </w:t>
      </w:r>
      <w:r>
        <w:rPr>
          <w:sz w:val="22"/>
        </w:rPr>
        <w:t>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24558D" w:rsidRDefault="00C56D5E">
      <w:pPr>
        <w:widowControl w:val="0"/>
        <w:spacing w:after="100"/>
        <w:rPr>
          <w:sz w:val="28"/>
        </w:rPr>
      </w:pPr>
      <w:r>
        <w:rPr>
          <w:sz w:val="28"/>
        </w:rPr>
        <w:t xml:space="preserve">MHA students often have little direct interaction with top level physicians, clinicians, and executives.  This elective will provide the opportunity for MHA students to explore and experience first-hand the thought processes, application, and implementation of management and leadership theory of top leaders, both clinical and administrative, in the healthcare field. </w:t>
      </w:r>
      <w:r w:rsidR="0024558D">
        <w:rPr>
          <w:sz w:val="28"/>
        </w:rPr>
        <w:tab/>
      </w:r>
      <w:r w:rsidR="0024558D">
        <w:rPr>
          <w:sz w:val="28"/>
        </w:rPr>
        <w:tab/>
      </w:r>
      <w:r w:rsidR="0024558D">
        <w:rPr>
          <w:sz w:val="28"/>
        </w:rPr>
        <w:tab/>
      </w:r>
      <w:r w:rsidR="0024558D">
        <w:rPr>
          <w:sz w:val="28"/>
        </w:rPr>
        <w:tab/>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p>
    <w:p w:rsidR="00C56D5E"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C56D5E" w:rsidRDefault="00C56D5E">
      <w:pPr>
        <w:widowControl w:val="0"/>
        <w:spacing w:after="100"/>
        <w:rPr>
          <w:sz w:val="28"/>
        </w:rPr>
      </w:pPr>
      <w:r>
        <w:rPr>
          <w:sz w:val="22"/>
        </w:rPr>
        <w:br w:type="page"/>
      </w:r>
    </w:p>
    <w:tbl>
      <w:tblPr>
        <w:tblW w:w="5000" w:type="pct"/>
        <w:tblCellSpacing w:w="0" w:type="dxa"/>
        <w:tblCellMar>
          <w:left w:w="0" w:type="dxa"/>
          <w:right w:w="0" w:type="dxa"/>
        </w:tblCellMar>
        <w:tblLook w:val="04A0" w:firstRow="1" w:lastRow="0" w:firstColumn="1" w:lastColumn="0" w:noHBand="0" w:noVBand="1"/>
      </w:tblPr>
      <w:tblGrid>
        <w:gridCol w:w="10080"/>
      </w:tblGrid>
      <w:tr w:rsidR="00C56D5E" w:rsidRPr="00C56D5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56D5E" w:rsidRPr="00C56D5E">
              <w:trPr>
                <w:tblCellSpacing w:w="0" w:type="dxa"/>
              </w:trPr>
              <w:tc>
                <w:tcPr>
                  <w:tcW w:w="0" w:type="auto"/>
                  <w:vAlign w:val="center"/>
                  <w:hideMark/>
                </w:tcPr>
                <w:p w:rsidR="00C56D5E" w:rsidRPr="00C56D5E" w:rsidRDefault="00C56D5E" w:rsidP="00C56D5E">
                  <w:pPr>
                    <w:spacing w:before="100" w:beforeAutospacing="1" w:after="100" w:afterAutospacing="1"/>
                    <w:outlineLvl w:val="1"/>
                    <w:rPr>
                      <w:rFonts w:ascii="Arial" w:hAnsi="Arial" w:cs="Arial"/>
                      <w:b/>
                      <w:bCs/>
                      <w:color w:val="532E63"/>
                      <w:kern w:val="36"/>
                      <w:sz w:val="42"/>
                      <w:szCs w:val="42"/>
                    </w:rPr>
                  </w:pPr>
                  <w:r w:rsidRPr="00C56D5E">
                    <w:rPr>
                      <w:rFonts w:ascii="Arial" w:hAnsi="Arial" w:cs="Arial"/>
                      <w:b/>
                      <w:bCs/>
                      <w:color w:val="532E63"/>
                      <w:kern w:val="36"/>
                      <w:sz w:val="42"/>
                      <w:szCs w:val="42"/>
                    </w:rPr>
                    <w:t>Master of Health Administration (MHA)</w:t>
                  </w:r>
                </w:p>
              </w:tc>
            </w:tr>
            <w:tr w:rsidR="00C56D5E" w:rsidRPr="00C56D5E">
              <w:trPr>
                <w:tblCellSpacing w:w="0" w:type="dxa"/>
              </w:trPr>
              <w:tc>
                <w:tcPr>
                  <w:tcW w:w="0" w:type="auto"/>
                  <w:vAlign w:val="center"/>
                  <w:hideMark/>
                </w:tcPr>
                <w:p w:rsidR="00C56D5E" w:rsidRPr="00C56D5E" w:rsidRDefault="00C56D5E" w:rsidP="00C56D5E">
                  <w:pPr>
                    <w:rPr>
                      <w:rFonts w:ascii="Arial" w:hAnsi="Arial" w:cs="Arial"/>
                      <w:color w:val="000000"/>
                      <w:sz w:val="20"/>
                    </w:rPr>
                  </w:pPr>
                  <w:r w:rsidRPr="00C56D5E">
                    <w:rPr>
                      <w:rFonts w:ascii="Arial" w:hAnsi="Arial" w:cs="Arial"/>
                      <w:color w:val="000000"/>
                      <w:sz w:val="20"/>
                    </w:rPr>
                    <w:pict>
                      <v:rect id="_x0000_i1025" style="width:0;height:0" o:hralign="center" o:hrstd="t" o:hr="t" fillcolor="#a0a0a0" stroked="f"/>
                    </w:pict>
                  </w:r>
                </w:p>
              </w:tc>
            </w:tr>
          </w:tbl>
          <w:p w:rsidR="00C56D5E" w:rsidRPr="00C56D5E" w:rsidRDefault="00C56D5E" w:rsidP="00C56D5E">
            <w:pPr>
              <w:spacing w:before="100" w:beforeAutospacing="1" w:after="100" w:afterAutospacing="1"/>
              <w:outlineLvl w:val="2"/>
              <w:rPr>
                <w:rFonts w:ascii="Arial" w:hAnsi="Arial" w:cs="Arial"/>
                <w:b/>
                <w:bCs/>
                <w:color w:val="532E63"/>
                <w:sz w:val="33"/>
                <w:szCs w:val="33"/>
              </w:rPr>
            </w:pPr>
            <w:r w:rsidRPr="00C56D5E">
              <w:rPr>
                <w:rFonts w:ascii="Arial" w:hAnsi="Arial" w:cs="Arial"/>
                <w:b/>
                <w:bCs/>
                <w:color w:val="532E63"/>
                <w:sz w:val="33"/>
                <w:szCs w:val="33"/>
              </w:rPr>
              <w:t>Minimum Admission Requirements</w:t>
            </w:r>
          </w:p>
          <w:p w:rsidR="00C56D5E" w:rsidRPr="00C56D5E" w:rsidRDefault="00C56D5E" w:rsidP="00C56D5E">
            <w:pPr>
              <w:numPr>
                <w:ilvl w:val="0"/>
                <w:numId w:val="3"/>
              </w:numPr>
              <w:spacing w:before="100" w:beforeAutospacing="1" w:after="100" w:afterAutospacing="1"/>
              <w:rPr>
                <w:rFonts w:ascii="Arial" w:hAnsi="Arial" w:cs="Arial"/>
                <w:color w:val="000000"/>
                <w:sz w:val="20"/>
              </w:rPr>
            </w:pPr>
            <w:r w:rsidRPr="00C56D5E">
              <w:rPr>
                <w:rFonts w:ascii="Arial" w:hAnsi="Arial" w:cs="Arial"/>
                <w:color w:val="000000"/>
                <w:sz w:val="20"/>
              </w:rPr>
              <w:t>A Bachelor’s Degree*</w:t>
            </w:r>
          </w:p>
          <w:p w:rsidR="00C56D5E" w:rsidRPr="00C56D5E" w:rsidRDefault="00C56D5E" w:rsidP="00C56D5E">
            <w:pPr>
              <w:numPr>
                <w:ilvl w:val="0"/>
                <w:numId w:val="3"/>
              </w:numPr>
              <w:spacing w:before="100" w:beforeAutospacing="1" w:after="100" w:afterAutospacing="1"/>
              <w:rPr>
                <w:rFonts w:ascii="Arial" w:hAnsi="Arial" w:cs="Arial"/>
                <w:color w:val="000000"/>
                <w:sz w:val="20"/>
              </w:rPr>
            </w:pPr>
            <w:r w:rsidRPr="00C56D5E">
              <w:rPr>
                <w:rFonts w:ascii="Arial" w:hAnsi="Arial" w:cs="Arial"/>
                <w:color w:val="000000"/>
                <w:sz w:val="20"/>
              </w:rPr>
              <w:t>GPA of 2.7 on a 4.0 scale</w:t>
            </w:r>
          </w:p>
          <w:p w:rsidR="00C56D5E" w:rsidRPr="00C56D5E" w:rsidRDefault="00C56D5E" w:rsidP="00C56D5E">
            <w:pPr>
              <w:numPr>
                <w:ilvl w:val="0"/>
                <w:numId w:val="3"/>
              </w:numPr>
              <w:spacing w:before="100" w:beforeAutospacing="1" w:after="100" w:afterAutospacing="1"/>
              <w:rPr>
                <w:rFonts w:ascii="Arial" w:hAnsi="Arial" w:cs="Arial"/>
                <w:color w:val="000000"/>
                <w:sz w:val="20"/>
              </w:rPr>
            </w:pPr>
            <w:r w:rsidRPr="00C56D5E">
              <w:rPr>
                <w:rFonts w:ascii="Arial" w:hAnsi="Arial" w:cs="Arial"/>
                <w:color w:val="000000"/>
                <w:sz w:val="20"/>
              </w:rPr>
              <w:t>GMAT or GRE scores**</w:t>
            </w:r>
          </w:p>
          <w:p w:rsidR="00C56D5E" w:rsidRPr="00C56D5E" w:rsidRDefault="00C56D5E" w:rsidP="00C56D5E">
            <w:pPr>
              <w:numPr>
                <w:ilvl w:val="0"/>
                <w:numId w:val="3"/>
              </w:numPr>
              <w:spacing w:before="100" w:beforeAutospacing="1" w:after="100" w:afterAutospacing="1"/>
              <w:rPr>
                <w:rFonts w:ascii="Arial" w:hAnsi="Arial" w:cs="Arial"/>
                <w:color w:val="000000"/>
                <w:sz w:val="20"/>
              </w:rPr>
            </w:pPr>
            <w:r w:rsidRPr="00C56D5E">
              <w:rPr>
                <w:rFonts w:ascii="Arial" w:hAnsi="Arial" w:cs="Arial"/>
                <w:color w:val="000000"/>
                <w:sz w:val="20"/>
              </w:rPr>
              <w:t>At least two years of supervisory experience</w:t>
            </w:r>
          </w:p>
          <w:p w:rsidR="00C56D5E" w:rsidRPr="00C56D5E" w:rsidRDefault="00C56D5E" w:rsidP="00C56D5E">
            <w:pPr>
              <w:numPr>
                <w:ilvl w:val="0"/>
                <w:numId w:val="3"/>
              </w:numPr>
              <w:spacing w:before="100" w:beforeAutospacing="1" w:after="100" w:afterAutospacing="1"/>
              <w:rPr>
                <w:rFonts w:ascii="Arial" w:hAnsi="Arial" w:cs="Arial"/>
                <w:color w:val="000000"/>
                <w:sz w:val="20"/>
              </w:rPr>
            </w:pPr>
            <w:r w:rsidRPr="00C56D5E">
              <w:rPr>
                <w:rFonts w:ascii="Arial" w:hAnsi="Arial" w:cs="Arial"/>
                <w:color w:val="000000"/>
                <w:sz w:val="20"/>
              </w:rPr>
              <w:t>Practicing physicians may be admitted without the GMAT/GRE or supervisory requirement</w:t>
            </w:r>
          </w:p>
          <w:p w:rsidR="00C56D5E" w:rsidRPr="00C56D5E" w:rsidRDefault="00C56D5E" w:rsidP="00C56D5E">
            <w:pPr>
              <w:spacing w:before="100" w:beforeAutospacing="1" w:after="100" w:afterAutospacing="1"/>
              <w:rPr>
                <w:rFonts w:ascii="Arial" w:hAnsi="Arial" w:cs="Arial"/>
                <w:color w:val="000000"/>
                <w:sz w:val="20"/>
              </w:rPr>
            </w:pPr>
            <w:r w:rsidRPr="00C56D5E">
              <w:rPr>
                <w:rFonts w:ascii="Arial" w:hAnsi="Arial" w:cs="Arial"/>
                <w:i/>
                <w:iCs/>
                <w:color w:val="000000"/>
                <w:sz w:val="20"/>
              </w:rPr>
              <w:t xml:space="preserve">* Students with degrees other than health administration or business administration may be required to take leveling courses in statistics, financial and managerial accounting, and managerial economics.  These courses, if required, must be completed prior to enrolling in </w:t>
            </w:r>
            <w:hyperlink r:id="rId7" w:anchor="tt8430" w:tgtFrame="_blank" w:history="1">
              <w:r w:rsidRPr="00C56D5E">
                <w:rPr>
                  <w:rFonts w:ascii="Arial" w:hAnsi="Arial" w:cs="Arial"/>
                  <w:i/>
                  <w:iCs/>
                  <w:color w:val="532E63"/>
                  <w:sz w:val="20"/>
                  <w:u w:val="single"/>
                </w:rPr>
                <w:t>MHA 6250</w:t>
              </w:r>
            </w:hyperlink>
            <w:r w:rsidRPr="00C56D5E">
              <w:rPr>
                <w:rFonts w:ascii="Arial" w:hAnsi="Arial" w:cs="Arial"/>
                <w:i/>
                <w:iCs/>
                <w:color w:val="000000"/>
                <w:sz w:val="20"/>
              </w:rPr>
              <w:t xml:space="preserve">  and/or </w:t>
            </w:r>
            <w:hyperlink r:id="rId8" w:anchor="tt5521" w:tgtFrame="_blank" w:history="1">
              <w:r w:rsidRPr="00C56D5E">
                <w:rPr>
                  <w:rFonts w:ascii="Arial" w:hAnsi="Arial" w:cs="Arial"/>
                  <w:i/>
                  <w:iCs/>
                  <w:color w:val="532E63"/>
                  <w:sz w:val="20"/>
                  <w:u w:val="single"/>
                </w:rPr>
                <w:t>MHA 6320</w:t>
              </w:r>
            </w:hyperlink>
            <w:r w:rsidRPr="00C56D5E">
              <w:rPr>
                <w:rFonts w:ascii="Arial" w:hAnsi="Arial" w:cs="Arial"/>
                <w:i/>
                <w:iCs/>
                <w:color w:val="000000"/>
                <w:sz w:val="20"/>
              </w:rPr>
              <w:t> .</w:t>
            </w:r>
          </w:p>
          <w:p w:rsidR="00C56D5E" w:rsidRPr="00C56D5E" w:rsidRDefault="00C56D5E" w:rsidP="00C56D5E">
            <w:pPr>
              <w:spacing w:before="100" w:beforeAutospacing="1" w:after="100" w:afterAutospacing="1"/>
              <w:rPr>
                <w:rFonts w:ascii="Arial" w:hAnsi="Arial" w:cs="Arial"/>
                <w:color w:val="000000"/>
                <w:sz w:val="20"/>
              </w:rPr>
            </w:pPr>
            <w:r w:rsidRPr="00C56D5E">
              <w:rPr>
                <w:rFonts w:ascii="Arial" w:hAnsi="Arial" w:cs="Arial"/>
                <w:i/>
                <w:iCs/>
                <w:color w:val="000000"/>
                <w:sz w:val="20"/>
              </w:rPr>
              <w:t>** Significant weight is given to GRE aptitude scores of verbal reasoning with a minimum of 153 and quantitative reasoning minimum of 144, or a GMAT aptitude score of at least 500. However, indications of academic ability as expressed by undergraduate grade point average and professional experience will be of greater importance than specific undergraduate background and GMAT/GRE scores. Practicing physicians may be admitted without the GMAT/GRE or supervisory requirement.  Students considering an additional MBA should take the GMAT.</w:t>
            </w:r>
          </w:p>
          <w:p w:rsidR="00C56D5E" w:rsidRPr="00C56D5E" w:rsidRDefault="00C56D5E" w:rsidP="00C56D5E">
            <w:pPr>
              <w:spacing w:before="100" w:beforeAutospacing="1" w:after="100" w:afterAutospacing="1"/>
              <w:outlineLvl w:val="2"/>
              <w:rPr>
                <w:rFonts w:ascii="Arial" w:hAnsi="Arial" w:cs="Arial"/>
                <w:b/>
                <w:bCs/>
                <w:color w:val="532E63"/>
                <w:sz w:val="33"/>
                <w:szCs w:val="33"/>
              </w:rPr>
            </w:pPr>
            <w:r w:rsidRPr="00C56D5E">
              <w:rPr>
                <w:rFonts w:ascii="Arial" w:hAnsi="Arial" w:cs="Arial"/>
                <w:b/>
                <w:bCs/>
                <w:color w:val="532E63"/>
                <w:sz w:val="33"/>
                <w:szCs w:val="33"/>
              </w:rPr>
              <w:t>Grade Requirements</w:t>
            </w:r>
          </w:p>
          <w:p w:rsidR="00C56D5E" w:rsidRPr="00C56D5E" w:rsidRDefault="00C56D5E" w:rsidP="00C56D5E">
            <w:pPr>
              <w:spacing w:before="100" w:beforeAutospacing="1" w:after="100" w:afterAutospacing="1"/>
              <w:rPr>
                <w:rFonts w:ascii="Arial" w:hAnsi="Arial" w:cs="Arial"/>
                <w:color w:val="000000"/>
                <w:sz w:val="20"/>
              </w:rPr>
            </w:pPr>
            <w:r w:rsidRPr="00C56D5E">
              <w:rPr>
                <w:rFonts w:ascii="Arial" w:hAnsi="Arial" w:cs="Arial"/>
                <w:color w:val="000000"/>
                <w:sz w:val="20"/>
              </w:rPr>
              <w:t>To receive a Master of Health Administration degree, the student must complete all courses in the MHA program with a grade of “C” or higher, and maintain an overall program GPA of 2.7 or higher.</w:t>
            </w:r>
          </w:p>
        </w:tc>
      </w:tr>
      <w:tr w:rsidR="00C56D5E" w:rsidRPr="00C56D5E">
        <w:trPr>
          <w:tblCellSpacing w:w="0" w:type="dxa"/>
        </w:trPr>
        <w:tc>
          <w:tcPr>
            <w:tcW w:w="5000" w:type="pct"/>
            <w:vAlign w:val="center"/>
            <w:hideMark/>
          </w:tcPr>
          <w:p w:rsidR="00C56D5E" w:rsidRPr="00C56D5E" w:rsidRDefault="00C56D5E" w:rsidP="00C56D5E">
            <w:pPr>
              <w:spacing w:before="100" w:beforeAutospacing="1" w:after="100" w:afterAutospacing="1"/>
              <w:outlineLvl w:val="2"/>
              <w:rPr>
                <w:rFonts w:ascii="Arial" w:hAnsi="Arial" w:cs="Arial"/>
                <w:b/>
                <w:bCs/>
                <w:color w:val="532E63"/>
                <w:sz w:val="33"/>
                <w:szCs w:val="33"/>
              </w:rPr>
            </w:pPr>
            <w:bookmarkStart w:id="1" w:name="LevelingCourses"/>
            <w:bookmarkEnd w:id="1"/>
            <w:r w:rsidRPr="00C56D5E">
              <w:rPr>
                <w:rFonts w:ascii="Arial" w:hAnsi="Arial" w:cs="Arial"/>
                <w:b/>
                <w:bCs/>
                <w:color w:val="532E63"/>
                <w:sz w:val="33"/>
                <w:szCs w:val="33"/>
              </w:rPr>
              <w:t>Leveling Courses</w:t>
            </w:r>
          </w:p>
          <w:p w:rsidR="00C56D5E" w:rsidRPr="00C56D5E" w:rsidRDefault="00C56D5E" w:rsidP="00C56D5E">
            <w:pPr>
              <w:rPr>
                <w:rFonts w:ascii="Arial" w:hAnsi="Arial" w:cs="Arial"/>
                <w:color w:val="000000"/>
                <w:sz w:val="20"/>
              </w:rPr>
            </w:pPr>
            <w:r w:rsidRPr="00C56D5E">
              <w:rPr>
                <w:rFonts w:ascii="Arial" w:hAnsi="Arial" w:cs="Arial"/>
                <w:color w:val="000000"/>
                <w:sz w:val="20"/>
              </w:rPr>
              <w:pict>
                <v:rect id="_x0000_i1026" style="width:0;height:0" o:hralign="center" o:hrstd="t" o:hr="t" fillcolor="#a0a0a0" stroked="f"/>
              </w:pict>
            </w:r>
          </w:p>
          <w:p w:rsidR="00C56D5E" w:rsidRPr="00C56D5E" w:rsidRDefault="00C56D5E" w:rsidP="00C56D5E">
            <w:pPr>
              <w:numPr>
                <w:ilvl w:val="0"/>
                <w:numId w:val="4"/>
              </w:numPr>
              <w:spacing w:before="100" w:beforeAutospacing="1" w:after="100" w:afterAutospacing="1"/>
              <w:rPr>
                <w:rFonts w:ascii="Arial" w:hAnsi="Arial" w:cs="Arial"/>
                <w:color w:val="000000"/>
                <w:sz w:val="20"/>
              </w:rPr>
            </w:pPr>
            <w:hyperlink r:id="rId9" w:history="1">
              <w:r w:rsidRPr="00C56D5E">
                <w:rPr>
                  <w:rFonts w:ascii="Arial" w:hAnsi="Arial" w:cs="Arial"/>
                  <w:color w:val="532E63"/>
                  <w:sz w:val="20"/>
                  <w:u w:val="single"/>
                </w:rPr>
                <w:t>HIM 3200 - Epidemiology and Biostatistics</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r w:rsidRPr="00C56D5E">
              <w:rPr>
                <w:rFonts w:ascii="Arial" w:hAnsi="Arial" w:cs="Arial"/>
                <w:color w:val="000000"/>
                <w:sz w:val="20"/>
              </w:rPr>
              <w:t xml:space="preserve"> or </w:t>
            </w:r>
            <w:r w:rsidRPr="00C56D5E">
              <w:rPr>
                <w:rFonts w:ascii="Arial" w:hAnsi="Arial" w:cs="Arial"/>
                <w:i/>
                <w:iCs/>
                <w:color w:val="000000"/>
                <w:sz w:val="20"/>
              </w:rPr>
              <w:t>equivalent</w:t>
            </w:r>
          </w:p>
          <w:p w:rsidR="00C56D5E" w:rsidRPr="00C56D5E" w:rsidRDefault="00C56D5E" w:rsidP="00C56D5E">
            <w:pPr>
              <w:numPr>
                <w:ilvl w:val="0"/>
                <w:numId w:val="4"/>
              </w:numPr>
              <w:spacing w:before="100" w:beforeAutospacing="1" w:after="100" w:afterAutospacing="1"/>
              <w:rPr>
                <w:rFonts w:ascii="Arial" w:hAnsi="Arial" w:cs="Arial"/>
                <w:color w:val="000000"/>
                <w:sz w:val="20"/>
              </w:rPr>
            </w:pPr>
            <w:hyperlink r:id="rId10" w:history="1">
              <w:r w:rsidRPr="00C56D5E">
                <w:rPr>
                  <w:rFonts w:ascii="Arial" w:hAnsi="Arial" w:cs="Arial"/>
                  <w:color w:val="532E63"/>
                  <w:sz w:val="20"/>
                  <w:u w:val="single"/>
                </w:rPr>
                <w:t>MBA 6020 - Financial and Managerial Accounting</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4"/>
              </w:numPr>
              <w:spacing w:before="100" w:beforeAutospacing="1" w:after="100" w:afterAutospacing="1"/>
              <w:rPr>
                <w:rFonts w:ascii="Arial" w:hAnsi="Arial" w:cs="Arial"/>
                <w:color w:val="000000"/>
                <w:sz w:val="20"/>
              </w:rPr>
            </w:pPr>
            <w:hyperlink r:id="rId11" w:history="1">
              <w:r w:rsidRPr="00C56D5E">
                <w:rPr>
                  <w:rFonts w:ascii="Arial" w:hAnsi="Arial" w:cs="Arial"/>
                  <w:color w:val="532E63"/>
                  <w:sz w:val="20"/>
                  <w:u w:val="single"/>
                </w:rPr>
                <w:t>MBA 6040 - Managerial Economics</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spacing w:before="100" w:beforeAutospacing="1" w:after="100" w:afterAutospacing="1"/>
              <w:outlineLvl w:val="2"/>
              <w:rPr>
                <w:rFonts w:ascii="Arial" w:hAnsi="Arial" w:cs="Arial"/>
                <w:b/>
                <w:bCs/>
                <w:color w:val="532E63"/>
                <w:sz w:val="33"/>
                <w:szCs w:val="33"/>
              </w:rPr>
            </w:pPr>
            <w:bookmarkStart w:id="2" w:name="CourseRequirementsForMHA"/>
            <w:bookmarkEnd w:id="2"/>
            <w:r w:rsidRPr="00C56D5E">
              <w:rPr>
                <w:rFonts w:ascii="Arial" w:hAnsi="Arial" w:cs="Arial"/>
                <w:b/>
                <w:bCs/>
                <w:color w:val="532E63"/>
                <w:sz w:val="33"/>
                <w:szCs w:val="33"/>
              </w:rPr>
              <w:t>Course Requirements for MHA</w:t>
            </w:r>
          </w:p>
          <w:p w:rsidR="00C56D5E" w:rsidRPr="00C56D5E" w:rsidRDefault="00C56D5E" w:rsidP="00C56D5E">
            <w:pPr>
              <w:rPr>
                <w:rFonts w:ascii="Arial" w:hAnsi="Arial" w:cs="Arial"/>
                <w:color w:val="000000"/>
                <w:sz w:val="20"/>
              </w:rPr>
            </w:pPr>
            <w:r w:rsidRPr="00C56D5E">
              <w:rPr>
                <w:rFonts w:ascii="Arial" w:hAnsi="Arial" w:cs="Arial"/>
                <w:color w:val="000000"/>
                <w:sz w:val="20"/>
              </w:rPr>
              <w:pict>
                <v:rect id="_x0000_i1027" style="width:0;height:0" o:hralign="center" o:hrstd="t" o:hr="t" fillcolor="#a0a0a0" stroked="f"/>
              </w:pict>
            </w:r>
          </w:p>
          <w:p w:rsidR="00C56D5E" w:rsidRPr="00C56D5E" w:rsidRDefault="00C56D5E" w:rsidP="00C56D5E">
            <w:pPr>
              <w:spacing w:before="100" w:beforeAutospacing="1" w:after="100" w:afterAutospacing="1"/>
              <w:outlineLvl w:val="3"/>
              <w:rPr>
                <w:rFonts w:ascii="Arial" w:hAnsi="Arial" w:cs="Arial"/>
                <w:b/>
                <w:bCs/>
                <w:color w:val="532E63"/>
                <w:sz w:val="27"/>
                <w:szCs w:val="27"/>
              </w:rPr>
            </w:pPr>
            <w:bookmarkStart w:id="3" w:name="RequiredCourses36CreditHours"/>
            <w:bookmarkEnd w:id="3"/>
            <w:r w:rsidRPr="00C56D5E">
              <w:rPr>
                <w:rFonts w:ascii="Arial" w:hAnsi="Arial" w:cs="Arial"/>
                <w:b/>
                <w:bCs/>
                <w:color w:val="532E63"/>
                <w:sz w:val="27"/>
                <w:szCs w:val="27"/>
              </w:rPr>
              <w:t>Required Courses (36 credit hours)</w:t>
            </w:r>
          </w:p>
          <w:p w:rsidR="00C56D5E" w:rsidRPr="00C56D5E" w:rsidRDefault="00C56D5E" w:rsidP="00C56D5E">
            <w:pPr>
              <w:rPr>
                <w:rFonts w:ascii="Arial" w:hAnsi="Arial" w:cs="Arial"/>
                <w:color w:val="000000"/>
                <w:sz w:val="20"/>
              </w:rPr>
            </w:pPr>
            <w:r w:rsidRPr="00C56D5E">
              <w:rPr>
                <w:rFonts w:ascii="Arial" w:hAnsi="Arial" w:cs="Arial"/>
                <w:color w:val="000000"/>
                <w:sz w:val="20"/>
              </w:rPr>
              <w:pict>
                <v:rect id="_x0000_i1028" style="width:0;height:0" o:hralign="center" o:hrstd="t" o:hr="t" fillcolor="#a0a0a0" stroked="f"/>
              </w:pic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12" w:history="1">
              <w:r w:rsidRPr="00C56D5E">
                <w:rPr>
                  <w:rFonts w:ascii="Arial" w:hAnsi="Arial" w:cs="Arial"/>
                  <w:color w:val="532E63"/>
                  <w:sz w:val="20"/>
                  <w:u w:val="single"/>
                </w:rPr>
                <w:t>MHA 6000 - Health Systems &amp; the Healthcare Economy</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13" w:history="1">
              <w:r w:rsidRPr="00C56D5E">
                <w:rPr>
                  <w:rFonts w:ascii="Arial" w:hAnsi="Arial" w:cs="Arial"/>
                  <w:color w:val="532E63"/>
                  <w:sz w:val="20"/>
                  <w:u w:val="single"/>
                </w:rPr>
                <w:t>MHA 6100 - Leading &amp; Managing People in Health Care</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14" w:history="1">
              <w:r w:rsidRPr="00C56D5E">
                <w:rPr>
                  <w:rFonts w:ascii="Arial" w:hAnsi="Arial" w:cs="Arial"/>
                  <w:color w:val="532E63"/>
                  <w:sz w:val="20"/>
                  <w:u w:val="single"/>
                </w:rPr>
                <w:t>MHA 6200 - Health Behavior and Managerial Epidemiology</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15" w:history="1">
              <w:r w:rsidRPr="00C56D5E">
                <w:rPr>
                  <w:rFonts w:ascii="Arial" w:hAnsi="Arial" w:cs="Arial"/>
                  <w:color w:val="532E63"/>
                  <w:sz w:val="20"/>
                  <w:u w:val="single"/>
                </w:rPr>
                <w:t>MHA 6240 - Human Resources Management in Healthcare</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16" w:history="1">
              <w:r w:rsidRPr="00C56D5E">
                <w:rPr>
                  <w:rFonts w:ascii="Arial" w:hAnsi="Arial" w:cs="Arial"/>
                  <w:color w:val="532E63"/>
                  <w:sz w:val="20"/>
                  <w:u w:val="single"/>
                </w:rPr>
                <w:t>MHA 6250 - Health Care Finance</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17" w:history="1">
              <w:r w:rsidRPr="00C56D5E">
                <w:rPr>
                  <w:rFonts w:ascii="Arial" w:hAnsi="Arial" w:cs="Arial"/>
                  <w:color w:val="532E63"/>
                  <w:sz w:val="20"/>
                  <w:u w:val="single"/>
                </w:rPr>
                <w:t>MHA 6300 - Quality Improvement and Risk Management in Health Services Organizations</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18" w:history="1">
              <w:r w:rsidRPr="00C56D5E">
                <w:rPr>
                  <w:rFonts w:ascii="Arial" w:hAnsi="Arial" w:cs="Arial"/>
                  <w:color w:val="532E63"/>
                  <w:sz w:val="20"/>
                  <w:u w:val="single"/>
                </w:rPr>
                <w:t>MHA 6320 - Health Policy and Economics</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19" w:history="1">
              <w:r w:rsidRPr="00C56D5E">
                <w:rPr>
                  <w:rFonts w:ascii="Arial" w:hAnsi="Arial" w:cs="Arial"/>
                  <w:color w:val="532E63"/>
                  <w:sz w:val="20"/>
                  <w:u w:val="single"/>
                </w:rPr>
                <w:t>MHA 6350 - Quantitative Decision Making</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20" w:history="1">
              <w:r w:rsidRPr="00C56D5E">
                <w:rPr>
                  <w:rFonts w:ascii="Arial" w:hAnsi="Arial" w:cs="Arial"/>
                  <w:color w:val="532E63"/>
                  <w:sz w:val="20"/>
                  <w:u w:val="single"/>
                </w:rPr>
                <w:t>MHA 6400 - Strategic Health Planning and Marketing</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21" w:history="1">
              <w:r w:rsidRPr="00C56D5E">
                <w:rPr>
                  <w:rFonts w:ascii="Arial" w:hAnsi="Arial" w:cs="Arial"/>
                  <w:color w:val="532E63"/>
                  <w:sz w:val="20"/>
                  <w:u w:val="single"/>
                </w:rPr>
                <w:t>MHA 6440 - Health Ethics and Law</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22" w:history="1">
              <w:r w:rsidRPr="00C56D5E">
                <w:rPr>
                  <w:rFonts w:ascii="Arial" w:hAnsi="Arial" w:cs="Arial"/>
                  <w:color w:val="532E63"/>
                  <w:sz w:val="20"/>
                  <w:u w:val="single"/>
                </w:rPr>
                <w:t>MHA 6450 - Managing Health Information</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5"/>
              </w:numPr>
              <w:spacing w:before="100" w:beforeAutospacing="1" w:after="100" w:afterAutospacing="1"/>
              <w:rPr>
                <w:rFonts w:ascii="Arial" w:hAnsi="Arial" w:cs="Arial"/>
                <w:color w:val="000000"/>
                <w:sz w:val="20"/>
              </w:rPr>
            </w:pPr>
            <w:hyperlink r:id="rId23" w:history="1">
              <w:r w:rsidRPr="00C56D5E">
                <w:rPr>
                  <w:rFonts w:ascii="Arial" w:hAnsi="Arial" w:cs="Arial"/>
                  <w:color w:val="532E63"/>
                  <w:sz w:val="20"/>
                  <w:u w:val="single"/>
                </w:rPr>
                <w:t>MHA 6500 - Field Work</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spacing w:before="100" w:beforeAutospacing="1" w:after="100" w:afterAutospacing="1"/>
              <w:outlineLvl w:val="3"/>
              <w:rPr>
                <w:rFonts w:ascii="Arial" w:hAnsi="Arial" w:cs="Arial"/>
                <w:b/>
                <w:bCs/>
                <w:color w:val="532E63"/>
                <w:sz w:val="27"/>
                <w:szCs w:val="27"/>
              </w:rPr>
            </w:pPr>
            <w:bookmarkStart w:id="4" w:name="Electives6CreditHours"/>
            <w:bookmarkEnd w:id="4"/>
            <w:r w:rsidRPr="00C56D5E">
              <w:rPr>
                <w:rFonts w:ascii="Arial" w:hAnsi="Arial" w:cs="Arial"/>
                <w:b/>
                <w:bCs/>
                <w:color w:val="532E63"/>
                <w:sz w:val="27"/>
                <w:szCs w:val="27"/>
              </w:rPr>
              <w:t>Electives (6 credit hours)</w:t>
            </w:r>
          </w:p>
          <w:p w:rsidR="00C56D5E" w:rsidRPr="00C56D5E" w:rsidRDefault="00C56D5E" w:rsidP="00C56D5E">
            <w:pPr>
              <w:rPr>
                <w:rFonts w:ascii="Arial" w:hAnsi="Arial" w:cs="Arial"/>
                <w:color w:val="000000"/>
                <w:sz w:val="20"/>
              </w:rPr>
            </w:pPr>
            <w:r w:rsidRPr="00C56D5E">
              <w:rPr>
                <w:rFonts w:ascii="Arial" w:hAnsi="Arial" w:cs="Arial"/>
                <w:color w:val="000000"/>
                <w:sz w:val="20"/>
              </w:rPr>
              <w:pict>
                <v:rect id="_x0000_i1029" style="width:0;height:0" o:hralign="center" o:hrstd="t" o:hr="t" fillcolor="#a0a0a0" stroked="f"/>
              </w:pict>
            </w:r>
          </w:p>
          <w:p w:rsidR="00C56D5E" w:rsidRPr="00C56D5E" w:rsidRDefault="00C56D5E" w:rsidP="00C56D5E">
            <w:pPr>
              <w:spacing w:before="100" w:beforeAutospacing="1" w:after="100" w:afterAutospacing="1"/>
              <w:rPr>
                <w:rFonts w:ascii="Arial" w:hAnsi="Arial" w:cs="Arial"/>
                <w:color w:val="000000"/>
                <w:sz w:val="20"/>
              </w:rPr>
            </w:pPr>
            <w:r w:rsidRPr="00C56D5E">
              <w:rPr>
                <w:rFonts w:ascii="Arial" w:hAnsi="Arial" w:cs="Arial"/>
                <w:i/>
                <w:iCs/>
                <w:color w:val="000000"/>
                <w:sz w:val="20"/>
              </w:rPr>
              <w:t>Select two of the following courses</w:t>
            </w:r>
          </w:p>
          <w:p w:rsidR="00C56D5E" w:rsidRPr="00C56D5E" w:rsidRDefault="00C56D5E" w:rsidP="00C56D5E">
            <w:pPr>
              <w:spacing w:before="100" w:beforeAutospacing="1" w:after="100" w:afterAutospacing="1"/>
              <w:outlineLvl w:val="4"/>
              <w:rPr>
                <w:rFonts w:ascii="Arial" w:hAnsi="Arial" w:cs="Arial"/>
                <w:b/>
                <w:bCs/>
                <w:color w:val="532E63"/>
                <w:szCs w:val="24"/>
              </w:rPr>
            </w:pPr>
            <w:bookmarkStart w:id="5" w:name="MHACourses"/>
            <w:bookmarkEnd w:id="5"/>
            <w:r w:rsidRPr="00C56D5E">
              <w:rPr>
                <w:rFonts w:ascii="Arial" w:hAnsi="Arial" w:cs="Arial"/>
                <w:b/>
                <w:bCs/>
                <w:color w:val="532E63"/>
                <w:szCs w:val="24"/>
              </w:rPr>
              <w:t>MHA Courses</w:t>
            </w:r>
          </w:p>
          <w:p w:rsidR="00C56D5E" w:rsidRPr="00C56D5E" w:rsidRDefault="00C56D5E" w:rsidP="00C56D5E">
            <w:pPr>
              <w:rPr>
                <w:rFonts w:ascii="Arial" w:hAnsi="Arial" w:cs="Arial"/>
                <w:color w:val="000000"/>
                <w:sz w:val="20"/>
              </w:rPr>
            </w:pPr>
            <w:r w:rsidRPr="00C56D5E">
              <w:rPr>
                <w:rFonts w:ascii="Arial" w:hAnsi="Arial" w:cs="Arial"/>
                <w:color w:val="000000"/>
                <w:sz w:val="20"/>
              </w:rPr>
              <w:pict>
                <v:rect id="_x0000_i1030" style="width:0;height:0" o:hralign="center" o:hrstd="t" o:hr="t" fillcolor="#a0a0a0" stroked="f"/>
              </w:pict>
            </w:r>
          </w:p>
          <w:p w:rsidR="00C56D5E" w:rsidRPr="00C56D5E" w:rsidRDefault="00C56D5E" w:rsidP="00C56D5E">
            <w:pPr>
              <w:numPr>
                <w:ilvl w:val="0"/>
                <w:numId w:val="6"/>
              </w:numPr>
              <w:spacing w:before="100" w:beforeAutospacing="1" w:after="100" w:afterAutospacing="1"/>
              <w:rPr>
                <w:rFonts w:ascii="Arial" w:hAnsi="Arial" w:cs="Arial"/>
                <w:color w:val="000000"/>
                <w:sz w:val="20"/>
              </w:rPr>
            </w:pPr>
            <w:hyperlink r:id="rId24" w:history="1">
              <w:r w:rsidRPr="00C56D5E">
                <w:rPr>
                  <w:rFonts w:ascii="Arial" w:hAnsi="Arial" w:cs="Arial"/>
                  <w:color w:val="532E63"/>
                  <w:sz w:val="20"/>
                  <w:u w:val="single"/>
                </w:rPr>
                <w:t>MHA 6140 - Long-term Care Administration</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6"/>
              </w:numPr>
              <w:spacing w:before="100" w:beforeAutospacing="1" w:after="100" w:afterAutospacing="1"/>
              <w:rPr>
                <w:rFonts w:ascii="Arial" w:hAnsi="Arial" w:cs="Arial"/>
                <w:color w:val="000000"/>
                <w:sz w:val="20"/>
              </w:rPr>
            </w:pPr>
            <w:hyperlink r:id="rId25" w:history="1">
              <w:r w:rsidRPr="00C56D5E">
                <w:rPr>
                  <w:rFonts w:ascii="Arial" w:hAnsi="Arial" w:cs="Arial"/>
                  <w:color w:val="532E63"/>
                  <w:sz w:val="20"/>
                  <w:u w:val="single"/>
                </w:rPr>
                <w:t>MHA 6160 - Medical Group Management</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6"/>
              </w:numPr>
              <w:spacing w:before="100" w:beforeAutospacing="1" w:after="100" w:afterAutospacing="1"/>
              <w:rPr>
                <w:rFonts w:ascii="Arial" w:hAnsi="Arial" w:cs="Arial"/>
                <w:color w:val="000000"/>
                <w:sz w:val="20"/>
              </w:rPr>
            </w:pPr>
            <w:hyperlink r:id="rId26" w:history="1">
              <w:r w:rsidRPr="00C56D5E">
                <w:rPr>
                  <w:rFonts w:ascii="Arial" w:hAnsi="Arial" w:cs="Arial"/>
                  <w:color w:val="532E63"/>
                  <w:sz w:val="20"/>
                  <w:u w:val="single"/>
                </w:rPr>
                <w:t>MHA 6180 - Health Care Entrepreneurship</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6"/>
              </w:numPr>
              <w:spacing w:before="100" w:beforeAutospacing="1" w:after="100" w:afterAutospacing="1"/>
              <w:rPr>
                <w:rFonts w:ascii="Arial" w:hAnsi="Arial" w:cs="Arial"/>
                <w:color w:val="000000"/>
                <w:sz w:val="20"/>
              </w:rPr>
            </w:pPr>
            <w:hyperlink r:id="rId27" w:history="1">
              <w:r w:rsidRPr="00C56D5E">
                <w:rPr>
                  <w:rFonts w:ascii="Arial" w:hAnsi="Arial" w:cs="Arial"/>
                  <w:color w:val="532E63"/>
                  <w:sz w:val="20"/>
                  <w:u w:val="single"/>
                </w:rPr>
                <w:t>MHA 6310 - Managed Care vs. Managed Health</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6"/>
              </w:numPr>
              <w:spacing w:before="100" w:beforeAutospacing="1" w:after="100" w:afterAutospacing="1"/>
              <w:rPr>
                <w:rFonts w:ascii="Arial" w:hAnsi="Arial" w:cs="Arial"/>
                <w:color w:val="000000"/>
                <w:sz w:val="20"/>
              </w:rPr>
            </w:pPr>
            <w:hyperlink r:id="rId28" w:history="1">
              <w:r w:rsidRPr="00C56D5E">
                <w:rPr>
                  <w:rFonts w:ascii="Arial" w:hAnsi="Arial" w:cs="Arial"/>
                  <w:color w:val="532E63"/>
                  <w:sz w:val="20"/>
                  <w:u w:val="single"/>
                </w:rPr>
                <w:t>MHA 6360 - Comparative International Health Systems</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6"/>
              </w:numPr>
              <w:spacing w:before="100" w:beforeAutospacing="1" w:after="100" w:afterAutospacing="1"/>
              <w:rPr>
                <w:rFonts w:ascii="Arial" w:hAnsi="Arial" w:cs="Arial"/>
                <w:color w:val="000000"/>
                <w:sz w:val="20"/>
              </w:rPr>
            </w:pPr>
            <w:r>
              <w:rPr>
                <w:rFonts w:ascii="Arial" w:hAnsi="Arial" w:cs="Arial"/>
                <w:b/>
                <w:bCs/>
                <w:color w:val="FF0000"/>
                <w:sz w:val="20"/>
              </w:rPr>
              <w:t>MHA 6370 – Executive Leadership Seminars in Healthcare Credits: (3)</w:t>
            </w:r>
          </w:p>
          <w:p w:rsidR="00C56D5E" w:rsidRPr="00C56D5E" w:rsidRDefault="00C56D5E" w:rsidP="00C56D5E">
            <w:pPr>
              <w:numPr>
                <w:ilvl w:val="0"/>
                <w:numId w:val="6"/>
              </w:numPr>
              <w:spacing w:before="100" w:beforeAutospacing="1" w:after="100" w:afterAutospacing="1"/>
              <w:rPr>
                <w:rFonts w:ascii="Arial" w:hAnsi="Arial" w:cs="Arial"/>
                <w:color w:val="000000"/>
                <w:sz w:val="20"/>
              </w:rPr>
            </w:pPr>
            <w:hyperlink r:id="rId29" w:history="1">
              <w:r w:rsidRPr="00C56D5E">
                <w:rPr>
                  <w:rFonts w:ascii="Arial" w:hAnsi="Arial" w:cs="Arial"/>
                  <w:color w:val="532E63"/>
                  <w:sz w:val="20"/>
                  <w:u w:val="single"/>
                </w:rPr>
                <w:t>MHA 6380 - Patient Services Staff Management</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6"/>
              </w:numPr>
              <w:spacing w:before="100" w:beforeAutospacing="1" w:after="100" w:afterAutospacing="1"/>
              <w:rPr>
                <w:rFonts w:ascii="Arial" w:hAnsi="Arial" w:cs="Arial"/>
                <w:color w:val="000000"/>
                <w:sz w:val="20"/>
              </w:rPr>
            </w:pPr>
            <w:hyperlink r:id="rId30" w:history="1">
              <w:r w:rsidRPr="00C56D5E">
                <w:rPr>
                  <w:rFonts w:ascii="Arial" w:hAnsi="Arial" w:cs="Arial"/>
                  <w:color w:val="532E63"/>
                  <w:sz w:val="20"/>
                  <w:u w:val="single"/>
                </w:rPr>
                <w:t>MHA 6830 - Directed Study</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(1-3)</w:t>
            </w:r>
            <w:r w:rsidRPr="00C56D5E">
              <w:rPr>
                <w:rFonts w:ascii="Arial" w:hAnsi="Arial" w:cs="Arial"/>
                <w:color w:val="000000"/>
                <w:sz w:val="20"/>
              </w:rPr>
              <w:t xml:space="preserve"> (3 credit hours required)</w:t>
            </w:r>
          </w:p>
          <w:p w:rsidR="00C56D5E" w:rsidRPr="00C56D5E" w:rsidRDefault="00C56D5E" w:rsidP="00C56D5E">
            <w:pPr>
              <w:spacing w:before="100" w:beforeAutospacing="1" w:after="100" w:afterAutospacing="1"/>
              <w:outlineLvl w:val="4"/>
              <w:rPr>
                <w:rFonts w:ascii="Arial" w:hAnsi="Arial" w:cs="Arial"/>
                <w:b/>
                <w:bCs/>
                <w:color w:val="532E63"/>
                <w:szCs w:val="24"/>
              </w:rPr>
            </w:pPr>
            <w:bookmarkStart w:id="6" w:name="MBACourses"/>
            <w:bookmarkEnd w:id="6"/>
            <w:r w:rsidRPr="00C56D5E">
              <w:rPr>
                <w:rFonts w:ascii="Arial" w:hAnsi="Arial" w:cs="Arial"/>
                <w:b/>
                <w:bCs/>
                <w:color w:val="532E63"/>
                <w:szCs w:val="24"/>
              </w:rPr>
              <w:t>MBA Courses</w:t>
            </w:r>
          </w:p>
          <w:p w:rsidR="00C56D5E" w:rsidRPr="00C56D5E" w:rsidRDefault="00C56D5E" w:rsidP="00C56D5E">
            <w:pPr>
              <w:rPr>
                <w:rFonts w:ascii="Arial" w:hAnsi="Arial" w:cs="Arial"/>
                <w:color w:val="000000"/>
                <w:sz w:val="20"/>
              </w:rPr>
            </w:pPr>
            <w:r w:rsidRPr="00C56D5E">
              <w:rPr>
                <w:rFonts w:ascii="Arial" w:hAnsi="Arial" w:cs="Arial"/>
                <w:color w:val="000000"/>
                <w:sz w:val="20"/>
              </w:rPr>
              <w:pict>
                <v:rect id="_x0000_i1031" style="width:0;height:0" o:hralign="center" o:hrstd="t" o:hr="t" fillcolor="#a0a0a0" stroked="f"/>
              </w:pict>
            </w:r>
          </w:p>
          <w:p w:rsidR="00C56D5E" w:rsidRPr="00C56D5E" w:rsidRDefault="00C56D5E" w:rsidP="00C56D5E">
            <w:pPr>
              <w:numPr>
                <w:ilvl w:val="0"/>
                <w:numId w:val="7"/>
              </w:numPr>
              <w:spacing w:before="100" w:beforeAutospacing="1" w:after="100" w:afterAutospacing="1"/>
              <w:rPr>
                <w:rFonts w:ascii="Arial" w:hAnsi="Arial" w:cs="Arial"/>
                <w:color w:val="000000"/>
                <w:sz w:val="20"/>
              </w:rPr>
            </w:pPr>
            <w:hyperlink r:id="rId31" w:history="1">
              <w:r w:rsidRPr="00C56D5E">
                <w:rPr>
                  <w:rFonts w:ascii="Arial" w:hAnsi="Arial" w:cs="Arial"/>
                  <w:color w:val="532E63"/>
                  <w:sz w:val="20"/>
                  <w:u w:val="single"/>
                </w:rPr>
                <w:t>MBA 6110 - Tools for the Ethical Manager</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7"/>
              </w:numPr>
              <w:spacing w:before="100" w:beforeAutospacing="1" w:after="100" w:afterAutospacing="1"/>
              <w:rPr>
                <w:rFonts w:ascii="Arial" w:hAnsi="Arial" w:cs="Arial"/>
                <w:color w:val="000000"/>
                <w:sz w:val="20"/>
              </w:rPr>
            </w:pPr>
            <w:hyperlink r:id="rId32" w:history="1">
              <w:r w:rsidRPr="00C56D5E">
                <w:rPr>
                  <w:rFonts w:ascii="Arial" w:hAnsi="Arial" w:cs="Arial"/>
                  <w:color w:val="532E63"/>
                  <w:sz w:val="20"/>
                  <w:u w:val="single"/>
                </w:rPr>
                <w:t>MBA 6150 - Operations/Supply Chain Management</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7"/>
              </w:numPr>
              <w:spacing w:before="100" w:beforeAutospacing="1" w:after="100" w:afterAutospacing="1"/>
              <w:rPr>
                <w:rFonts w:ascii="Arial" w:hAnsi="Arial" w:cs="Arial"/>
                <w:color w:val="000000"/>
                <w:sz w:val="20"/>
              </w:rPr>
            </w:pPr>
            <w:hyperlink r:id="rId33" w:history="1">
              <w:r w:rsidRPr="00C56D5E">
                <w:rPr>
                  <w:rFonts w:ascii="Arial" w:hAnsi="Arial" w:cs="Arial"/>
                  <w:color w:val="532E63"/>
                  <w:sz w:val="20"/>
                  <w:u w:val="single"/>
                </w:rPr>
                <w:t>MBA 6170 - Corporate Communications</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numPr>
                <w:ilvl w:val="0"/>
                <w:numId w:val="7"/>
              </w:numPr>
              <w:spacing w:before="100" w:beforeAutospacing="1" w:after="100" w:afterAutospacing="1"/>
              <w:rPr>
                <w:rFonts w:ascii="Arial" w:hAnsi="Arial" w:cs="Arial"/>
                <w:color w:val="000000"/>
                <w:sz w:val="20"/>
              </w:rPr>
            </w:pPr>
            <w:hyperlink r:id="rId34" w:history="1">
              <w:r w:rsidRPr="00C56D5E">
                <w:rPr>
                  <w:rFonts w:ascii="Arial" w:hAnsi="Arial" w:cs="Arial"/>
                  <w:color w:val="532E63"/>
                  <w:sz w:val="20"/>
                  <w:u w:val="single"/>
                </w:rPr>
                <w:t>MBA 6540 - Negotiations</w:t>
              </w:r>
            </w:hyperlink>
            <w:r w:rsidRPr="00C56D5E">
              <w:rPr>
                <w:rFonts w:ascii="Arial" w:hAnsi="Arial" w:cs="Arial"/>
                <w:color w:val="000000"/>
                <w:sz w:val="20"/>
              </w:rPr>
              <w:t xml:space="preserve"> </w:t>
            </w:r>
            <w:r w:rsidRPr="00C56D5E">
              <w:rPr>
                <w:rFonts w:ascii="Arial" w:hAnsi="Arial" w:cs="Arial"/>
                <w:b/>
                <w:bCs/>
                <w:color w:val="000000"/>
                <w:sz w:val="20"/>
              </w:rPr>
              <w:t>Credits:</w:t>
            </w:r>
            <w:r w:rsidRPr="00C56D5E">
              <w:rPr>
                <w:rFonts w:ascii="Arial" w:hAnsi="Arial" w:cs="Arial"/>
                <w:color w:val="000000"/>
                <w:sz w:val="20"/>
              </w:rPr>
              <w:t xml:space="preserve"> </w:t>
            </w:r>
            <w:r w:rsidRPr="00C56D5E">
              <w:rPr>
                <w:rFonts w:ascii="Arial" w:hAnsi="Arial" w:cs="Arial"/>
                <w:b/>
                <w:bCs/>
                <w:color w:val="000000"/>
                <w:sz w:val="20"/>
              </w:rPr>
              <w:t>(3)</w:t>
            </w:r>
          </w:p>
          <w:p w:rsidR="00C56D5E" w:rsidRPr="00C56D5E" w:rsidRDefault="00C56D5E" w:rsidP="00C56D5E">
            <w:pPr>
              <w:spacing w:before="100" w:beforeAutospacing="1" w:after="100" w:afterAutospacing="1"/>
              <w:outlineLvl w:val="5"/>
              <w:rPr>
                <w:rFonts w:ascii="Arial" w:hAnsi="Arial" w:cs="Arial"/>
                <w:b/>
                <w:bCs/>
                <w:color w:val="532E63"/>
                <w:sz w:val="21"/>
                <w:szCs w:val="21"/>
              </w:rPr>
            </w:pPr>
            <w:bookmarkStart w:id="7" w:name="Note"/>
            <w:bookmarkEnd w:id="7"/>
            <w:r w:rsidRPr="00C56D5E">
              <w:rPr>
                <w:rFonts w:ascii="Arial" w:hAnsi="Arial" w:cs="Arial"/>
                <w:b/>
                <w:bCs/>
                <w:color w:val="532E63"/>
                <w:sz w:val="21"/>
                <w:szCs w:val="21"/>
              </w:rPr>
              <w:t>Note:</w:t>
            </w:r>
          </w:p>
          <w:p w:rsidR="00C56D5E" w:rsidRPr="00C56D5E" w:rsidRDefault="00C56D5E" w:rsidP="00C56D5E">
            <w:pPr>
              <w:rPr>
                <w:rFonts w:ascii="Arial" w:hAnsi="Arial" w:cs="Arial"/>
                <w:color w:val="000000"/>
                <w:sz w:val="20"/>
              </w:rPr>
            </w:pPr>
            <w:r w:rsidRPr="00C56D5E">
              <w:rPr>
                <w:rFonts w:ascii="Arial" w:hAnsi="Arial" w:cs="Arial"/>
                <w:color w:val="000000"/>
                <w:sz w:val="20"/>
              </w:rPr>
              <w:pict>
                <v:rect id="_x0000_i1032" style="width:0;height:0" o:hralign="center" o:hrstd="t" o:hr="t" fillcolor="#a0a0a0" stroked="f"/>
              </w:pict>
            </w:r>
          </w:p>
          <w:p w:rsidR="00C56D5E" w:rsidRPr="00C56D5E" w:rsidRDefault="00C56D5E" w:rsidP="00C56D5E">
            <w:pPr>
              <w:spacing w:before="100" w:beforeAutospacing="1" w:after="100" w:afterAutospacing="1"/>
              <w:rPr>
                <w:rFonts w:ascii="Arial" w:hAnsi="Arial" w:cs="Arial"/>
                <w:color w:val="000000"/>
                <w:sz w:val="20"/>
              </w:rPr>
            </w:pPr>
            <w:r w:rsidRPr="00C56D5E">
              <w:rPr>
                <w:rFonts w:ascii="Arial" w:hAnsi="Arial" w:cs="Arial"/>
                <w:i/>
                <w:iCs/>
                <w:color w:val="000000"/>
                <w:sz w:val="20"/>
              </w:rPr>
              <w:t>No more than nine (9) total hours, including leveling courses, may be taken from the MBA program.</w:t>
            </w:r>
          </w:p>
        </w:tc>
      </w:tr>
    </w:tbl>
    <w:p w:rsidR="0024558D" w:rsidRDefault="0024558D">
      <w:pPr>
        <w:widowControl w:val="0"/>
        <w:spacing w:after="100"/>
        <w:rPr>
          <w:sz w:val="28"/>
        </w:rPr>
      </w:pPr>
    </w:p>
    <w:p w:rsidR="0024558D" w:rsidRDefault="0024558D">
      <w:pPr>
        <w:widowControl w:val="0"/>
        <w:spacing w:after="100"/>
        <w:rPr>
          <w:sz w:val="28"/>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file  (Microsoft Word .docx) to </w:t>
      </w:r>
      <w:r w:rsidRPr="00447FCD">
        <w:rPr>
          <w:rFonts w:eastAsia="Calibri"/>
          <w:sz w:val="20"/>
          <w:u w:val="single"/>
        </w:rPr>
        <w:t>bstockberger @weber.edu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__</w:t>
      </w:r>
      <w:r w:rsidR="00C56D5E">
        <w:rPr>
          <w:sz w:val="22"/>
        </w:rPr>
        <w:t>true</w:t>
      </w:r>
      <w:r>
        <w:rPr>
          <w:sz w:val="22"/>
        </w:rPr>
        <w:t>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24558D" w:rsidP="00D50175">
      <w:pPr>
        <w:widowControl w:val="0"/>
        <w:spacing w:after="100"/>
        <w:rPr>
          <w:sz w:val="22"/>
        </w:rPr>
      </w:pP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24558D" w:rsidP="00D50175">
      <w:pPr>
        <w:widowControl w:val="0"/>
        <w:spacing w:after="100"/>
        <w:rPr>
          <w:sz w:val="22"/>
        </w:rPr>
      </w:pPr>
    </w:p>
    <w:p w:rsidR="00D50175" w:rsidRDefault="00D50175"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88195F">
        <w:rPr>
          <w:sz w:val="22"/>
          <w:u w:val="single"/>
        </w:rPr>
        <w:t>Master</w:t>
      </w:r>
      <w:r w:rsidR="00C56D5E">
        <w:rPr>
          <w:sz w:val="22"/>
          <w:u w:val="single"/>
        </w:rPr>
        <w:t xml:space="preserve"> of Healthcare Administration</w:t>
      </w:r>
      <w:r>
        <w:rPr>
          <w:sz w:val="22"/>
          <w:u w:val="single"/>
        </w:rPr>
        <w:t xml:space="preserve">       </w:t>
      </w:r>
      <w:r>
        <w:rPr>
          <w:sz w:val="22"/>
        </w:rPr>
        <w:t xml:space="preserve"> </w:t>
      </w:r>
      <w:r>
        <w:rPr>
          <w:sz w:val="18"/>
        </w:rPr>
        <w:t>(Program Title)</w:t>
      </w:r>
      <w:r>
        <w:rPr>
          <w:sz w:val="22"/>
        </w:rPr>
        <w:tab/>
      </w:r>
      <w:r w:rsidR="00C56D5E">
        <w:rPr>
          <w:sz w:val="22"/>
        </w:rPr>
        <w:t xml:space="preserve"> </w:t>
      </w:r>
      <w:r>
        <w:rPr>
          <w:sz w:val="22"/>
        </w:rPr>
        <w:t>Date submitted online ____</w:t>
      </w:r>
      <w:r w:rsidR="00C56D5E">
        <w:rPr>
          <w:sz w:val="22"/>
        </w:rPr>
        <w:t>9/16/2014</w:t>
      </w:r>
      <w:r>
        <w:rPr>
          <w:sz w:val="22"/>
        </w:rPr>
        <w:t>_____________________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35"/>
      <w:headerReference w:type="default" r:id="rId36"/>
      <w:footerReference w:type="even" r:id="rId37"/>
      <w:footerReference w:type="default" r:id="rId38"/>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65" w:rsidRDefault="00243865">
      <w:r>
        <w:separator/>
      </w:r>
    </w:p>
  </w:endnote>
  <w:endnote w:type="continuationSeparator" w:id="0">
    <w:p w:rsidR="00243865" w:rsidRDefault="0024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65" w:rsidRDefault="00243865">
      <w:r>
        <w:separator/>
      </w:r>
    </w:p>
  </w:footnote>
  <w:footnote w:type="continuationSeparator" w:id="0">
    <w:p w:rsidR="00243865" w:rsidRDefault="0024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BAA2E1A"/>
    <w:multiLevelType w:val="multilevel"/>
    <w:tmpl w:val="91B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C1D2E"/>
    <w:multiLevelType w:val="multilevel"/>
    <w:tmpl w:val="24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71522"/>
    <w:multiLevelType w:val="multilevel"/>
    <w:tmpl w:val="D156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57C2B"/>
    <w:multiLevelType w:val="multilevel"/>
    <w:tmpl w:val="97A0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805F3"/>
    <w:multiLevelType w:val="multilevel"/>
    <w:tmpl w:val="DA5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1837E9"/>
    <w:rsid w:val="00224182"/>
    <w:rsid w:val="00243865"/>
    <w:rsid w:val="0024558D"/>
    <w:rsid w:val="00280D21"/>
    <w:rsid w:val="003B5385"/>
    <w:rsid w:val="00406C4C"/>
    <w:rsid w:val="00447FCD"/>
    <w:rsid w:val="00473793"/>
    <w:rsid w:val="005936F8"/>
    <w:rsid w:val="0065538D"/>
    <w:rsid w:val="006D52BE"/>
    <w:rsid w:val="0070052F"/>
    <w:rsid w:val="00733A2B"/>
    <w:rsid w:val="0088195F"/>
    <w:rsid w:val="008B7861"/>
    <w:rsid w:val="00904957"/>
    <w:rsid w:val="00946C44"/>
    <w:rsid w:val="00A11C1C"/>
    <w:rsid w:val="00AB1535"/>
    <w:rsid w:val="00C56D5E"/>
    <w:rsid w:val="00C65B9B"/>
    <w:rsid w:val="00CE6426"/>
    <w:rsid w:val="00D50175"/>
    <w:rsid w:val="00DE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Strong">
    <w:name w:val="Strong"/>
    <w:uiPriority w:val="22"/>
    <w:qFormat/>
    <w:rsid w:val="00C56D5E"/>
    <w:rPr>
      <w:b/>
      <w:bCs/>
    </w:rPr>
  </w:style>
  <w:style w:type="paragraph" w:styleId="NormalWeb">
    <w:name w:val="Normal (Web)"/>
    <w:basedOn w:val="Normal"/>
    <w:uiPriority w:val="99"/>
    <w:semiHidden/>
    <w:unhideWhenUsed/>
    <w:rsid w:val="00C56D5E"/>
    <w:pPr>
      <w:spacing w:before="100" w:beforeAutospacing="1" w:after="100" w:afterAutospacing="1"/>
    </w:pPr>
    <w:rPr>
      <w:szCs w:val="24"/>
    </w:rPr>
  </w:style>
  <w:style w:type="character" w:styleId="Emphasis">
    <w:name w:val="Emphasis"/>
    <w:uiPriority w:val="20"/>
    <w:qFormat/>
    <w:rsid w:val="00C56D5E"/>
    <w:rPr>
      <w:i/>
      <w:iCs/>
    </w:rPr>
  </w:style>
  <w:style w:type="paragraph" w:styleId="BalloonText">
    <w:name w:val="Balloon Text"/>
    <w:basedOn w:val="Normal"/>
    <w:link w:val="BalloonTextChar"/>
    <w:uiPriority w:val="99"/>
    <w:semiHidden/>
    <w:unhideWhenUsed/>
    <w:rsid w:val="00A11C1C"/>
    <w:rPr>
      <w:rFonts w:ascii="Segoe UI" w:hAnsi="Segoe UI" w:cs="Segoe UI"/>
      <w:sz w:val="18"/>
      <w:szCs w:val="18"/>
    </w:rPr>
  </w:style>
  <w:style w:type="character" w:customStyle="1" w:styleId="BalloonTextChar">
    <w:name w:val="Balloon Text Char"/>
    <w:link w:val="BalloonText"/>
    <w:uiPriority w:val="99"/>
    <w:semiHidden/>
    <w:rsid w:val="00A11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46323">
      <w:bodyDiv w:val="1"/>
      <w:marLeft w:val="0"/>
      <w:marRight w:val="0"/>
      <w:marTop w:val="0"/>
      <w:marBottom w:val="0"/>
      <w:divBdr>
        <w:top w:val="none" w:sz="0" w:space="0" w:color="auto"/>
        <w:left w:val="none" w:sz="0" w:space="0" w:color="auto"/>
        <w:bottom w:val="none" w:sz="0" w:space="0" w:color="auto"/>
        <w:right w:val="none" w:sz="0" w:space="0" w:color="auto"/>
      </w:divBdr>
      <w:divsChild>
        <w:div w:id="289628786">
          <w:marLeft w:val="0"/>
          <w:marRight w:val="0"/>
          <w:marTop w:val="0"/>
          <w:marBottom w:val="0"/>
          <w:divBdr>
            <w:top w:val="none" w:sz="0" w:space="0" w:color="auto"/>
            <w:left w:val="none" w:sz="0" w:space="0" w:color="auto"/>
            <w:bottom w:val="none" w:sz="0" w:space="0" w:color="auto"/>
            <w:right w:val="none" w:sz="0" w:space="0" w:color="auto"/>
          </w:divBdr>
          <w:divsChild>
            <w:div w:id="40595513">
              <w:marLeft w:val="0"/>
              <w:marRight w:val="0"/>
              <w:marTop w:val="0"/>
              <w:marBottom w:val="0"/>
              <w:divBdr>
                <w:top w:val="none" w:sz="0" w:space="0" w:color="auto"/>
                <w:left w:val="none" w:sz="0" w:space="0" w:color="auto"/>
                <w:bottom w:val="none" w:sz="0" w:space="0" w:color="auto"/>
                <w:right w:val="none" w:sz="0" w:space="0" w:color="auto"/>
              </w:divBdr>
            </w:div>
            <w:div w:id="465851855">
              <w:marLeft w:val="0"/>
              <w:marRight w:val="0"/>
              <w:marTop w:val="0"/>
              <w:marBottom w:val="0"/>
              <w:divBdr>
                <w:top w:val="none" w:sz="0" w:space="0" w:color="auto"/>
                <w:left w:val="none" w:sz="0" w:space="0" w:color="auto"/>
                <w:bottom w:val="none" w:sz="0" w:space="0" w:color="auto"/>
                <w:right w:val="none" w:sz="0" w:space="0" w:color="auto"/>
              </w:divBdr>
              <w:divsChild>
                <w:div w:id="194850954">
                  <w:marLeft w:val="0"/>
                  <w:marRight w:val="0"/>
                  <w:marTop w:val="0"/>
                  <w:marBottom w:val="0"/>
                  <w:divBdr>
                    <w:top w:val="none" w:sz="0" w:space="0" w:color="auto"/>
                    <w:left w:val="none" w:sz="0" w:space="0" w:color="auto"/>
                    <w:bottom w:val="none" w:sz="0" w:space="0" w:color="auto"/>
                    <w:right w:val="none" w:sz="0" w:space="0" w:color="auto"/>
                  </w:divBdr>
                </w:div>
                <w:div w:id="233320298">
                  <w:marLeft w:val="0"/>
                  <w:marRight w:val="0"/>
                  <w:marTop w:val="0"/>
                  <w:marBottom w:val="0"/>
                  <w:divBdr>
                    <w:top w:val="none" w:sz="0" w:space="0" w:color="auto"/>
                    <w:left w:val="none" w:sz="0" w:space="0" w:color="auto"/>
                    <w:bottom w:val="none" w:sz="0" w:space="0" w:color="auto"/>
                    <w:right w:val="none" w:sz="0" w:space="0" w:color="auto"/>
                  </w:divBdr>
                  <w:divsChild>
                    <w:div w:id="421951618">
                      <w:marLeft w:val="0"/>
                      <w:marRight w:val="0"/>
                      <w:marTop w:val="0"/>
                      <w:marBottom w:val="0"/>
                      <w:divBdr>
                        <w:top w:val="none" w:sz="0" w:space="0" w:color="auto"/>
                        <w:left w:val="none" w:sz="0" w:space="0" w:color="auto"/>
                        <w:bottom w:val="none" w:sz="0" w:space="0" w:color="auto"/>
                        <w:right w:val="none" w:sz="0" w:space="0" w:color="auto"/>
                      </w:divBdr>
                    </w:div>
                    <w:div w:id="1655067504">
                      <w:marLeft w:val="0"/>
                      <w:marRight w:val="0"/>
                      <w:marTop w:val="0"/>
                      <w:marBottom w:val="0"/>
                      <w:divBdr>
                        <w:top w:val="none" w:sz="0" w:space="0" w:color="auto"/>
                        <w:left w:val="none" w:sz="0" w:space="0" w:color="auto"/>
                        <w:bottom w:val="none" w:sz="0" w:space="0" w:color="auto"/>
                        <w:right w:val="none" w:sz="0" w:space="0" w:color="auto"/>
                      </w:divBdr>
                      <w:divsChild>
                        <w:div w:id="915823945">
                          <w:marLeft w:val="0"/>
                          <w:marRight w:val="0"/>
                          <w:marTop w:val="0"/>
                          <w:marBottom w:val="0"/>
                          <w:divBdr>
                            <w:top w:val="none" w:sz="0" w:space="0" w:color="auto"/>
                            <w:left w:val="none" w:sz="0" w:space="0" w:color="auto"/>
                            <w:bottom w:val="none" w:sz="0" w:space="0" w:color="auto"/>
                            <w:right w:val="none" w:sz="0" w:space="0" w:color="auto"/>
                          </w:divBdr>
                        </w:div>
                      </w:divsChild>
                    </w:div>
                    <w:div w:id="2120027702">
                      <w:marLeft w:val="0"/>
                      <w:marRight w:val="0"/>
                      <w:marTop w:val="0"/>
                      <w:marBottom w:val="0"/>
                      <w:divBdr>
                        <w:top w:val="none" w:sz="0" w:space="0" w:color="auto"/>
                        <w:left w:val="none" w:sz="0" w:space="0" w:color="auto"/>
                        <w:bottom w:val="none" w:sz="0" w:space="0" w:color="auto"/>
                        <w:right w:val="none" w:sz="0" w:space="0" w:color="auto"/>
                      </w:divBdr>
                    </w:div>
                  </w:divsChild>
                </w:div>
                <w:div w:id="1139299668">
                  <w:marLeft w:val="0"/>
                  <w:marRight w:val="0"/>
                  <w:marTop w:val="0"/>
                  <w:marBottom w:val="0"/>
                  <w:divBdr>
                    <w:top w:val="none" w:sz="0" w:space="0" w:color="auto"/>
                    <w:left w:val="none" w:sz="0" w:space="0" w:color="auto"/>
                    <w:bottom w:val="none" w:sz="0" w:space="0" w:color="auto"/>
                    <w:right w:val="none" w:sz="0" w:space="0" w:color="auto"/>
                  </w:divBdr>
                </w:div>
              </w:divsChild>
            </w:div>
            <w:div w:id="14750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7&amp;poid=2776" TargetMode="External"/><Relationship Id="rId13" Type="http://schemas.openxmlformats.org/officeDocument/2006/relationships/hyperlink" Target="http://catalog.weber.edu/preview_program.php?catoid=7&amp;poid=2776" TargetMode="External"/><Relationship Id="rId18" Type="http://schemas.openxmlformats.org/officeDocument/2006/relationships/hyperlink" Target="http://catalog.weber.edu/preview_program.php?catoid=7&amp;poid=2776" TargetMode="External"/><Relationship Id="rId26" Type="http://schemas.openxmlformats.org/officeDocument/2006/relationships/hyperlink" Target="http://catalog.weber.edu/preview_program.php?catoid=7&amp;poid=277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weber.edu/preview_program.php?catoid=7&amp;poid=2776" TargetMode="External"/><Relationship Id="rId34" Type="http://schemas.openxmlformats.org/officeDocument/2006/relationships/hyperlink" Target="http://catalog.weber.edu/preview_program.php?catoid=7&amp;poid=2776" TargetMode="External"/><Relationship Id="rId7" Type="http://schemas.openxmlformats.org/officeDocument/2006/relationships/hyperlink" Target="http://catalog.weber.edu/preview_program.php?catoid=7&amp;poid=2776" TargetMode="External"/><Relationship Id="rId12" Type="http://schemas.openxmlformats.org/officeDocument/2006/relationships/hyperlink" Target="http://catalog.weber.edu/preview_program.php?catoid=7&amp;poid=2776" TargetMode="External"/><Relationship Id="rId17" Type="http://schemas.openxmlformats.org/officeDocument/2006/relationships/hyperlink" Target="http://catalog.weber.edu/preview_program.php?catoid=7&amp;poid=2776" TargetMode="External"/><Relationship Id="rId25" Type="http://schemas.openxmlformats.org/officeDocument/2006/relationships/hyperlink" Target="http://catalog.weber.edu/preview_program.php?catoid=7&amp;poid=2776" TargetMode="External"/><Relationship Id="rId33" Type="http://schemas.openxmlformats.org/officeDocument/2006/relationships/hyperlink" Target="http://catalog.weber.edu/preview_program.php?catoid=7&amp;poid=2776"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atalog.weber.edu/preview_program.php?catoid=7&amp;poid=2776" TargetMode="External"/><Relationship Id="rId20" Type="http://schemas.openxmlformats.org/officeDocument/2006/relationships/hyperlink" Target="http://catalog.weber.edu/preview_program.php?catoid=7&amp;poid=2776" TargetMode="External"/><Relationship Id="rId29" Type="http://schemas.openxmlformats.org/officeDocument/2006/relationships/hyperlink" Target="http://catalog.weber.edu/preview_program.php?catoid=7&amp;poid=27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eber.edu/preview_program.php?catoid=7&amp;poid=2776" TargetMode="External"/><Relationship Id="rId24" Type="http://schemas.openxmlformats.org/officeDocument/2006/relationships/hyperlink" Target="http://catalog.weber.edu/preview_program.php?catoid=7&amp;poid=2776" TargetMode="External"/><Relationship Id="rId32" Type="http://schemas.openxmlformats.org/officeDocument/2006/relationships/hyperlink" Target="http://catalog.weber.edu/preview_program.php?catoid=7&amp;poid=2776"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weber.edu/preview_program.php?catoid=7&amp;poid=2776" TargetMode="External"/><Relationship Id="rId23" Type="http://schemas.openxmlformats.org/officeDocument/2006/relationships/hyperlink" Target="http://catalog.weber.edu/preview_program.php?catoid=7&amp;poid=2776" TargetMode="External"/><Relationship Id="rId28" Type="http://schemas.openxmlformats.org/officeDocument/2006/relationships/hyperlink" Target="http://catalog.weber.edu/preview_program.php?catoid=7&amp;poid=2776" TargetMode="External"/><Relationship Id="rId36" Type="http://schemas.openxmlformats.org/officeDocument/2006/relationships/header" Target="header2.xml"/><Relationship Id="rId10" Type="http://schemas.openxmlformats.org/officeDocument/2006/relationships/hyperlink" Target="http://catalog.weber.edu/preview_program.php?catoid=7&amp;poid=2776" TargetMode="External"/><Relationship Id="rId19" Type="http://schemas.openxmlformats.org/officeDocument/2006/relationships/hyperlink" Target="http://catalog.weber.edu/preview_program.php?catoid=7&amp;poid=2776" TargetMode="External"/><Relationship Id="rId31" Type="http://schemas.openxmlformats.org/officeDocument/2006/relationships/hyperlink" Target="http://catalog.weber.edu/preview_program.php?catoid=7&amp;poid=2776" TargetMode="External"/><Relationship Id="rId4" Type="http://schemas.openxmlformats.org/officeDocument/2006/relationships/webSettings" Target="webSettings.xml"/><Relationship Id="rId9" Type="http://schemas.openxmlformats.org/officeDocument/2006/relationships/hyperlink" Target="http://catalog.weber.edu/preview_program.php?catoid=7&amp;poid=2776" TargetMode="External"/><Relationship Id="rId14" Type="http://schemas.openxmlformats.org/officeDocument/2006/relationships/hyperlink" Target="http://catalog.weber.edu/preview_program.php?catoid=7&amp;poid=2776" TargetMode="External"/><Relationship Id="rId22" Type="http://schemas.openxmlformats.org/officeDocument/2006/relationships/hyperlink" Target="http://catalog.weber.edu/preview_program.php?catoid=7&amp;poid=2776" TargetMode="External"/><Relationship Id="rId27" Type="http://schemas.openxmlformats.org/officeDocument/2006/relationships/hyperlink" Target="http://catalog.weber.edu/preview_program.php?catoid=7&amp;poid=2776" TargetMode="External"/><Relationship Id="rId30" Type="http://schemas.openxmlformats.org/officeDocument/2006/relationships/hyperlink" Target="http://catalog.weber.edu/preview_program.php?catoid=7&amp;poid=2776"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10653</CharactersWithSpaces>
  <SharedDoc>false</SharedDoc>
  <HLinks>
    <vt:vector size="168" baseType="variant">
      <vt:variant>
        <vt:i4>2097232</vt:i4>
      </vt:variant>
      <vt:variant>
        <vt:i4>83</vt:i4>
      </vt:variant>
      <vt:variant>
        <vt:i4>0</vt:i4>
      </vt:variant>
      <vt:variant>
        <vt:i4>5</vt:i4>
      </vt:variant>
      <vt:variant>
        <vt:lpwstr>http://catalog.weber.edu/preview_program.php?catoid=7&amp;poid=2776</vt:lpwstr>
      </vt:variant>
      <vt:variant>
        <vt:lpwstr/>
      </vt:variant>
      <vt:variant>
        <vt:i4>2097232</vt:i4>
      </vt:variant>
      <vt:variant>
        <vt:i4>80</vt:i4>
      </vt:variant>
      <vt:variant>
        <vt:i4>0</vt:i4>
      </vt:variant>
      <vt:variant>
        <vt:i4>5</vt:i4>
      </vt:variant>
      <vt:variant>
        <vt:lpwstr>http://catalog.weber.edu/preview_program.php?catoid=7&amp;poid=2776</vt:lpwstr>
      </vt:variant>
      <vt:variant>
        <vt:lpwstr/>
      </vt:variant>
      <vt:variant>
        <vt:i4>2097232</vt:i4>
      </vt:variant>
      <vt:variant>
        <vt:i4>77</vt:i4>
      </vt:variant>
      <vt:variant>
        <vt:i4>0</vt:i4>
      </vt:variant>
      <vt:variant>
        <vt:i4>5</vt:i4>
      </vt:variant>
      <vt:variant>
        <vt:lpwstr>http://catalog.weber.edu/preview_program.php?catoid=7&amp;poid=2776</vt:lpwstr>
      </vt:variant>
      <vt:variant>
        <vt:lpwstr/>
      </vt:variant>
      <vt:variant>
        <vt:i4>2097232</vt:i4>
      </vt:variant>
      <vt:variant>
        <vt:i4>74</vt:i4>
      </vt:variant>
      <vt:variant>
        <vt:i4>0</vt:i4>
      </vt:variant>
      <vt:variant>
        <vt:i4>5</vt:i4>
      </vt:variant>
      <vt:variant>
        <vt:lpwstr>http://catalog.weber.edu/preview_program.php?catoid=7&amp;poid=2776</vt:lpwstr>
      </vt:variant>
      <vt:variant>
        <vt:lpwstr/>
      </vt:variant>
      <vt:variant>
        <vt:i4>2097232</vt:i4>
      </vt:variant>
      <vt:variant>
        <vt:i4>71</vt:i4>
      </vt:variant>
      <vt:variant>
        <vt:i4>0</vt:i4>
      </vt:variant>
      <vt:variant>
        <vt:i4>5</vt:i4>
      </vt:variant>
      <vt:variant>
        <vt:lpwstr>http://catalog.weber.edu/preview_program.php?catoid=7&amp;poid=2776</vt:lpwstr>
      </vt:variant>
      <vt:variant>
        <vt:lpwstr/>
      </vt:variant>
      <vt:variant>
        <vt:i4>2097232</vt:i4>
      </vt:variant>
      <vt:variant>
        <vt:i4>68</vt:i4>
      </vt:variant>
      <vt:variant>
        <vt:i4>0</vt:i4>
      </vt:variant>
      <vt:variant>
        <vt:i4>5</vt:i4>
      </vt:variant>
      <vt:variant>
        <vt:lpwstr>http://catalog.weber.edu/preview_program.php?catoid=7&amp;poid=2776</vt:lpwstr>
      </vt:variant>
      <vt:variant>
        <vt:lpwstr/>
      </vt:variant>
      <vt:variant>
        <vt:i4>2097232</vt:i4>
      </vt:variant>
      <vt:variant>
        <vt:i4>65</vt:i4>
      </vt:variant>
      <vt:variant>
        <vt:i4>0</vt:i4>
      </vt:variant>
      <vt:variant>
        <vt:i4>5</vt:i4>
      </vt:variant>
      <vt:variant>
        <vt:lpwstr>http://catalog.weber.edu/preview_program.php?catoid=7&amp;poid=2776</vt:lpwstr>
      </vt:variant>
      <vt:variant>
        <vt:lpwstr/>
      </vt:variant>
      <vt:variant>
        <vt:i4>2097232</vt:i4>
      </vt:variant>
      <vt:variant>
        <vt:i4>62</vt:i4>
      </vt:variant>
      <vt:variant>
        <vt:i4>0</vt:i4>
      </vt:variant>
      <vt:variant>
        <vt:i4>5</vt:i4>
      </vt:variant>
      <vt:variant>
        <vt:lpwstr>http://catalog.weber.edu/preview_program.php?catoid=7&amp;poid=2776</vt:lpwstr>
      </vt:variant>
      <vt:variant>
        <vt:lpwstr/>
      </vt:variant>
      <vt:variant>
        <vt:i4>2097232</vt:i4>
      </vt:variant>
      <vt:variant>
        <vt:i4>59</vt:i4>
      </vt:variant>
      <vt:variant>
        <vt:i4>0</vt:i4>
      </vt:variant>
      <vt:variant>
        <vt:i4>5</vt:i4>
      </vt:variant>
      <vt:variant>
        <vt:lpwstr>http://catalog.weber.edu/preview_program.php?catoid=7&amp;poid=2776</vt:lpwstr>
      </vt:variant>
      <vt:variant>
        <vt:lpwstr/>
      </vt:variant>
      <vt:variant>
        <vt:i4>2097232</vt:i4>
      </vt:variant>
      <vt:variant>
        <vt:i4>56</vt:i4>
      </vt:variant>
      <vt:variant>
        <vt:i4>0</vt:i4>
      </vt:variant>
      <vt:variant>
        <vt:i4>5</vt:i4>
      </vt:variant>
      <vt:variant>
        <vt:lpwstr>http://catalog.weber.edu/preview_program.php?catoid=7&amp;poid=2776</vt:lpwstr>
      </vt:variant>
      <vt:variant>
        <vt:lpwstr/>
      </vt:variant>
      <vt:variant>
        <vt:i4>2097232</vt:i4>
      </vt:variant>
      <vt:variant>
        <vt:i4>53</vt:i4>
      </vt:variant>
      <vt:variant>
        <vt:i4>0</vt:i4>
      </vt:variant>
      <vt:variant>
        <vt:i4>5</vt:i4>
      </vt:variant>
      <vt:variant>
        <vt:lpwstr>http://catalog.weber.edu/preview_program.php?catoid=7&amp;poid=2776</vt:lpwstr>
      </vt:variant>
      <vt:variant>
        <vt:lpwstr/>
      </vt:variant>
      <vt:variant>
        <vt:i4>2097232</vt:i4>
      </vt:variant>
      <vt:variant>
        <vt:i4>50</vt:i4>
      </vt:variant>
      <vt:variant>
        <vt:i4>0</vt:i4>
      </vt:variant>
      <vt:variant>
        <vt:i4>5</vt:i4>
      </vt:variant>
      <vt:variant>
        <vt:lpwstr>http://catalog.weber.edu/preview_program.php?catoid=7&amp;poid=2776</vt:lpwstr>
      </vt:variant>
      <vt:variant>
        <vt:lpwstr/>
      </vt:variant>
      <vt:variant>
        <vt:i4>2097232</vt:i4>
      </vt:variant>
      <vt:variant>
        <vt:i4>47</vt:i4>
      </vt:variant>
      <vt:variant>
        <vt:i4>0</vt:i4>
      </vt:variant>
      <vt:variant>
        <vt:i4>5</vt:i4>
      </vt:variant>
      <vt:variant>
        <vt:lpwstr>http://catalog.weber.edu/preview_program.php?catoid=7&amp;poid=2776</vt:lpwstr>
      </vt:variant>
      <vt:variant>
        <vt:lpwstr/>
      </vt:variant>
      <vt:variant>
        <vt:i4>2097232</vt:i4>
      </vt:variant>
      <vt:variant>
        <vt:i4>44</vt:i4>
      </vt:variant>
      <vt:variant>
        <vt:i4>0</vt:i4>
      </vt:variant>
      <vt:variant>
        <vt:i4>5</vt:i4>
      </vt:variant>
      <vt:variant>
        <vt:lpwstr>http://catalog.weber.edu/preview_program.php?catoid=7&amp;poid=2776</vt:lpwstr>
      </vt:variant>
      <vt:variant>
        <vt:lpwstr/>
      </vt:variant>
      <vt:variant>
        <vt:i4>2097232</vt:i4>
      </vt:variant>
      <vt:variant>
        <vt:i4>41</vt:i4>
      </vt:variant>
      <vt:variant>
        <vt:i4>0</vt:i4>
      </vt:variant>
      <vt:variant>
        <vt:i4>5</vt:i4>
      </vt:variant>
      <vt:variant>
        <vt:lpwstr>http://catalog.weber.edu/preview_program.php?catoid=7&amp;poid=2776</vt:lpwstr>
      </vt:variant>
      <vt:variant>
        <vt:lpwstr/>
      </vt:variant>
      <vt:variant>
        <vt:i4>2097232</vt:i4>
      </vt:variant>
      <vt:variant>
        <vt:i4>38</vt:i4>
      </vt:variant>
      <vt:variant>
        <vt:i4>0</vt:i4>
      </vt:variant>
      <vt:variant>
        <vt:i4>5</vt:i4>
      </vt:variant>
      <vt:variant>
        <vt:lpwstr>http://catalog.weber.edu/preview_program.php?catoid=7&amp;poid=2776</vt:lpwstr>
      </vt:variant>
      <vt:variant>
        <vt:lpwstr/>
      </vt:variant>
      <vt:variant>
        <vt:i4>2097232</vt:i4>
      </vt:variant>
      <vt:variant>
        <vt:i4>35</vt:i4>
      </vt:variant>
      <vt:variant>
        <vt:i4>0</vt:i4>
      </vt:variant>
      <vt:variant>
        <vt:i4>5</vt:i4>
      </vt:variant>
      <vt:variant>
        <vt:lpwstr>http://catalog.weber.edu/preview_program.php?catoid=7&amp;poid=2776</vt:lpwstr>
      </vt:variant>
      <vt:variant>
        <vt:lpwstr/>
      </vt:variant>
      <vt:variant>
        <vt:i4>2097232</vt:i4>
      </vt:variant>
      <vt:variant>
        <vt:i4>32</vt:i4>
      </vt:variant>
      <vt:variant>
        <vt:i4>0</vt:i4>
      </vt:variant>
      <vt:variant>
        <vt:i4>5</vt:i4>
      </vt:variant>
      <vt:variant>
        <vt:lpwstr>http://catalog.weber.edu/preview_program.php?catoid=7&amp;poid=2776</vt:lpwstr>
      </vt:variant>
      <vt:variant>
        <vt:lpwstr/>
      </vt:variant>
      <vt:variant>
        <vt:i4>2097232</vt:i4>
      </vt:variant>
      <vt:variant>
        <vt:i4>29</vt:i4>
      </vt:variant>
      <vt:variant>
        <vt:i4>0</vt:i4>
      </vt:variant>
      <vt:variant>
        <vt:i4>5</vt:i4>
      </vt:variant>
      <vt:variant>
        <vt:lpwstr>http://catalog.weber.edu/preview_program.php?catoid=7&amp;poid=2776</vt:lpwstr>
      </vt:variant>
      <vt:variant>
        <vt:lpwstr/>
      </vt:variant>
      <vt:variant>
        <vt:i4>2097232</vt:i4>
      </vt:variant>
      <vt:variant>
        <vt:i4>26</vt:i4>
      </vt:variant>
      <vt:variant>
        <vt:i4>0</vt:i4>
      </vt:variant>
      <vt:variant>
        <vt:i4>5</vt:i4>
      </vt:variant>
      <vt:variant>
        <vt:lpwstr>http://catalog.weber.edu/preview_program.php?catoid=7&amp;poid=2776</vt:lpwstr>
      </vt:variant>
      <vt:variant>
        <vt:lpwstr/>
      </vt:variant>
      <vt:variant>
        <vt:i4>2097232</vt:i4>
      </vt:variant>
      <vt:variant>
        <vt:i4>23</vt:i4>
      </vt:variant>
      <vt:variant>
        <vt:i4>0</vt:i4>
      </vt:variant>
      <vt:variant>
        <vt:i4>5</vt:i4>
      </vt:variant>
      <vt:variant>
        <vt:lpwstr>http://catalog.weber.edu/preview_program.php?catoid=7&amp;poid=2776</vt:lpwstr>
      </vt:variant>
      <vt:variant>
        <vt:lpwstr/>
      </vt:variant>
      <vt:variant>
        <vt:i4>2097232</vt:i4>
      </vt:variant>
      <vt:variant>
        <vt:i4>20</vt:i4>
      </vt:variant>
      <vt:variant>
        <vt:i4>0</vt:i4>
      </vt:variant>
      <vt:variant>
        <vt:i4>5</vt:i4>
      </vt:variant>
      <vt:variant>
        <vt:lpwstr>http://catalog.weber.edu/preview_program.php?catoid=7&amp;poid=2776</vt:lpwstr>
      </vt:variant>
      <vt:variant>
        <vt:lpwstr/>
      </vt:variant>
      <vt:variant>
        <vt:i4>2097232</vt:i4>
      </vt:variant>
      <vt:variant>
        <vt:i4>17</vt:i4>
      </vt:variant>
      <vt:variant>
        <vt:i4>0</vt:i4>
      </vt:variant>
      <vt:variant>
        <vt:i4>5</vt:i4>
      </vt:variant>
      <vt:variant>
        <vt:lpwstr>http://catalog.weber.edu/preview_program.php?catoid=7&amp;poid=2776</vt:lpwstr>
      </vt:variant>
      <vt:variant>
        <vt:lpwstr/>
      </vt:variant>
      <vt:variant>
        <vt:i4>2097232</vt:i4>
      </vt:variant>
      <vt:variant>
        <vt:i4>14</vt:i4>
      </vt:variant>
      <vt:variant>
        <vt:i4>0</vt:i4>
      </vt:variant>
      <vt:variant>
        <vt:i4>5</vt:i4>
      </vt:variant>
      <vt:variant>
        <vt:lpwstr>http://catalog.weber.edu/preview_program.php?catoid=7&amp;poid=2776</vt:lpwstr>
      </vt:variant>
      <vt:variant>
        <vt:lpwstr/>
      </vt:variant>
      <vt:variant>
        <vt:i4>2097232</vt:i4>
      </vt:variant>
      <vt:variant>
        <vt:i4>11</vt:i4>
      </vt:variant>
      <vt:variant>
        <vt:i4>0</vt:i4>
      </vt:variant>
      <vt:variant>
        <vt:i4>5</vt:i4>
      </vt:variant>
      <vt:variant>
        <vt:lpwstr>http://catalog.weber.edu/preview_program.php?catoid=7&amp;poid=2776</vt:lpwstr>
      </vt:variant>
      <vt:variant>
        <vt:lpwstr/>
      </vt:variant>
      <vt:variant>
        <vt:i4>2097232</vt:i4>
      </vt:variant>
      <vt:variant>
        <vt:i4>8</vt:i4>
      </vt:variant>
      <vt:variant>
        <vt:i4>0</vt:i4>
      </vt:variant>
      <vt:variant>
        <vt:i4>5</vt:i4>
      </vt:variant>
      <vt:variant>
        <vt:lpwstr>http://catalog.weber.edu/preview_program.php?catoid=7&amp;poid=2776</vt:lpwstr>
      </vt:variant>
      <vt:variant>
        <vt:lpwstr/>
      </vt:variant>
      <vt:variant>
        <vt:i4>5242915</vt:i4>
      </vt:variant>
      <vt:variant>
        <vt:i4>5</vt:i4>
      </vt:variant>
      <vt:variant>
        <vt:i4>0</vt:i4>
      </vt:variant>
      <vt:variant>
        <vt:i4>5</vt:i4>
      </vt:variant>
      <vt:variant>
        <vt:lpwstr>http://catalog.weber.edu/preview_program.php?catoid=7&amp;poid=2776</vt:lpwstr>
      </vt:variant>
      <vt:variant>
        <vt:lpwstr>tt5521</vt:lpwstr>
      </vt:variant>
      <vt:variant>
        <vt:i4>5242927</vt:i4>
      </vt:variant>
      <vt:variant>
        <vt:i4>2</vt:i4>
      </vt:variant>
      <vt:variant>
        <vt:i4>0</vt:i4>
      </vt:variant>
      <vt:variant>
        <vt:i4>5</vt:i4>
      </vt:variant>
      <vt:variant>
        <vt:lpwstr>http://catalog.weber.edu/preview_program.php?catoid=7&amp;poid=2776</vt:lpwstr>
      </vt:variant>
      <vt:variant>
        <vt:lpwstr>tt8430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2014-10-07T17:03:00Z</cp:lastPrinted>
  <dcterms:created xsi:type="dcterms:W3CDTF">2014-10-07T17:04:00Z</dcterms:created>
  <dcterms:modified xsi:type="dcterms:W3CDTF">2014-10-07T17:04:00Z</dcterms:modified>
</cp:coreProperties>
</file>