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032BF8" w14:textId="20E46F0A" w:rsidR="00FE247D" w:rsidRPr="008A588A" w:rsidRDefault="00FE247D" w:rsidP="00FE247D">
      <w:pPr>
        <w:pStyle w:val="Normal1"/>
        <w:jc w:val="center"/>
        <w:rPr>
          <w:b/>
        </w:rPr>
      </w:pPr>
      <w:r w:rsidRPr="008A588A">
        <w:rPr>
          <w:b/>
        </w:rPr>
        <w:t>ADVANCED SKILLS FOR FAMILY LIFE EDUCATORS</w:t>
      </w:r>
    </w:p>
    <w:p w14:paraId="70BA73BA" w14:textId="77777777" w:rsidR="00FE247D" w:rsidRPr="008A588A" w:rsidRDefault="00FE247D" w:rsidP="00FE247D">
      <w:pPr>
        <w:pStyle w:val="Normal1"/>
        <w:jc w:val="center"/>
        <w:rPr>
          <w:b/>
        </w:rPr>
      </w:pPr>
      <w:r w:rsidRPr="008A588A">
        <w:rPr>
          <w:b/>
        </w:rPr>
        <w:t>WEBER STATE UNIVERSITY</w:t>
      </w:r>
    </w:p>
    <w:p w14:paraId="3BF68DF9" w14:textId="77777777" w:rsidR="00FE247D" w:rsidRPr="008A588A" w:rsidRDefault="00FE247D" w:rsidP="00FE247D">
      <w:pPr>
        <w:pStyle w:val="Normal1"/>
        <w:jc w:val="center"/>
        <w:rPr>
          <w:b/>
        </w:rPr>
      </w:pPr>
      <w:r w:rsidRPr="008A588A">
        <w:rPr>
          <w:b/>
        </w:rPr>
        <w:t>COURSE SYLLABUS</w:t>
      </w:r>
    </w:p>
    <w:p w14:paraId="7CB15668" w14:textId="77777777" w:rsidR="00FE247D" w:rsidRDefault="00FE247D" w:rsidP="00FE247D">
      <w:pPr>
        <w:pStyle w:val="Normal1"/>
        <w:jc w:val="center"/>
        <w:rPr>
          <w:b/>
        </w:rPr>
      </w:pPr>
      <w:r w:rsidRPr="008A588A">
        <w:rPr>
          <w:b/>
        </w:rPr>
        <w:t>SPRING 2015</w:t>
      </w:r>
    </w:p>
    <w:p w14:paraId="3A4CC287" w14:textId="77777777" w:rsidR="008A588A" w:rsidRPr="008A588A" w:rsidRDefault="008A588A" w:rsidP="00FE247D">
      <w:pPr>
        <w:pStyle w:val="Normal1"/>
        <w:jc w:val="center"/>
        <w:rPr>
          <w:b/>
        </w:rPr>
      </w:pPr>
      <w:r>
        <w:rPr>
          <w:b/>
          <w:noProof/>
        </w:rPr>
        <w:drawing>
          <wp:inline distT="0" distB="0" distL="0" distR="0" wp14:anchorId="0980F0AD" wp14:editId="329DE23B">
            <wp:extent cx="5157216" cy="676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png"/>
                    <pic:cNvPicPr/>
                  </pic:nvPicPr>
                  <pic:blipFill>
                    <a:blip r:embed="rId6">
                      <a:extLst>
                        <a:ext uri="{28A0092B-C50C-407E-A947-70E740481C1C}">
                          <a14:useLocalDpi xmlns:a14="http://schemas.microsoft.com/office/drawing/2010/main" val="0"/>
                        </a:ext>
                      </a:extLst>
                    </a:blip>
                    <a:stretch>
                      <a:fillRect/>
                    </a:stretch>
                  </pic:blipFill>
                  <pic:spPr>
                    <a:xfrm>
                      <a:off x="0" y="0"/>
                      <a:ext cx="5157216" cy="676656"/>
                    </a:xfrm>
                    <a:prstGeom prst="rect">
                      <a:avLst/>
                    </a:prstGeom>
                  </pic:spPr>
                </pic:pic>
              </a:graphicData>
            </a:graphic>
          </wp:inline>
        </w:drawing>
      </w:r>
    </w:p>
    <w:p w14:paraId="2DCF7A81" w14:textId="77777777" w:rsidR="00630598" w:rsidRDefault="00630598">
      <w:pPr>
        <w:pStyle w:val="Normal1"/>
      </w:pPr>
    </w:p>
    <w:p w14:paraId="0B9B68F4" w14:textId="77777777" w:rsidR="00630598" w:rsidRDefault="00FE247D">
      <w:pPr>
        <w:pStyle w:val="Normal1"/>
      </w:pPr>
      <w:r>
        <w:rPr>
          <w:b/>
          <w:u w:val="single"/>
        </w:rPr>
        <w:t>COURSE NUMBER AND TITLE</w:t>
      </w:r>
      <w:r>
        <w:t>:</w:t>
      </w:r>
    </w:p>
    <w:p w14:paraId="6416140F" w14:textId="1452E1B6" w:rsidR="00630598" w:rsidRDefault="00FE247D">
      <w:pPr>
        <w:pStyle w:val="Normal1"/>
      </w:pPr>
      <w:r>
        <w:rPr>
          <w:b/>
        </w:rPr>
        <w:t>CHF 4660 Advanced Sk</w:t>
      </w:r>
      <w:r w:rsidR="00BF0B26">
        <w:rPr>
          <w:b/>
        </w:rPr>
        <w:t xml:space="preserve">ills for Family Life Educators:  Community Engaged Learning </w:t>
      </w:r>
      <w:r>
        <w:rPr>
          <w:b/>
        </w:rPr>
        <w:t>designated</w:t>
      </w:r>
    </w:p>
    <w:p w14:paraId="3E0C5EDD" w14:textId="77777777" w:rsidR="00630598" w:rsidRDefault="00FE247D">
      <w:pPr>
        <w:pStyle w:val="Normal1"/>
      </w:pPr>
      <w:r>
        <w:rPr>
          <w:b/>
        </w:rPr>
        <w:t xml:space="preserve"> </w:t>
      </w:r>
    </w:p>
    <w:p w14:paraId="7BA00ED6" w14:textId="77777777" w:rsidR="00630598" w:rsidRDefault="00FE247D">
      <w:pPr>
        <w:pStyle w:val="Normal1"/>
      </w:pPr>
      <w:r>
        <w:rPr>
          <w:b/>
          <w:u w:val="single"/>
        </w:rPr>
        <w:t>TIME AND PLACE:</w:t>
      </w:r>
      <w:r>
        <w:rPr>
          <w:b/>
        </w:rPr>
        <w:t xml:space="preserve">     </w:t>
      </w:r>
      <w:r>
        <w:rPr>
          <w:b/>
        </w:rPr>
        <w:tab/>
      </w:r>
    </w:p>
    <w:p w14:paraId="46661DAE" w14:textId="77777777" w:rsidR="00630598" w:rsidRDefault="00FE247D">
      <w:pPr>
        <w:pStyle w:val="Normal1"/>
      </w:pPr>
      <w:r>
        <w:rPr>
          <w:b/>
        </w:rPr>
        <w:t xml:space="preserve">        </w:t>
      </w:r>
      <w:r>
        <w:rPr>
          <w:b/>
        </w:rPr>
        <w:tab/>
        <w:t>Mondays &amp; Wednesdays 12:30p-1</w:t>
      </w:r>
      <w:proofErr w:type="gramStart"/>
      <w:r>
        <w:rPr>
          <w:b/>
        </w:rPr>
        <w:t>:45</w:t>
      </w:r>
      <w:proofErr w:type="gramEnd"/>
    </w:p>
    <w:p w14:paraId="568D7274" w14:textId="77777777" w:rsidR="00630598" w:rsidRDefault="00FE247D">
      <w:pPr>
        <w:pStyle w:val="Normal1"/>
      </w:pPr>
      <w:r>
        <w:rPr>
          <w:b/>
        </w:rPr>
        <w:t xml:space="preserve"> </w:t>
      </w:r>
      <w:r>
        <w:rPr>
          <w:b/>
        </w:rPr>
        <w:tab/>
        <w:t>McKay Education Building Room #233</w:t>
      </w:r>
    </w:p>
    <w:p w14:paraId="0B6CA89B" w14:textId="77777777" w:rsidR="00630598" w:rsidRDefault="00FE247D">
      <w:pPr>
        <w:pStyle w:val="Normal1"/>
      </w:pPr>
      <w:r>
        <w:rPr>
          <w:b/>
        </w:rPr>
        <w:t xml:space="preserve"> </w:t>
      </w:r>
    </w:p>
    <w:p w14:paraId="628CFB54" w14:textId="77777777" w:rsidR="00630598" w:rsidRDefault="00FE247D">
      <w:pPr>
        <w:pStyle w:val="Normal1"/>
      </w:pPr>
      <w:r>
        <w:rPr>
          <w:b/>
          <w:u w:val="single"/>
        </w:rPr>
        <w:t>INSTRUCTORS:</w:t>
      </w:r>
      <w:r>
        <w:t xml:space="preserve">    </w:t>
      </w:r>
      <w:r>
        <w:tab/>
      </w:r>
    </w:p>
    <w:p w14:paraId="5592A81F" w14:textId="77777777" w:rsidR="00630598" w:rsidRDefault="00FE247D">
      <w:pPr>
        <w:pStyle w:val="Normal1"/>
      </w:pPr>
      <w:r>
        <w:t xml:space="preserve">        </w:t>
      </w:r>
      <w:r>
        <w:tab/>
      </w:r>
      <w:r>
        <w:rPr>
          <w:b/>
        </w:rPr>
        <w:t xml:space="preserve">Name:            Daniel Hubler, Ph.D., </w:t>
      </w:r>
      <w:proofErr w:type="gramStart"/>
      <w:r>
        <w:rPr>
          <w:b/>
        </w:rPr>
        <w:t>CFLE</w:t>
      </w:r>
      <w:proofErr w:type="gramEnd"/>
      <w:r>
        <w:rPr>
          <w:b/>
        </w:rPr>
        <w:tab/>
      </w:r>
    </w:p>
    <w:p w14:paraId="76488899" w14:textId="77777777" w:rsidR="00630598" w:rsidRDefault="00FE247D">
      <w:pPr>
        <w:pStyle w:val="Normal1"/>
      </w:pPr>
      <w:r>
        <w:rPr>
          <w:b/>
        </w:rPr>
        <w:t xml:space="preserve">Office Number:    </w:t>
      </w:r>
      <w:r>
        <w:rPr>
          <w:b/>
        </w:rPr>
        <w:tab/>
        <w:t>247 McKay Education Building</w:t>
      </w:r>
    </w:p>
    <w:p w14:paraId="57AD3F88" w14:textId="77777777" w:rsidR="00630598" w:rsidRDefault="00FE247D">
      <w:pPr>
        <w:pStyle w:val="Normal1"/>
        <w:ind w:right="-539"/>
      </w:pPr>
      <w:r>
        <w:rPr>
          <w:b/>
        </w:rPr>
        <w:t xml:space="preserve">Office Hours:        </w:t>
      </w:r>
      <w:r>
        <w:rPr>
          <w:b/>
        </w:rPr>
        <w:tab/>
        <w:t xml:space="preserve">M, T, &amp; W 8-9:00a, M 12:30-1:30p, </w:t>
      </w:r>
      <w:proofErr w:type="spellStart"/>
      <w:r>
        <w:rPr>
          <w:b/>
        </w:rPr>
        <w:t>Th</w:t>
      </w:r>
      <w:proofErr w:type="spellEnd"/>
      <w:r>
        <w:rPr>
          <w:b/>
        </w:rPr>
        <w:t xml:space="preserve"> 10:30 – 11:30a, or by appointment.</w:t>
      </w:r>
    </w:p>
    <w:p w14:paraId="2C6B1841" w14:textId="77777777" w:rsidR="00630598" w:rsidRDefault="00FE247D">
      <w:pPr>
        <w:pStyle w:val="Normal1"/>
      </w:pPr>
      <w:r>
        <w:rPr>
          <w:b/>
        </w:rPr>
        <w:t xml:space="preserve">Telephone No.:     </w:t>
      </w:r>
      <w:r>
        <w:rPr>
          <w:b/>
        </w:rPr>
        <w:tab/>
        <w:t>801-436-7243</w:t>
      </w:r>
    </w:p>
    <w:p w14:paraId="238E32E8" w14:textId="77777777" w:rsidR="00630598" w:rsidRDefault="00FE247D">
      <w:pPr>
        <w:pStyle w:val="Normal1"/>
      </w:pPr>
      <w:r>
        <w:rPr>
          <w:b/>
        </w:rPr>
        <w:t xml:space="preserve">        </w:t>
      </w:r>
      <w:r>
        <w:rPr>
          <w:b/>
        </w:rPr>
        <w:tab/>
        <w:t>E-mail:           danielhubler@weber.edu</w:t>
      </w:r>
    </w:p>
    <w:p w14:paraId="2143B816" w14:textId="22164C2C" w:rsidR="00630598" w:rsidRDefault="00BD5E97">
      <w:pPr>
        <w:pStyle w:val="Normal1"/>
      </w:pPr>
      <w:r>
        <w:rPr>
          <w:b/>
          <w:u w:val="single"/>
        </w:rPr>
        <w:t xml:space="preserve"> </w:t>
      </w:r>
    </w:p>
    <w:p w14:paraId="3DF9FA9C" w14:textId="77777777" w:rsidR="00630598" w:rsidRDefault="00FE247D">
      <w:pPr>
        <w:pStyle w:val="Normal1"/>
        <w:ind w:firstLine="720"/>
      </w:pPr>
      <w:r>
        <w:rPr>
          <w:b/>
        </w:rPr>
        <w:t xml:space="preserve">Name:            Pamela B. Payne, Ph.D., </w:t>
      </w:r>
      <w:proofErr w:type="gramStart"/>
      <w:r>
        <w:rPr>
          <w:b/>
        </w:rPr>
        <w:t>CFLE</w:t>
      </w:r>
      <w:proofErr w:type="gramEnd"/>
      <w:r>
        <w:rPr>
          <w:b/>
        </w:rPr>
        <w:tab/>
      </w:r>
    </w:p>
    <w:p w14:paraId="3A100B9D" w14:textId="77777777" w:rsidR="00630598" w:rsidRDefault="00FE247D">
      <w:pPr>
        <w:pStyle w:val="Normal1"/>
      </w:pPr>
      <w:r>
        <w:rPr>
          <w:b/>
        </w:rPr>
        <w:t xml:space="preserve">Office Number:    </w:t>
      </w:r>
      <w:r>
        <w:rPr>
          <w:b/>
        </w:rPr>
        <w:tab/>
        <w:t>208 McKay Education Building</w:t>
      </w:r>
    </w:p>
    <w:p w14:paraId="149A50D1" w14:textId="7270BEF5" w:rsidR="00630598" w:rsidRDefault="00FE247D">
      <w:pPr>
        <w:pStyle w:val="Normal1"/>
        <w:ind w:right="-539"/>
      </w:pPr>
      <w:r>
        <w:rPr>
          <w:b/>
        </w:rPr>
        <w:t xml:space="preserve">Office Hours:        </w:t>
      </w:r>
      <w:r>
        <w:rPr>
          <w:b/>
        </w:rPr>
        <w:tab/>
      </w:r>
      <w:r w:rsidR="00BD5E97">
        <w:rPr>
          <w:b/>
        </w:rPr>
        <w:t>M &amp; W 9:30 -10:30, 11:30-12:30</w:t>
      </w:r>
      <w:proofErr w:type="gramStart"/>
      <w:r w:rsidR="00BD5E97">
        <w:rPr>
          <w:b/>
        </w:rPr>
        <w:t>;</w:t>
      </w:r>
      <w:proofErr w:type="gramEnd"/>
      <w:r w:rsidR="00BD5E97">
        <w:rPr>
          <w:b/>
        </w:rPr>
        <w:t xml:space="preserve"> T &amp; </w:t>
      </w:r>
      <w:proofErr w:type="spellStart"/>
      <w:r w:rsidR="00BD5E97">
        <w:rPr>
          <w:b/>
        </w:rPr>
        <w:t>Th</w:t>
      </w:r>
      <w:proofErr w:type="spellEnd"/>
      <w:r w:rsidR="00BD5E97">
        <w:rPr>
          <w:b/>
        </w:rPr>
        <w:t xml:space="preserve"> 9-10am</w:t>
      </w:r>
      <w:r>
        <w:rPr>
          <w:b/>
        </w:rPr>
        <w:t xml:space="preserve"> &amp; by appointment.</w:t>
      </w:r>
    </w:p>
    <w:p w14:paraId="7F1B200A" w14:textId="77777777" w:rsidR="00630598" w:rsidRDefault="00FE247D">
      <w:pPr>
        <w:pStyle w:val="Normal1"/>
      </w:pPr>
      <w:r>
        <w:rPr>
          <w:b/>
        </w:rPr>
        <w:t xml:space="preserve">Telephone No.:     </w:t>
      </w:r>
      <w:r>
        <w:rPr>
          <w:b/>
        </w:rPr>
        <w:tab/>
        <w:t>801-513-3637</w:t>
      </w:r>
    </w:p>
    <w:p w14:paraId="4EA90FBA" w14:textId="77777777" w:rsidR="00630598" w:rsidRDefault="00FE247D">
      <w:pPr>
        <w:pStyle w:val="Normal1"/>
      </w:pPr>
      <w:r>
        <w:rPr>
          <w:b/>
        </w:rPr>
        <w:t xml:space="preserve">        </w:t>
      </w:r>
      <w:r>
        <w:rPr>
          <w:b/>
        </w:rPr>
        <w:tab/>
        <w:t>E-mail:           pamelapayne@weber.edu</w:t>
      </w:r>
    </w:p>
    <w:p w14:paraId="46CD2238" w14:textId="4C74E729" w:rsidR="00630598" w:rsidRDefault="00630598">
      <w:pPr>
        <w:pStyle w:val="Normal1"/>
      </w:pPr>
    </w:p>
    <w:p w14:paraId="46A69B68" w14:textId="77777777" w:rsidR="00630598" w:rsidRDefault="00FE247D">
      <w:pPr>
        <w:pStyle w:val="Normal1"/>
      </w:pPr>
      <w:r>
        <w:rPr>
          <w:b/>
          <w:u w:val="single"/>
        </w:rPr>
        <w:t>WELCOME!</w:t>
      </w:r>
    </w:p>
    <w:p w14:paraId="00A4AF30" w14:textId="44C04997" w:rsidR="00630598" w:rsidRDefault="00FE247D">
      <w:pPr>
        <w:pStyle w:val="Normal1"/>
      </w:pPr>
      <w:r>
        <w:rPr>
          <w:b/>
        </w:rPr>
        <w:t xml:space="preserve">Welcome to the Advance Skills for Family Life Educators </w:t>
      </w:r>
      <w:r w:rsidR="00BF0B26">
        <w:rPr>
          <w:b/>
        </w:rPr>
        <w:t xml:space="preserve">(FLE): Community Engaged Learning (CEL) designated </w:t>
      </w:r>
      <w:r>
        <w:rPr>
          <w:b/>
        </w:rPr>
        <w:t>course.  We want you to know how happy and excited we are to have you be a part of this experience.  Thank you for enrolling!</w:t>
      </w:r>
    </w:p>
    <w:p w14:paraId="48E18613" w14:textId="77777777" w:rsidR="00630598" w:rsidRDefault="00FE247D">
      <w:pPr>
        <w:pStyle w:val="Normal1"/>
      </w:pPr>
      <w:r>
        <w:rPr>
          <w:b/>
          <w:u w:val="single"/>
        </w:rPr>
        <w:t xml:space="preserve"> </w:t>
      </w:r>
    </w:p>
    <w:p w14:paraId="0EE1653E" w14:textId="77777777" w:rsidR="00630598" w:rsidRDefault="00FE247D">
      <w:pPr>
        <w:pStyle w:val="Normal1"/>
      </w:pPr>
      <w:r>
        <w:rPr>
          <w:b/>
          <w:u w:val="single"/>
        </w:rPr>
        <w:t>BRIEF COURSE DESCRIPTION:</w:t>
      </w:r>
    </w:p>
    <w:p w14:paraId="30CA34F7" w14:textId="77777777" w:rsidR="00D944F6" w:rsidRPr="00D944F6" w:rsidRDefault="00FE247D" w:rsidP="00D944F6">
      <w:pPr>
        <w:pStyle w:val="Normal1"/>
        <w:rPr>
          <w:b/>
        </w:rPr>
      </w:pPr>
      <w:r>
        <w:rPr>
          <w:b/>
        </w:rPr>
        <w:t xml:space="preserve">        </w:t>
      </w:r>
      <w:r>
        <w:rPr>
          <w:b/>
        </w:rPr>
        <w:tab/>
      </w:r>
      <w:r w:rsidR="00D944F6" w:rsidRPr="00D944F6">
        <w:rPr>
          <w:b/>
        </w:rPr>
        <w:t xml:space="preserve">This upper division course is centered on students’ development of interpersonal and pedagogical skills as Family Life Educators under the direct supervision of course instructors. This theory-based course will provide students with hands-on skills and experiences that are vital for today’s family life educators. This includes building audience engagement and trust through the use of observational feedback, responding to nonverbal cues, and addressing common teaching challenges. This course will teach students to present specific family life education program curricula. The course training will include students reviewing and presenting the family life education materials in two </w:t>
      </w:r>
      <w:r w:rsidR="00D944F6" w:rsidRPr="00D944F6">
        <w:rPr>
          <w:b/>
        </w:rPr>
        <w:lastRenderedPageBreak/>
        <w:t xml:space="preserve">contexts: 1-within the classroom among peers and faculty and 2-within the community. This course also provides students with a number of teaching tools and philosophies considered key to becoming effective in the field of Family Life Education, and it also provides students with the experience of having presented a community education program in multiple contexts. </w:t>
      </w:r>
    </w:p>
    <w:p w14:paraId="585EBB0D" w14:textId="77777777" w:rsidR="00D944F6" w:rsidRPr="00D944F6" w:rsidRDefault="00D944F6" w:rsidP="00D944F6">
      <w:pPr>
        <w:pStyle w:val="Normal1"/>
        <w:rPr>
          <w:b/>
        </w:rPr>
      </w:pPr>
      <w:r w:rsidRPr="00D944F6">
        <w:rPr>
          <w:b/>
        </w:rPr>
        <w:t>Prerequisites: CHF 1400, CHF 1500, CHF 2400, and CHF 2990B.</w:t>
      </w:r>
    </w:p>
    <w:p w14:paraId="77F5AE66" w14:textId="429D8A2A" w:rsidR="00630598" w:rsidRDefault="00630598">
      <w:pPr>
        <w:pStyle w:val="Normal1"/>
      </w:pPr>
    </w:p>
    <w:p w14:paraId="273065B5" w14:textId="77777777" w:rsidR="00630598" w:rsidRDefault="00FE247D">
      <w:pPr>
        <w:pStyle w:val="Normal1"/>
      </w:pPr>
      <w:r>
        <w:t xml:space="preserve"> </w:t>
      </w:r>
    </w:p>
    <w:p w14:paraId="06BAA4E7" w14:textId="25B0EA32" w:rsidR="00630598" w:rsidRDefault="00BF0B26">
      <w:pPr>
        <w:pStyle w:val="Normal1"/>
      </w:pPr>
      <w:r>
        <w:rPr>
          <w:b/>
          <w:u w:val="single"/>
        </w:rPr>
        <w:t>COURSE READINGS</w:t>
      </w:r>
      <w:r w:rsidR="00FE247D">
        <w:rPr>
          <w:b/>
        </w:rPr>
        <w:t xml:space="preserve">       </w:t>
      </w:r>
      <w:r w:rsidR="00FE247D">
        <w:rPr>
          <w:b/>
        </w:rPr>
        <w:tab/>
      </w:r>
    </w:p>
    <w:p w14:paraId="70D74686" w14:textId="77777777" w:rsidR="00630598" w:rsidRDefault="00FE247D">
      <w:pPr>
        <w:pStyle w:val="Normal1"/>
      </w:pPr>
      <w:r>
        <w:rPr>
          <w:b/>
        </w:rPr>
        <w:t>These include readings from multiple FLE programs.</w:t>
      </w:r>
    </w:p>
    <w:p w14:paraId="0DB98129" w14:textId="77777777" w:rsidR="00630598" w:rsidRDefault="00FE247D" w:rsidP="004727B5">
      <w:pPr>
        <w:pStyle w:val="Normal1"/>
        <w:numPr>
          <w:ilvl w:val="0"/>
          <w:numId w:val="2"/>
        </w:numPr>
        <w:rPr>
          <w:b/>
        </w:rPr>
      </w:pPr>
      <w:r>
        <w:rPr>
          <w:b/>
        </w:rPr>
        <w:t>Reading List</w:t>
      </w:r>
    </w:p>
    <w:p w14:paraId="60B8CDC5" w14:textId="47E4FB1A" w:rsidR="00D944F6" w:rsidRPr="00D944F6" w:rsidRDefault="00784233" w:rsidP="004727B5">
      <w:pPr>
        <w:pStyle w:val="Normal1"/>
        <w:numPr>
          <w:ilvl w:val="1"/>
          <w:numId w:val="2"/>
        </w:numPr>
      </w:pPr>
      <w:r>
        <w:fldChar w:fldCharType="begin"/>
      </w:r>
      <w:r>
        <w:instrText xml:space="preserve"> HYPERLINK "http://www.uaex.edu/health-living/personal-family-well-being</w:instrText>
      </w:r>
      <w:r>
        <w:instrText xml:space="preserve">/parenting/journey.aspx" </w:instrText>
      </w:r>
      <w:r>
        <w:fldChar w:fldCharType="separate"/>
      </w:r>
      <w:r>
        <w:rPr>
          <w:rStyle w:val="Hyperlink"/>
          <w:b/>
        </w:rPr>
        <w:t>The Parenting Journey</w:t>
      </w:r>
      <w:r>
        <w:rPr>
          <w:rStyle w:val="Hyperlink"/>
          <w:b/>
        </w:rPr>
        <w:fldChar w:fldCharType="end"/>
      </w:r>
      <w:bookmarkStart w:id="0" w:name="_GoBack"/>
      <w:bookmarkEnd w:id="0"/>
    </w:p>
    <w:p w14:paraId="7FF50C1A" w14:textId="2CBAFA6D" w:rsidR="004727B5" w:rsidRDefault="004727B5" w:rsidP="004727B5">
      <w:pPr>
        <w:pStyle w:val="Normal1"/>
        <w:numPr>
          <w:ilvl w:val="1"/>
          <w:numId w:val="2"/>
        </w:numPr>
      </w:pPr>
      <w:r>
        <w:rPr>
          <w:b/>
        </w:rPr>
        <w:t>Nurturing Parenting Program</w:t>
      </w:r>
      <w:r w:rsidR="00BF0B26">
        <w:rPr>
          <w:b/>
        </w:rPr>
        <w:t xml:space="preserve"> To Be Available Only to Check Out</w:t>
      </w:r>
    </w:p>
    <w:p w14:paraId="209CCCC0" w14:textId="43F8B1D2" w:rsidR="00630598" w:rsidRDefault="00FE247D" w:rsidP="004727B5">
      <w:pPr>
        <w:pStyle w:val="Normal1"/>
        <w:numPr>
          <w:ilvl w:val="1"/>
          <w:numId w:val="2"/>
        </w:numPr>
      </w:pPr>
      <w:r>
        <w:rPr>
          <w:b/>
        </w:rPr>
        <w:t>Duncan &amp; Goddard (D&amp;G) Chapter 5</w:t>
      </w:r>
      <w:r w:rsidR="004727B5">
        <w:rPr>
          <w:b/>
        </w:rPr>
        <w:t xml:space="preserve"> </w:t>
      </w:r>
    </w:p>
    <w:p w14:paraId="24A41563" w14:textId="77777777" w:rsidR="00630598" w:rsidRDefault="00FE247D">
      <w:pPr>
        <w:pStyle w:val="Normal1"/>
      </w:pPr>
      <w:r>
        <w:rPr>
          <w:b/>
          <w:u w:val="single"/>
        </w:rPr>
        <w:t xml:space="preserve">  </w:t>
      </w:r>
    </w:p>
    <w:p w14:paraId="45D52CC3" w14:textId="77777777" w:rsidR="00630598" w:rsidRDefault="00FE247D">
      <w:pPr>
        <w:pStyle w:val="Normal1"/>
      </w:pPr>
      <w:r>
        <w:rPr>
          <w:b/>
          <w:u w:val="single"/>
        </w:rPr>
        <w:t>COURSE OBJECTIVES:</w:t>
      </w:r>
      <w:r>
        <w:rPr>
          <w:b/>
        </w:rPr>
        <w:t xml:space="preserve">   </w:t>
      </w:r>
    </w:p>
    <w:p w14:paraId="1E231EB7" w14:textId="7DAEC983" w:rsidR="00630598" w:rsidRDefault="00FE247D">
      <w:pPr>
        <w:pStyle w:val="Normal1"/>
      </w:pPr>
      <w:r>
        <w:rPr>
          <w:b/>
        </w:rPr>
        <w:t xml:space="preserve">        </w:t>
      </w:r>
      <w:r>
        <w:rPr>
          <w:b/>
        </w:rPr>
        <w:tab/>
        <w:t xml:space="preserve">The following objectives are aligned with a number of NCFR Guidelines for the Family Life Educator certification. The objectives should be considered guidelines to study and should be consulted regularly to help </w:t>
      </w:r>
      <w:r w:rsidR="00A400FF">
        <w:rPr>
          <w:b/>
        </w:rPr>
        <w:t>student</w:t>
      </w:r>
      <w:r>
        <w:rPr>
          <w:b/>
        </w:rPr>
        <w:t xml:space="preserve"> focus.</w:t>
      </w:r>
    </w:p>
    <w:p w14:paraId="445E1F35" w14:textId="77777777" w:rsidR="00630598" w:rsidRDefault="00630598">
      <w:pPr>
        <w:pStyle w:val="Normal1"/>
      </w:pPr>
    </w:p>
    <w:p w14:paraId="69E00E17" w14:textId="7DD4682E" w:rsidR="00630598" w:rsidRDefault="00FE247D">
      <w:pPr>
        <w:pStyle w:val="Normal1"/>
      </w:pPr>
      <w:r>
        <w:rPr>
          <w:b/>
          <w:u w:val="single"/>
        </w:rPr>
        <w:t xml:space="preserve">At the conclusion of this course </w:t>
      </w:r>
      <w:r w:rsidR="00A400FF">
        <w:rPr>
          <w:b/>
          <w:u w:val="single"/>
        </w:rPr>
        <w:t>students</w:t>
      </w:r>
      <w:r>
        <w:rPr>
          <w:b/>
          <w:u w:val="single"/>
        </w:rPr>
        <w:t xml:space="preserve"> will:</w:t>
      </w:r>
    </w:p>
    <w:p w14:paraId="53898064" w14:textId="22EE7FDA" w:rsidR="00630598" w:rsidRDefault="005B4433">
      <w:pPr>
        <w:pStyle w:val="Normal1"/>
        <w:numPr>
          <w:ilvl w:val="0"/>
          <w:numId w:val="1"/>
        </w:numPr>
        <w:ind w:hanging="359"/>
        <w:contextualSpacing/>
      </w:pPr>
      <w:r>
        <w:rPr>
          <w:b/>
        </w:rPr>
        <w:t>Demonstrate t</w:t>
      </w:r>
      <w:r w:rsidR="00FE247D">
        <w:rPr>
          <w:b/>
        </w:rPr>
        <w:t>he skills to successfully implement and evaluate specific FLE programs</w:t>
      </w:r>
      <w:r w:rsidR="00D944F6">
        <w:rPr>
          <w:b/>
        </w:rPr>
        <w:t xml:space="preserve">. </w:t>
      </w:r>
      <w:r w:rsidR="00D944F6" w:rsidRPr="00D944F6">
        <w:rPr>
          <w:i/>
        </w:rPr>
        <w:t>Session Presentations, Summary of Community Sessions</w:t>
      </w:r>
      <w:r w:rsidR="00D944F6">
        <w:rPr>
          <w:i/>
        </w:rPr>
        <w:t>, Fact Sheets</w:t>
      </w:r>
    </w:p>
    <w:p w14:paraId="5D0F55B7" w14:textId="4FE3AD5B" w:rsidR="00630598" w:rsidRDefault="00FE247D">
      <w:pPr>
        <w:pStyle w:val="Normal1"/>
        <w:numPr>
          <w:ilvl w:val="0"/>
          <w:numId w:val="1"/>
        </w:numPr>
        <w:ind w:hanging="359"/>
        <w:contextualSpacing/>
      </w:pPr>
      <w:r>
        <w:rPr>
          <w:rFonts w:ascii="Times New Roman" w:eastAsia="Times New Roman" w:hAnsi="Times New Roman" w:cs="Times New Roman"/>
          <w:sz w:val="14"/>
        </w:rPr>
        <w:t xml:space="preserve"> </w:t>
      </w:r>
      <w:r w:rsidR="00D944F6">
        <w:rPr>
          <w:b/>
        </w:rPr>
        <w:t>Demonstrate a</w:t>
      </w:r>
      <w:r>
        <w:rPr>
          <w:b/>
        </w:rPr>
        <w:t xml:space="preserve"> variety of educational techniques in the presentation of FLE programs</w:t>
      </w:r>
      <w:r w:rsidR="00D944F6">
        <w:rPr>
          <w:b/>
        </w:rPr>
        <w:t xml:space="preserve">.  </w:t>
      </w:r>
      <w:r w:rsidR="00D944F6" w:rsidRPr="00D944F6">
        <w:rPr>
          <w:i/>
        </w:rPr>
        <w:t xml:space="preserve">Session Presentations, </w:t>
      </w:r>
      <w:r w:rsidR="00D944F6">
        <w:rPr>
          <w:i/>
        </w:rPr>
        <w:t>Weekly Diary</w:t>
      </w:r>
    </w:p>
    <w:p w14:paraId="30584212" w14:textId="468120EA" w:rsidR="00630598" w:rsidRDefault="00FE247D">
      <w:pPr>
        <w:pStyle w:val="Normal1"/>
        <w:numPr>
          <w:ilvl w:val="0"/>
          <w:numId w:val="1"/>
        </w:numPr>
        <w:ind w:hanging="359"/>
        <w:contextualSpacing/>
      </w:pPr>
      <w:r>
        <w:rPr>
          <w:rFonts w:ascii="Times New Roman" w:eastAsia="Times New Roman" w:hAnsi="Times New Roman" w:cs="Times New Roman"/>
          <w:sz w:val="14"/>
        </w:rPr>
        <w:t xml:space="preserve"> </w:t>
      </w:r>
      <w:r w:rsidR="00D944F6">
        <w:rPr>
          <w:b/>
        </w:rPr>
        <w:t>Show t</w:t>
      </w:r>
      <w:r>
        <w:rPr>
          <w:b/>
        </w:rPr>
        <w:t>he Observational Skills to track communication styles in teaching environment.</w:t>
      </w:r>
      <w:r w:rsidR="00D944F6">
        <w:rPr>
          <w:b/>
        </w:rPr>
        <w:t xml:space="preserve">  </w:t>
      </w:r>
      <w:r w:rsidR="00D944F6">
        <w:rPr>
          <w:i/>
        </w:rPr>
        <w:t>Completion of Observations</w:t>
      </w:r>
    </w:p>
    <w:p w14:paraId="44EB784B" w14:textId="0BB7DA5E" w:rsidR="00630598" w:rsidRDefault="00D944F6">
      <w:pPr>
        <w:pStyle w:val="Normal1"/>
        <w:numPr>
          <w:ilvl w:val="0"/>
          <w:numId w:val="1"/>
        </w:numPr>
        <w:ind w:hanging="359"/>
        <w:contextualSpacing/>
      </w:pPr>
      <w:r>
        <w:rPr>
          <w:b/>
        </w:rPr>
        <w:t>Display t</w:t>
      </w:r>
      <w:r w:rsidR="00FE247D">
        <w:rPr>
          <w:b/>
        </w:rPr>
        <w:t>he sensitivity to and awareness of clients and communities served by Family Life Educators.</w:t>
      </w:r>
    </w:p>
    <w:p w14:paraId="62D894BC" w14:textId="38E18F05" w:rsidR="00D944F6" w:rsidRPr="00D944F6" w:rsidRDefault="00FE247D" w:rsidP="00D944F6">
      <w:pPr>
        <w:pStyle w:val="Normal1"/>
        <w:numPr>
          <w:ilvl w:val="1"/>
          <w:numId w:val="1"/>
        </w:numPr>
        <w:ind w:hanging="359"/>
        <w:contextualSpacing/>
        <w:rPr>
          <w:b/>
        </w:rPr>
      </w:pPr>
      <w:r>
        <w:rPr>
          <w:b/>
        </w:rPr>
        <w:t xml:space="preserve">This includes interpersonal skills such as picking up on all cues (verbal &amp; nonverbal), the skill of engaging workshop attendees, the capacity to structure environments that are conducive to </w:t>
      </w:r>
      <w:proofErr w:type="gramStart"/>
      <w:r>
        <w:rPr>
          <w:b/>
        </w:rPr>
        <w:t>engaged</w:t>
      </w:r>
      <w:proofErr w:type="gramEnd"/>
      <w:r>
        <w:rPr>
          <w:b/>
        </w:rPr>
        <w:t xml:space="preserve"> learning.</w:t>
      </w:r>
      <w:r w:rsidR="00D944F6">
        <w:rPr>
          <w:b/>
        </w:rPr>
        <w:t xml:space="preserve">  </w:t>
      </w:r>
      <w:r w:rsidR="00D944F6">
        <w:rPr>
          <w:i/>
        </w:rPr>
        <w:t xml:space="preserve">Completion of Observations, Weekly Diary, </w:t>
      </w:r>
      <w:r w:rsidR="00D944F6" w:rsidRPr="00327703">
        <w:rPr>
          <w:i/>
        </w:rPr>
        <w:t>Community Program Debriefing Presentation</w:t>
      </w:r>
    </w:p>
    <w:p w14:paraId="50045710" w14:textId="3CD16632" w:rsidR="00D944F6" w:rsidRDefault="00FE247D" w:rsidP="00D944F6">
      <w:pPr>
        <w:pStyle w:val="Normal1"/>
        <w:numPr>
          <w:ilvl w:val="0"/>
          <w:numId w:val="1"/>
        </w:numPr>
        <w:ind w:hanging="359"/>
        <w:contextualSpacing/>
      </w:pPr>
      <w:r>
        <w:rPr>
          <w:rFonts w:ascii="Times New Roman" w:eastAsia="Times New Roman" w:hAnsi="Times New Roman" w:cs="Times New Roman"/>
          <w:sz w:val="14"/>
        </w:rPr>
        <w:t xml:space="preserve"> </w:t>
      </w:r>
      <w:r w:rsidR="00D944F6">
        <w:rPr>
          <w:b/>
        </w:rPr>
        <w:t>Adapt the</w:t>
      </w:r>
      <w:r>
        <w:rPr>
          <w:b/>
        </w:rPr>
        <w:t xml:space="preserve"> ability to effectively interact with FLE clients on an interpersonal level.</w:t>
      </w:r>
      <w:r w:rsidR="00D944F6">
        <w:rPr>
          <w:b/>
        </w:rPr>
        <w:t xml:space="preserve">  </w:t>
      </w:r>
      <w:r w:rsidR="00D944F6" w:rsidRPr="00D944F6">
        <w:rPr>
          <w:i/>
        </w:rPr>
        <w:t>Summary of Community Sessions</w:t>
      </w:r>
      <w:r w:rsidR="00D944F6">
        <w:rPr>
          <w:b/>
        </w:rPr>
        <w:t xml:space="preserve">, </w:t>
      </w:r>
      <w:r w:rsidR="00D944F6" w:rsidRPr="00D944F6">
        <w:rPr>
          <w:i/>
        </w:rPr>
        <w:t>Community Program Debriefing Presentation</w:t>
      </w:r>
      <w:r w:rsidR="00D944F6" w:rsidRPr="00D944F6">
        <w:rPr>
          <w:b/>
        </w:rPr>
        <w:t xml:space="preserve"> </w:t>
      </w:r>
    </w:p>
    <w:p w14:paraId="11AABD61" w14:textId="679738C9" w:rsidR="00630598" w:rsidRDefault="00D944F6">
      <w:pPr>
        <w:pStyle w:val="Normal1"/>
        <w:numPr>
          <w:ilvl w:val="0"/>
          <w:numId w:val="1"/>
        </w:numPr>
        <w:ind w:hanging="359"/>
        <w:contextualSpacing/>
        <w:rPr>
          <w:b/>
        </w:rPr>
      </w:pPr>
      <w:r>
        <w:rPr>
          <w:b/>
        </w:rPr>
        <w:t>Demonstrate the</w:t>
      </w:r>
      <w:r w:rsidR="00FE247D">
        <w:rPr>
          <w:b/>
        </w:rPr>
        <w:t xml:space="preserve"> ability to establish &amp; maintain appropriate personal &amp; professional boundaries.</w:t>
      </w:r>
      <w:r>
        <w:rPr>
          <w:b/>
        </w:rPr>
        <w:t xml:space="preserve"> </w:t>
      </w:r>
      <w:r>
        <w:rPr>
          <w:i/>
        </w:rPr>
        <w:t>Weekly Diary, Session Presentations, Completion of Observations</w:t>
      </w:r>
    </w:p>
    <w:p w14:paraId="5E2FE185" w14:textId="1D91F3C8" w:rsidR="00630598" w:rsidRDefault="00D944F6">
      <w:pPr>
        <w:pStyle w:val="Normal1"/>
        <w:numPr>
          <w:ilvl w:val="0"/>
          <w:numId w:val="1"/>
        </w:numPr>
        <w:ind w:hanging="359"/>
        <w:contextualSpacing/>
        <w:rPr>
          <w:b/>
        </w:rPr>
      </w:pPr>
      <w:r>
        <w:rPr>
          <w:b/>
        </w:rPr>
        <w:t>D</w:t>
      </w:r>
      <w:r w:rsidR="00FE247D">
        <w:rPr>
          <w:b/>
        </w:rPr>
        <w:t>evelop and provide culturally competent education</w:t>
      </w:r>
      <w:r>
        <w:rPr>
          <w:b/>
        </w:rPr>
        <w:t xml:space="preserve">. </w:t>
      </w:r>
      <w:r>
        <w:rPr>
          <w:i/>
        </w:rPr>
        <w:t>Weekly Diary, Community Program Debriefing Presentation</w:t>
      </w:r>
    </w:p>
    <w:p w14:paraId="6DEB81E5" w14:textId="1CEBF5DA" w:rsidR="00630598" w:rsidRPr="00D944F6" w:rsidRDefault="00D944F6" w:rsidP="00D944F6">
      <w:pPr>
        <w:pStyle w:val="Normal1"/>
        <w:numPr>
          <w:ilvl w:val="0"/>
          <w:numId w:val="1"/>
        </w:numPr>
        <w:ind w:hanging="359"/>
        <w:contextualSpacing/>
        <w:rPr>
          <w:b/>
        </w:rPr>
      </w:pPr>
      <w:r>
        <w:rPr>
          <w:b/>
        </w:rPr>
        <w:t>D</w:t>
      </w:r>
      <w:r w:rsidR="00FE247D">
        <w:rPr>
          <w:b/>
        </w:rPr>
        <w:t>emonstrate sensitivity to diversity and to recognize and respond appropriately to audience needs, concerns, and interests.</w:t>
      </w:r>
      <w:r>
        <w:rPr>
          <w:b/>
        </w:rPr>
        <w:t xml:space="preserve"> </w:t>
      </w:r>
      <w:r>
        <w:rPr>
          <w:i/>
        </w:rPr>
        <w:t>Weekly Diary, Community Program Debriefing Presentation</w:t>
      </w:r>
    </w:p>
    <w:p w14:paraId="68EE3319" w14:textId="77777777" w:rsidR="00630598" w:rsidRDefault="00630598">
      <w:pPr>
        <w:pStyle w:val="Normal1"/>
      </w:pPr>
    </w:p>
    <w:p w14:paraId="152B3FB2" w14:textId="77777777" w:rsidR="00630598" w:rsidRDefault="00FE247D">
      <w:pPr>
        <w:pStyle w:val="Normal1"/>
      </w:pPr>
      <w:r>
        <w:rPr>
          <w:b/>
          <w:u w:val="single"/>
        </w:rPr>
        <w:lastRenderedPageBreak/>
        <w:t>MODES OF TEACHING AND LEARNING:</w:t>
      </w:r>
    </w:p>
    <w:p w14:paraId="37373B93" w14:textId="310C1B08" w:rsidR="00630598" w:rsidRDefault="00FE247D">
      <w:pPr>
        <w:pStyle w:val="Normal1"/>
      </w:pPr>
      <w:r>
        <w:rPr>
          <w:b/>
        </w:rPr>
        <w:t xml:space="preserve">Reading, independent study, interviews, lecture-discussion, guided </w:t>
      </w:r>
      <w:r w:rsidR="005B4433">
        <w:rPr>
          <w:b/>
        </w:rPr>
        <w:t xml:space="preserve">practice, media presentations, </w:t>
      </w:r>
      <w:proofErr w:type="gramStart"/>
      <w:r w:rsidR="005B4433">
        <w:rPr>
          <w:b/>
        </w:rPr>
        <w:t>i</w:t>
      </w:r>
      <w:r>
        <w:rPr>
          <w:b/>
        </w:rPr>
        <w:t>nternet</w:t>
      </w:r>
      <w:proofErr w:type="gramEnd"/>
      <w:r>
        <w:rPr>
          <w:b/>
        </w:rPr>
        <w:t xml:space="preserve"> searches, and small group assignments are some of the learning opportunities that will be provided. Media assisted lectures may also be posted on Canvas.  Attendance </w:t>
      </w:r>
      <w:r w:rsidR="005B4433">
        <w:rPr>
          <w:b/>
        </w:rPr>
        <w:t xml:space="preserve">is </w:t>
      </w:r>
      <w:r>
        <w:rPr>
          <w:b/>
        </w:rPr>
        <w:t>vital for this course, since there will be frequent sessions where we review, train, and practice.</w:t>
      </w:r>
    </w:p>
    <w:p w14:paraId="5CF53ACF" w14:textId="77777777" w:rsidR="00630598" w:rsidRDefault="00FE247D">
      <w:pPr>
        <w:pStyle w:val="Normal1"/>
      </w:pPr>
      <w:r>
        <w:rPr>
          <w:b/>
          <w:u w:val="single"/>
        </w:rPr>
        <w:t xml:space="preserve"> </w:t>
      </w:r>
    </w:p>
    <w:p w14:paraId="46DE112F" w14:textId="77777777" w:rsidR="00630598" w:rsidRDefault="00FE247D">
      <w:pPr>
        <w:pStyle w:val="Normal1"/>
      </w:pPr>
      <w:r>
        <w:rPr>
          <w:b/>
          <w:u w:val="single"/>
        </w:rPr>
        <w:t xml:space="preserve">Academic Honesty: </w:t>
      </w:r>
    </w:p>
    <w:p w14:paraId="504606D3" w14:textId="7C3F7B90" w:rsidR="00630598" w:rsidRDefault="00FE247D">
      <w:pPr>
        <w:pStyle w:val="Normal1"/>
      </w:pPr>
      <w:r>
        <w:rPr>
          <w:b/>
        </w:rPr>
        <w:t xml:space="preserve">Cheating is defined as taking credit or presenting </w:t>
      </w:r>
      <w:proofErr w:type="gramStart"/>
      <w:r>
        <w:rPr>
          <w:b/>
        </w:rPr>
        <w:t>work</w:t>
      </w:r>
      <w:proofErr w:type="gramEnd"/>
      <w:r>
        <w:rPr>
          <w:b/>
        </w:rPr>
        <w:t xml:space="preserve"> as </w:t>
      </w:r>
      <w:r w:rsidR="00123D95">
        <w:rPr>
          <w:b/>
        </w:rPr>
        <w:t>the student’s</w:t>
      </w:r>
      <w:r>
        <w:rPr>
          <w:b/>
        </w:rPr>
        <w:t xml:space="preserve"> own that is not </w:t>
      </w:r>
      <w:r w:rsidR="00123D95">
        <w:rPr>
          <w:b/>
        </w:rPr>
        <w:t>the student’s</w:t>
      </w:r>
      <w:r>
        <w:rPr>
          <w:b/>
        </w:rPr>
        <w:t xml:space="preserve"> own original work.  </w:t>
      </w:r>
      <w:r w:rsidR="00123D95">
        <w:rPr>
          <w:b/>
        </w:rPr>
        <w:t>Students</w:t>
      </w:r>
      <w:r>
        <w:rPr>
          <w:b/>
        </w:rPr>
        <w:t xml:space="preserve"> are encouraged to meet together and discuss course material, but all examinations must be completed individually and without any notes.  Plagiarism is not acceptable and proper citation of sources is required on all assignments using APA style (6th Ed.).  Additional information regarding student’s rights and responsibilities can be found in the Student’s Code:</w:t>
      </w:r>
      <w:hyperlink r:id="rId7">
        <w:r>
          <w:rPr>
            <w:b/>
          </w:rPr>
          <w:t xml:space="preserve"> </w:t>
        </w:r>
      </w:hyperlink>
      <w:hyperlink r:id="rId8">
        <w:r>
          <w:rPr>
            <w:b/>
            <w:color w:val="1155CC"/>
          </w:rPr>
          <w:t>http://documents.weber.edu/ppm/6-22.htm</w:t>
        </w:r>
      </w:hyperlink>
    </w:p>
    <w:p w14:paraId="2980A2D2" w14:textId="77777777" w:rsidR="00630598" w:rsidRDefault="00FE247D">
      <w:pPr>
        <w:pStyle w:val="Normal1"/>
      </w:pPr>
      <w:r>
        <w:rPr>
          <w:b/>
          <w:u w:val="single"/>
        </w:rPr>
        <w:t xml:space="preserve"> </w:t>
      </w:r>
    </w:p>
    <w:p w14:paraId="46F327C8" w14:textId="77777777" w:rsidR="00630598" w:rsidRDefault="00FE247D">
      <w:pPr>
        <w:pStyle w:val="Normal1"/>
      </w:pPr>
      <w:r>
        <w:rPr>
          <w:b/>
          <w:u w:val="single"/>
        </w:rPr>
        <w:t xml:space="preserve">ADA: </w:t>
      </w:r>
    </w:p>
    <w:p w14:paraId="794A0728" w14:textId="77777777" w:rsidR="00630598" w:rsidRDefault="00FE247D">
      <w:pPr>
        <w:pStyle w:val="Normal1"/>
      </w:pPr>
      <w:r>
        <w:rPr>
          <w:b/>
        </w:rPr>
        <w:t>Any student requiring accommodations or services due to a disability must contact Services for Students with Disabilities (SSD) in room 181 of the Student Service Center.  SSD can also arrange to provide course materials (including this syllabus) in alternative formats if necessary.  For additional information, go to the following URL:</w:t>
      </w:r>
      <w:hyperlink r:id="rId9">
        <w:r>
          <w:rPr>
            <w:b/>
          </w:rPr>
          <w:t xml:space="preserve"> </w:t>
        </w:r>
      </w:hyperlink>
      <w:hyperlink r:id="rId10">
        <w:r>
          <w:rPr>
            <w:b/>
            <w:color w:val="1155CC"/>
          </w:rPr>
          <w:t>http://departments.weber.edu/ssd/</w:t>
        </w:r>
      </w:hyperlink>
    </w:p>
    <w:p w14:paraId="28019221" w14:textId="77777777" w:rsidR="00630598" w:rsidRDefault="00FE247D">
      <w:pPr>
        <w:pStyle w:val="Normal1"/>
      </w:pPr>
      <w:r>
        <w:rPr>
          <w:b/>
          <w:sz w:val="20"/>
        </w:rPr>
        <w:t xml:space="preserve"> </w:t>
      </w:r>
    </w:p>
    <w:p w14:paraId="5F4FB48F" w14:textId="77777777" w:rsidR="00630598" w:rsidRDefault="00FE247D">
      <w:pPr>
        <w:pStyle w:val="Normal1"/>
      </w:pPr>
      <w:r>
        <w:rPr>
          <w:b/>
          <w:u w:val="single"/>
        </w:rPr>
        <w:t xml:space="preserve">Closure of Campus Policy: </w:t>
      </w:r>
    </w:p>
    <w:p w14:paraId="0FCEB11D" w14:textId="77777777" w:rsidR="00630598" w:rsidRDefault="00FE247D">
      <w:pPr>
        <w:pStyle w:val="Normal1"/>
      </w:pPr>
      <w:r>
        <w:rPr>
          <w:b/>
        </w:rPr>
        <w:t>In the event of disease, natural disaster, or some other reason that the campus is closed, this course will resume online through the WSU Online system.  Please login into this course via the WSU Online System to receive further instructions:</w:t>
      </w:r>
      <w:hyperlink r:id="rId11">
        <w:r>
          <w:rPr>
            <w:b/>
          </w:rPr>
          <w:t xml:space="preserve"> </w:t>
        </w:r>
      </w:hyperlink>
      <w:hyperlink r:id="rId12">
        <w:r>
          <w:rPr>
            <w:b/>
            <w:color w:val="1155CC"/>
          </w:rPr>
          <w:t>http://online.weber.edu/</w:t>
        </w:r>
      </w:hyperlink>
    </w:p>
    <w:p w14:paraId="076D4CE0" w14:textId="77777777" w:rsidR="00630598" w:rsidRDefault="00FE247D">
      <w:pPr>
        <w:pStyle w:val="Normal1"/>
      </w:pPr>
      <w:r>
        <w:rPr>
          <w:sz w:val="20"/>
        </w:rPr>
        <w:t xml:space="preserve"> </w:t>
      </w:r>
    </w:p>
    <w:p w14:paraId="072AEEB7" w14:textId="77777777" w:rsidR="00630598" w:rsidRDefault="00FE247D">
      <w:pPr>
        <w:pStyle w:val="Normal1"/>
      </w:pPr>
      <w:r>
        <w:rPr>
          <w:b/>
          <w:u w:val="single"/>
        </w:rPr>
        <w:t>CFLE Portfolio:</w:t>
      </w:r>
    </w:p>
    <w:p w14:paraId="1514A4F2" w14:textId="3BAACCDE" w:rsidR="00630598" w:rsidRDefault="00FE247D">
      <w:pPr>
        <w:pStyle w:val="Normal1"/>
        <w:rPr>
          <w:b/>
        </w:rPr>
      </w:pPr>
      <w:r>
        <w:rPr>
          <w:b/>
        </w:rPr>
        <w:t xml:space="preserve">If </w:t>
      </w:r>
      <w:r w:rsidR="00123D95">
        <w:rPr>
          <w:b/>
        </w:rPr>
        <w:t>students</w:t>
      </w:r>
      <w:r>
        <w:rPr>
          <w:b/>
        </w:rPr>
        <w:t xml:space="preserve"> plan on majoring in Family Studies, or think </w:t>
      </w:r>
      <w:r w:rsidR="00123D95">
        <w:rPr>
          <w:b/>
        </w:rPr>
        <w:t>they</w:t>
      </w:r>
      <w:r>
        <w:rPr>
          <w:b/>
        </w:rPr>
        <w:t xml:space="preserve"> may possibly major in Family Studies, </w:t>
      </w:r>
      <w:r w:rsidR="00123D95">
        <w:rPr>
          <w:b/>
        </w:rPr>
        <w:t>students</w:t>
      </w:r>
      <w:r>
        <w:rPr>
          <w:b/>
        </w:rPr>
        <w:t xml:space="preserve"> will </w:t>
      </w:r>
      <w:r w:rsidR="007B6258">
        <w:rPr>
          <w:b/>
        </w:rPr>
        <w:t>want</w:t>
      </w:r>
      <w:r>
        <w:rPr>
          <w:b/>
        </w:rPr>
        <w:t xml:space="preserve"> to save all of </w:t>
      </w:r>
      <w:r w:rsidR="00123D95">
        <w:rPr>
          <w:b/>
        </w:rPr>
        <w:t>their</w:t>
      </w:r>
      <w:r>
        <w:rPr>
          <w:b/>
        </w:rPr>
        <w:t xml:space="preserve"> paperwork associated with this course for </w:t>
      </w:r>
      <w:r w:rsidR="00123D95">
        <w:rPr>
          <w:b/>
        </w:rPr>
        <w:t>the</w:t>
      </w:r>
      <w:r>
        <w:rPr>
          <w:b/>
        </w:rPr>
        <w:t xml:space="preserve"> Certified Family Life Educator Portfolio.</w:t>
      </w:r>
    </w:p>
    <w:p w14:paraId="1412ABDE" w14:textId="77777777" w:rsidR="004727B5" w:rsidRDefault="004727B5">
      <w:pPr>
        <w:pStyle w:val="Normal1"/>
      </w:pPr>
    </w:p>
    <w:p w14:paraId="30F4FA2F" w14:textId="77777777" w:rsidR="00630598" w:rsidRDefault="00FE247D">
      <w:pPr>
        <w:pStyle w:val="Normal1"/>
      </w:pPr>
      <w:r>
        <w:rPr>
          <w:b/>
          <w:u w:val="single"/>
        </w:rPr>
        <w:t xml:space="preserve">Absence From Class Policy: </w:t>
      </w:r>
    </w:p>
    <w:p w14:paraId="412EBC02" w14:textId="690D7A07" w:rsidR="00630598" w:rsidRDefault="00FE247D">
      <w:pPr>
        <w:pStyle w:val="Normal1"/>
      </w:pPr>
      <w:r>
        <w:rPr>
          <w:b/>
        </w:rPr>
        <w:t xml:space="preserve">If </w:t>
      </w:r>
      <w:r w:rsidR="005B4433">
        <w:rPr>
          <w:b/>
        </w:rPr>
        <w:t>a student</w:t>
      </w:r>
      <w:r>
        <w:rPr>
          <w:b/>
        </w:rPr>
        <w:t xml:space="preserve"> miss</w:t>
      </w:r>
      <w:r w:rsidR="005B4433">
        <w:rPr>
          <w:b/>
        </w:rPr>
        <w:t>es</w:t>
      </w:r>
      <w:r>
        <w:rPr>
          <w:b/>
        </w:rPr>
        <w:t xml:space="preserve"> class for any reason (e.g., illness, work, weddings, sleeping in, etc.), it is the student’s responsibility to get information presented in class from other students.  No make-up work will be offered for absences.</w:t>
      </w:r>
    </w:p>
    <w:p w14:paraId="38EF77E3" w14:textId="77777777" w:rsidR="00630598" w:rsidRDefault="00FE247D">
      <w:pPr>
        <w:pStyle w:val="Normal1"/>
      </w:pPr>
      <w:r>
        <w:rPr>
          <w:b/>
          <w:sz w:val="20"/>
        </w:rPr>
        <w:t xml:space="preserve"> </w:t>
      </w:r>
    </w:p>
    <w:p w14:paraId="7C24E946" w14:textId="522D3C72" w:rsidR="00630598" w:rsidRDefault="00FE247D">
      <w:pPr>
        <w:pStyle w:val="Normal1"/>
      </w:pPr>
      <w:r>
        <w:rPr>
          <w:b/>
          <w:u w:val="single"/>
        </w:rPr>
        <w:t xml:space="preserve"> </w:t>
      </w:r>
      <w:r w:rsidR="004727B5">
        <w:rPr>
          <w:b/>
          <w:u w:val="single"/>
        </w:rPr>
        <w:t>L</w:t>
      </w:r>
      <w:r>
        <w:rPr>
          <w:b/>
          <w:u w:val="single"/>
        </w:rPr>
        <w:t xml:space="preserve">ate Work Policy: </w:t>
      </w:r>
    </w:p>
    <w:p w14:paraId="2F160F9A" w14:textId="77777777" w:rsidR="00630598" w:rsidRDefault="00FE247D">
      <w:pPr>
        <w:pStyle w:val="Normal1"/>
      </w:pPr>
      <w:r>
        <w:rPr>
          <w:b/>
        </w:rPr>
        <w:t>All work turned in late will lose 10% of the possible points for each day late.  For example, an assignment worth 100 points due on a Monday, but turned in on Thursday will lose 30 points automatically.  Please plan ahead and get all work turned in on time.</w:t>
      </w:r>
    </w:p>
    <w:p w14:paraId="3E4C636F" w14:textId="72A3BD6D" w:rsidR="00630598" w:rsidRDefault="00FE247D">
      <w:pPr>
        <w:pStyle w:val="Normal1"/>
      </w:pPr>
      <w:r>
        <w:rPr>
          <w:b/>
        </w:rPr>
        <w:t xml:space="preserve"> </w:t>
      </w:r>
    </w:p>
    <w:p w14:paraId="138F721E" w14:textId="77777777" w:rsidR="00630598" w:rsidRDefault="00FE247D">
      <w:pPr>
        <w:pStyle w:val="Normal1"/>
      </w:pPr>
      <w:r>
        <w:rPr>
          <w:b/>
          <w:u w:val="single"/>
        </w:rPr>
        <w:lastRenderedPageBreak/>
        <w:t>Redo of assignments:</w:t>
      </w:r>
      <w:r>
        <w:rPr>
          <w:sz w:val="20"/>
        </w:rPr>
        <w:t xml:space="preserve"> </w:t>
      </w:r>
    </w:p>
    <w:p w14:paraId="0119A5BF" w14:textId="47C642C8" w:rsidR="00630598" w:rsidRDefault="00FE247D">
      <w:pPr>
        <w:pStyle w:val="Normal1"/>
      </w:pPr>
      <w:r>
        <w:rPr>
          <w:b/>
        </w:rPr>
        <w:t xml:space="preserve">There will be no opportunities to redo assignments after the due date.  If </w:t>
      </w:r>
      <w:r w:rsidR="00123D95">
        <w:rPr>
          <w:b/>
        </w:rPr>
        <w:t>a student is</w:t>
      </w:r>
      <w:r>
        <w:rPr>
          <w:b/>
        </w:rPr>
        <w:t xml:space="preserve"> uncertain of the specific requirements for any assignment, it is </w:t>
      </w:r>
      <w:r w:rsidR="00123D95">
        <w:rPr>
          <w:b/>
        </w:rPr>
        <w:t>the student’</w:t>
      </w:r>
      <w:r>
        <w:rPr>
          <w:b/>
        </w:rPr>
        <w:t xml:space="preserve">s responsibility to seek clarification from the instructor prior to submission of the assignment. </w:t>
      </w:r>
    </w:p>
    <w:p w14:paraId="4FF83061" w14:textId="77777777" w:rsidR="00630598" w:rsidRDefault="00FE247D">
      <w:pPr>
        <w:pStyle w:val="Normal1"/>
      </w:pPr>
      <w:r>
        <w:rPr>
          <w:b/>
          <w:u w:val="single"/>
        </w:rPr>
        <w:t xml:space="preserve"> </w:t>
      </w:r>
    </w:p>
    <w:p w14:paraId="7F64E894" w14:textId="77777777" w:rsidR="00630598" w:rsidRDefault="00FE247D">
      <w:pPr>
        <w:pStyle w:val="Normal1"/>
      </w:pPr>
      <w:r>
        <w:rPr>
          <w:b/>
          <w:u w:val="single"/>
        </w:rPr>
        <w:t>Online Submissions:</w:t>
      </w:r>
    </w:p>
    <w:p w14:paraId="5D3B7E49" w14:textId="4F4BD2A2" w:rsidR="00630598" w:rsidRDefault="00FE247D">
      <w:pPr>
        <w:pStyle w:val="Normal1"/>
      </w:pPr>
      <w:r>
        <w:rPr>
          <w:b/>
        </w:rPr>
        <w:t xml:space="preserve">It is </w:t>
      </w:r>
      <w:r w:rsidR="005B4433">
        <w:rPr>
          <w:b/>
        </w:rPr>
        <w:t>the student’s</w:t>
      </w:r>
      <w:r>
        <w:rPr>
          <w:b/>
        </w:rPr>
        <w:t xml:space="preserve"> responsibility to make sure that the assignment files are successfully uploaded into the appropriate submission folder.  This means checking (and double-checking) to ensure that the file upload</w:t>
      </w:r>
      <w:r w:rsidR="00123D95">
        <w:rPr>
          <w:b/>
        </w:rPr>
        <w:t>ed</w:t>
      </w:r>
      <w:r>
        <w:rPr>
          <w:b/>
        </w:rPr>
        <w:t xml:space="preserve"> is not blank or “corrupt.”  Any blank or corrupt documents will be considered a failure to turn in the assignment.</w:t>
      </w:r>
    </w:p>
    <w:p w14:paraId="4E688E8F" w14:textId="77777777" w:rsidR="00630598" w:rsidRDefault="00FE247D">
      <w:pPr>
        <w:pStyle w:val="Normal1"/>
      </w:pPr>
      <w:r>
        <w:rPr>
          <w:b/>
          <w:sz w:val="20"/>
        </w:rPr>
        <w:t xml:space="preserve"> </w:t>
      </w:r>
    </w:p>
    <w:p w14:paraId="1C31EE33" w14:textId="77777777" w:rsidR="00630598" w:rsidRDefault="00FE247D">
      <w:pPr>
        <w:pStyle w:val="Normal1"/>
      </w:pPr>
      <w:r>
        <w:rPr>
          <w:b/>
          <w:u w:val="single"/>
        </w:rPr>
        <w:t xml:space="preserve">Class Rules of Conduct: </w:t>
      </w:r>
    </w:p>
    <w:p w14:paraId="428BE3BC" w14:textId="77777777" w:rsidR="00630598" w:rsidRDefault="00FE247D">
      <w:pPr>
        <w:pStyle w:val="Normal1"/>
      </w:pPr>
      <w:r>
        <w:rPr>
          <w:b/>
        </w:rPr>
        <w:t>In an effort to maintain an atmosphere that is conducive towards learning, please observe the following class rules:</w:t>
      </w:r>
    </w:p>
    <w:p w14:paraId="0BAC6889" w14:textId="77777777" w:rsidR="00630598" w:rsidRDefault="00FE247D">
      <w:pPr>
        <w:pStyle w:val="Normal1"/>
        <w:ind w:left="1180"/>
      </w:pPr>
      <w:r>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 xml:space="preserve">Please have all cell phones and other electronic devices set to a silent or vibrate ring tone.  </w:t>
      </w:r>
      <w:r>
        <w:rPr>
          <w:b/>
          <w:i/>
        </w:rPr>
        <w:t>Please</w:t>
      </w:r>
      <w:r>
        <w:t>, no texting during class.</w:t>
      </w:r>
    </w:p>
    <w:p w14:paraId="7032FCF3" w14:textId="0FF3B4FF" w:rsidR="00630598" w:rsidRDefault="00FE247D">
      <w:pPr>
        <w:pStyle w:val="Normal1"/>
        <w:ind w:left="1180"/>
      </w:pPr>
      <w:r>
        <w:t>2.</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 xml:space="preserve">Please arrive to class on time.  If </w:t>
      </w:r>
      <w:r w:rsidR="00123D95">
        <w:t>arriving</w:t>
      </w:r>
      <w:r>
        <w:t xml:space="preserve"> late, please enter through the rear door and sit in the rear of the classroom.</w:t>
      </w:r>
    </w:p>
    <w:p w14:paraId="6F1EE46B" w14:textId="77777777" w:rsidR="00630598" w:rsidRDefault="00FE247D">
      <w:pPr>
        <w:pStyle w:val="Normal1"/>
        <w:ind w:left="1180"/>
      </w:pPr>
      <w:r>
        <w:t>3.</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No food in the classroom.</w:t>
      </w:r>
    </w:p>
    <w:p w14:paraId="0F2DDDAD" w14:textId="77777777" w:rsidR="00630598" w:rsidRDefault="00FE247D">
      <w:pPr>
        <w:pStyle w:val="Normal1"/>
        <w:ind w:left="1180"/>
      </w:pPr>
      <w:r>
        <w:t>4.</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 xml:space="preserve">Please, no talking during class. </w:t>
      </w:r>
    </w:p>
    <w:p w14:paraId="6D9DF29D" w14:textId="4812D105" w:rsidR="00630598" w:rsidRDefault="00FE247D">
      <w:pPr>
        <w:pStyle w:val="Normal1"/>
        <w:ind w:left="1180"/>
      </w:pPr>
      <w:r>
        <w:t>5.</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Do not leave class early unless prior arrangements</w:t>
      </w:r>
      <w:r w:rsidR="00123D95">
        <w:t xml:space="preserve"> have bee made</w:t>
      </w:r>
      <w:r>
        <w:t xml:space="preserve"> with the professor.</w:t>
      </w:r>
    </w:p>
    <w:p w14:paraId="5F7156C9" w14:textId="77777777" w:rsidR="00630598" w:rsidRDefault="00FE247D">
      <w:pPr>
        <w:pStyle w:val="Normal1"/>
        <w:ind w:left="1180"/>
      </w:pPr>
      <w:r>
        <w:t>6.</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 xml:space="preserve">Be courteous and respectful to others in the class. </w:t>
      </w:r>
    </w:p>
    <w:p w14:paraId="1A1B50A3" w14:textId="77777777" w:rsidR="00630598" w:rsidRDefault="00FE247D">
      <w:pPr>
        <w:pStyle w:val="Normal1"/>
      </w:pPr>
      <w:r>
        <w:rPr>
          <w:b/>
          <w:u w:val="single"/>
        </w:rPr>
        <w:t xml:space="preserve"> </w:t>
      </w:r>
    </w:p>
    <w:p w14:paraId="24F13B1C" w14:textId="77777777" w:rsidR="00630598" w:rsidRDefault="00FE247D">
      <w:pPr>
        <w:pStyle w:val="Normal1"/>
      </w:pPr>
      <w:r>
        <w:rPr>
          <w:b/>
          <w:u w:val="single"/>
        </w:rPr>
        <w:t>ASSESSMENTS/ASSIGNMENTS/ACTIVITIES</w:t>
      </w:r>
    </w:p>
    <w:tbl>
      <w:tblPr>
        <w:tblStyle w:val="a"/>
        <w:tblW w:w="10065"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05"/>
        <w:gridCol w:w="2760"/>
      </w:tblGrid>
      <w:tr w:rsidR="00630598" w14:paraId="3540033E" w14:textId="77777777">
        <w:tc>
          <w:tcPr>
            <w:tcW w:w="7305"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557555FF" w14:textId="77777777" w:rsidR="00630598" w:rsidRDefault="00630598">
            <w:pPr>
              <w:pStyle w:val="Heading2"/>
              <w:spacing w:before="360" w:after="80"/>
              <w:ind w:left="-399"/>
              <w:contextualSpacing w:val="0"/>
            </w:pPr>
            <w:bookmarkStart w:id="1" w:name="h.ezai234kbuxe" w:colFirst="0" w:colLast="0"/>
            <w:bookmarkEnd w:id="1"/>
          </w:p>
        </w:tc>
        <w:tc>
          <w:tcPr>
            <w:tcW w:w="2760" w:type="dxa"/>
            <w:tcBorders>
              <w:top w:val="single" w:sz="12" w:space="0" w:color="000000"/>
              <w:bottom w:val="single" w:sz="8" w:space="0" w:color="000000"/>
              <w:right w:val="single" w:sz="12" w:space="0" w:color="000000"/>
            </w:tcBorders>
            <w:tcMar>
              <w:top w:w="100" w:type="dxa"/>
              <w:left w:w="100" w:type="dxa"/>
              <w:bottom w:w="100" w:type="dxa"/>
              <w:right w:w="100" w:type="dxa"/>
            </w:tcMar>
          </w:tcPr>
          <w:p w14:paraId="1170F3A7" w14:textId="77777777" w:rsidR="00630598" w:rsidRDefault="00FE247D">
            <w:pPr>
              <w:pStyle w:val="Heading2"/>
              <w:spacing w:before="360" w:after="80"/>
              <w:ind w:left="-399"/>
              <w:contextualSpacing w:val="0"/>
              <w:jc w:val="center"/>
            </w:pPr>
            <w:bookmarkStart w:id="2" w:name="h.2il37utjnyl9" w:colFirst="0" w:colLast="0"/>
            <w:bookmarkEnd w:id="2"/>
            <w:r>
              <w:rPr>
                <w:rFonts w:ascii="Arial" w:eastAsia="Arial" w:hAnsi="Arial" w:cs="Arial"/>
                <w:sz w:val="34"/>
              </w:rPr>
              <w:t>POINTS POSSIBLE</w:t>
            </w:r>
          </w:p>
        </w:tc>
      </w:tr>
      <w:tr w:rsidR="00630598" w14:paraId="6B29EF13" w14:textId="77777777">
        <w:tc>
          <w:tcPr>
            <w:tcW w:w="730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73C9367D" w14:textId="0236A767" w:rsidR="00630598" w:rsidRDefault="007B6258">
            <w:pPr>
              <w:pStyle w:val="Normal1"/>
              <w:ind w:left="-399"/>
              <w:jc w:val="center"/>
            </w:pPr>
            <w:r>
              <w:t>Attendance/Participation</w:t>
            </w:r>
          </w:p>
        </w:tc>
        <w:tc>
          <w:tcPr>
            <w:tcW w:w="2760" w:type="dxa"/>
            <w:tcBorders>
              <w:bottom w:val="single" w:sz="8" w:space="0" w:color="000000"/>
              <w:right w:val="single" w:sz="12" w:space="0" w:color="000000"/>
            </w:tcBorders>
            <w:tcMar>
              <w:top w:w="100" w:type="dxa"/>
              <w:left w:w="100" w:type="dxa"/>
              <w:bottom w:w="100" w:type="dxa"/>
              <w:right w:w="100" w:type="dxa"/>
            </w:tcMar>
          </w:tcPr>
          <w:p w14:paraId="093C58DE" w14:textId="4667BF93" w:rsidR="00630598" w:rsidRDefault="00F222E2">
            <w:pPr>
              <w:pStyle w:val="Normal1"/>
              <w:ind w:left="-399"/>
              <w:jc w:val="center"/>
            </w:pPr>
            <w:r>
              <w:t>200</w:t>
            </w:r>
          </w:p>
        </w:tc>
      </w:tr>
      <w:tr w:rsidR="00630598" w14:paraId="3B85D914" w14:textId="77777777">
        <w:tc>
          <w:tcPr>
            <w:tcW w:w="730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46271A8" w14:textId="0BB03233" w:rsidR="00630598" w:rsidRDefault="007B6258">
            <w:pPr>
              <w:pStyle w:val="Normal1"/>
              <w:ind w:left="-399"/>
              <w:jc w:val="center"/>
            </w:pPr>
            <w:r>
              <w:t>Weekly Diary</w:t>
            </w:r>
          </w:p>
        </w:tc>
        <w:tc>
          <w:tcPr>
            <w:tcW w:w="2760" w:type="dxa"/>
            <w:tcBorders>
              <w:bottom w:val="single" w:sz="8" w:space="0" w:color="000000"/>
              <w:right w:val="single" w:sz="12" w:space="0" w:color="000000"/>
            </w:tcBorders>
            <w:tcMar>
              <w:top w:w="100" w:type="dxa"/>
              <w:left w:w="100" w:type="dxa"/>
              <w:bottom w:w="100" w:type="dxa"/>
              <w:right w:w="100" w:type="dxa"/>
            </w:tcMar>
          </w:tcPr>
          <w:p w14:paraId="3FAF1A04" w14:textId="7FDF29A2" w:rsidR="00630598" w:rsidRDefault="00F222E2" w:rsidP="00BE58B8">
            <w:pPr>
              <w:pStyle w:val="Normal1"/>
              <w:ind w:left="-399"/>
              <w:jc w:val="center"/>
            </w:pPr>
            <w:r>
              <w:t>1</w:t>
            </w:r>
            <w:r w:rsidR="00BE58B8">
              <w:t>5</w:t>
            </w:r>
            <w:r>
              <w:t>0</w:t>
            </w:r>
          </w:p>
        </w:tc>
      </w:tr>
      <w:tr w:rsidR="00630598" w14:paraId="02273D05" w14:textId="77777777">
        <w:tc>
          <w:tcPr>
            <w:tcW w:w="730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8E5B500" w14:textId="4BB73777" w:rsidR="00630598" w:rsidRDefault="007B6258">
            <w:pPr>
              <w:pStyle w:val="Normal1"/>
              <w:ind w:left="-399"/>
              <w:jc w:val="center"/>
            </w:pPr>
            <w:r>
              <w:t xml:space="preserve">Completion of Observations </w:t>
            </w:r>
          </w:p>
        </w:tc>
        <w:tc>
          <w:tcPr>
            <w:tcW w:w="2760" w:type="dxa"/>
            <w:tcBorders>
              <w:bottom w:val="single" w:sz="8" w:space="0" w:color="000000"/>
              <w:right w:val="single" w:sz="12" w:space="0" w:color="000000"/>
            </w:tcBorders>
            <w:tcMar>
              <w:top w:w="100" w:type="dxa"/>
              <w:left w:w="100" w:type="dxa"/>
              <w:bottom w:w="100" w:type="dxa"/>
              <w:right w:w="100" w:type="dxa"/>
            </w:tcMar>
          </w:tcPr>
          <w:p w14:paraId="3F5D8795" w14:textId="17252D51" w:rsidR="00630598" w:rsidRDefault="00F222E2">
            <w:pPr>
              <w:pStyle w:val="Normal1"/>
              <w:ind w:left="-399"/>
              <w:jc w:val="center"/>
            </w:pPr>
            <w:r>
              <w:t>250</w:t>
            </w:r>
          </w:p>
        </w:tc>
      </w:tr>
      <w:tr w:rsidR="00630598" w14:paraId="4BF41A65" w14:textId="77777777">
        <w:tc>
          <w:tcPr>
            <w:tcW w:w="730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65C8CC8" w14:textId="4477333A" w:rsidR="00630598" w:rsidRDefault="007B6258">
            <w:pPr>
              <w:pStyle w:val="Normal1"/>
              <w:ind w:left="-399"/>
              <w:jc w:val="center"/>
            </w:pPr>
            <w:r>
              <w:t>Fact Sheets</w:t>
            </w:r>
          </w:p>
        </w:tc>
        <w:tc>
          <w:tcPr>
            <w:tcW w:w="2760" w:type="dxa"/>
            <w:tcBorders>
              <w:bottom w:val="single" w:sz="8" w:space="0" w:color="000000"/>
              <w:right w:val="single" w:sz="12" w:space="0" w:color="000000"/>
            </w:tcBorders>
            <w:tcMar>
              <w:top w:w="100" w:type="dxa"/>
              <w:left w:w="100" w:type="dxa"/>
              <w:bottom w:w="100" w:type="dxa"/>
              <w:right w:w="100" w:type="dxa"/>
            </w:tcMar>
          </w:tcPr>
          <w:p w14:paraId="1791B5B2" w14:textId="3C164410" w:rsidR="00630598" w:rsidRDefault="00F222E2" w:rsidP="00BE58B8">
            <w:pPr>
              <w:pStyle w:val="Normal1"/>
              <w:ind w:left="-399"/>
              <w:jc w:val="center"/>
            </w:pPr>
            <w:r>
              <w:t>1</w:t>
            </w:r>
            <w:r w:rsidR="00BE58B8">
              <w:t>5</w:t>
            </w:r>
            <w:r>
              <w:t>0</w:t>
            </w:r>
          </w:p>
        </w:tc>
      </w:tr>
      <w:tr w:rsidR="00630598" w14:paraId="63ADCF21" w14:textId="77777777">
        <w:tc>
          <w:tcPr>
            <w:tcW w:w="730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6EA57F63" w14:textId="7449C2FA" w:rsidR="00630598" w:rsidRDefault="007B6258">
            <w:pPr>
              <w:pStyle w:val="Normal1"/>
              <w:spacing w:line="262" w:lineRule="auto"/>
              <w:ind w:left="-399"/>
              <w:jc w:val="center"/>
            </w:pPr>
            <w:r>
              <w:t>Summary of Each Community Session</w:t>
            </w:r>
          </w:p>
        </w:tc>
        <w:tc>
          <w:tcPr>
            <w:tcW w:w="2760" w:type="dxa"/>
            <w:tcBorders>
              <w:bottom w:val="single" w:sz="8" w:space="0" w:color="000000"/>
              <w:right w:val="single" w:sz="12" w:space="0" w:color="000000"/>
            </w:tcBorders>
            <w:tcMar>
              <w:top w:w="100" w:type="dxa"/>
              <w:left w:w="100" w:type="dxa"/>
              <w:bottom w:w="100" w:type="dxa"/>
              <w:right w:w="100" w:type="dxa"/>
            </w:tcMar>
          </w:tcPr>
          <w:p w14:paraId="5E14EBFA" w14:textId="1F3D8306" w:rsidR="00630598" w:rsidRDefault="00F222E2">
            <w:pPr>
              <w:pStyle w:val="Normal1"/>
              <w:ind w:left="-399"/>
              <w:jc w:val="center"/>
            </w:pPr>
            <w:r>
              <w:t>100</w:t>
            </w:r>
          </w:p>
        </w:tc>
      </w:tr>
      <w:tr w:rsidR="00630598" w14:paraId="174C4711" w14:textId="77777777">
        <w:tc>
          <w:tcPr>
            <w:tcW w:w="730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DF001C0" w14:textId="789AF73C" w:rsidR="00630598" w:rsidRDefault="007B6258">
            <w:pPr>
              <w:pStyle w:val="Normal1"/>
              <w:spacing w:line="262" w:lineRule="auto"/>
              <w:ind w:left="-399"/>
              <w:jc w:val="center"/>
            </w:pPr>
            <w:r>
              <w:t>Community Program Debriefing Presentation</w:t>
            </w:r>
          </w:p>
        </w:tc>
        <w:tc>
          <w:tcPr>
            <w:tcW w:w="2760" w:type="dxa"/>
            <w:tcBorders>
              <w:bottom w:val="single" w:sz="8" w:space="0" w:color="000000"/>
              <w:right w:val="single" w:sz="12" w:space="0" w:color="000000"/>
            </w:tcBorders>
            <w:tcMar>
              <w:top w:w="100" w:type="dxa"/>
              <w:left w:w="100" w:type="dxa"/>
              <w:bottom w:w="100" w:type="dxa"/>
              <w:right w:w="100" w:type="dxa"/>
            </w:tcMar>
          </w:tcPr>
          <w:p w14:paraId="1B7FF7A5" w14:textId="4D9CA4D7" w:rsidR="00630598" w:rsidRDefault="00F222E2">
            <w:pPr>
              <w:pStyle w:val="Normal1"/>
              <w:ind w:left="-399"/>
              <w:jc w:val="center"/>
            </w:pPr>
            <w:r>
              <w:t>150</w:t>
            </w:r>
          </w:p>
        </w:tc>
      </w:tr>
      <w:tr w:rsidR="00630598" w14:paraId="3AD7E9DE" w14:textId="77777777">
        <w:tc>
          <w:tcPr>
            <w:tcW w:w="7305" w:type="dxa"/>
            <w:tcBorders>
              <w:left w:val="single" w:sz="12" w:space="0" w:color="000000"/>
              <w:bottom w:val="single" w:sz="12" w:space="0" w:color="000000"/>
              <w:right w:val="single" w:sz="8" w:space="0" w:color="000000"/>
            </w:tcBorders>
            <w:tcMar>
              <w:top w:w="100" w:type="dxa"/>
              <w:left w:w="100" w:type="dxa"/>
              <w:bottom w:w="100" w:type="dxa"/>
              <w:right w:w="100" w:type="dxa"/>
            </w:tcMar>
          </w:tcPr>
          <w:p w14:paraId="2B9C70F9" w14:textId="77777777" w:rsidR="00630598" w:rsidRDefault="00FE247D">
            <w:pPr>
              <w:pStyle w:val="Normal1"/>
              <w:ind w:left="-399"/>
              <w:jc w:val="center"/>
            </w:pPr>
            <w:r>
              <w:rPr>
                <w:b/>
              </w:rPr>
              <w:t>TOTAL POINTS</w:t>
            </w:r>
            <w:r>
              <w:t xml:space="preserve">     </w:t>
            </w:r>
            <w:r>
              <w:tab/>
            </w:r>
          </w:p>
        </w:tc>
        <w:tc>
          <w:tcPr>
            <w:tcW w:w="2760" w:type="dxa"/>
            <w:tcBorders>
              <w:bottom w:val="single" w:sz="12" w:space="0" w:color="000000"/>
              <w:right w:val="single" w:sz="12" w:space="0" w:color="000000"/>
            </w:tcBorders>
            <w:tcMar>
              <w:top w:w="100" w:type="dxa"/>
              <w:left w:w="100" w:type="dxa"/>
              <w:bottom w:w="100" w:type="dxa"/>
              <w:right w:w="100" w:type="dxa"/>
            </w:tcMar>
          </w:tcPr>
          <w:p w14:paraId="2BA6D8CD" w14:textId="7AF8A458" w:rsidR="00630598" w:rsidRDefault="00F222E2">
            <w:pPr>
              <w:pStyle w:val="Normal1"/>
              <w:ind w:left="-399"/>
              <w:jc w:val="center"/>
            </w:pPr>
            <w:r>
              <w:rPr>
                <w:b/>
              </w:rPr>
              <w:t>1000</w:t>
            </w:r>
          </w:p>
        </w:tc>
      </w:tr>
    </w:tbl>
    <w:p w14:paraId="0833C8BC" w14:textId="77777777" w:rsidR="00630598" w:rsidRDefault="00FE247D">
      <w:pPr>
        <w:pStyle w:val="Normal1"/>
      </w:pPr>
      <w:r>
        <w:rPr>
          <w:b/>
        </w:rPr>
        <w:t xml:space="preserve"> </w:t>
      </w:r>
    </w:p>
    <w:p w14:paraId="45A89B07" w14:textId="15A934D6" w:rsidR="00630598" w:rsidRDefault="00FE247D">
      <w:pPr>
        <w:pStyle w:val="Normal1"/>
      </w:pPr>
      <w:r>
        <w:rPr>
          <w:b/>
          <w:u w:val="single"/>
        </w:rPr>
        <w:lastRenderedPageBreak/>
        <w:t>DETAILS OF COURSE ASSESSMENTS</w:t>
      </w:r>
      <w:r w:rsidR="0007149D">
        <w:rPr>
          <w:b/>
          <w:u w:val="single"/>
        </w:rPr>
        <w:t xml:space="preserve"> (Detailed rubrics will be available on Canvas)</w:t>
      </w:r>
    </w:p>
    <w:p w14:paraId="512C5102" w14:textId="77777777" w:rsidR="00630598" w:rsidRDefault="00FE247D">
      <w:pPr>
        <w:pStyle w:val="Normal1"/>
      </w:pPr>
      <w:r>
        <w:t xml:space="preserve"> </w:t>
      </w:r>
    </w:p>
    <w:p w14:paraId="34AF4286" w14:textId="765900BA" w:rsidR="00630598" w:rsidRDefault="00BE58B8">
      <w:pPr>
        <w:pStyle w:val="Normal1"/>
      </w:pPr>
      <w:proofErr w:type="gramStart"/>
      <w:r>
        <w:rPr>
          <w:b/>
        </w:rPr>
        <w:t>1</w:t>
      </w:r>
      <w:r w:rsidR="00FE247D">
        <w:rPr>
          <w:b/>
        </w:rPr>
        <w:t>)</w:t>
      </w:r>
      <w:r w:rsidR="00FE247D">
        <w:rPr>
          <w:rFonts w:ascii="Times New Roman" w:eastAsia="Times New Roman" w:hAnsi="Times New Roman" w:cs="Times New Roman"/>
          <w:sz w:val="14"/>
        </w:rPr>
        <w:t xml:space="preserve">    </w:t>
      </w:r>
      <w:r w:rsidR="00FE247D">
        <w:rPr>
          <w:b/>
        </w:rPr>
        <w:t>Class</w:t>
      </w:r>
      <w:proofErr w:type="gramEnd"/>
      <w:r w:rsidR="00FE247D">
        <w:rPr>
          <w:b/>
        </w:rPr>
        <w:t xml:space="preserve"> Attendance and participation </w:t>
      </w:r>
      <w:r>
        <w:rPr>
          <w:b/>
        </w:rPr>
        <w:t>(200 points)</w:t>
      </w:r>
    </w:p>
    <w:p w14:paraId="4297CFCB" w14:textId="599D1FD7" w:rsidR="00630598" w:rsidRPr="00BE58B8" w:rsidRDefault="00FE247D" w:rsidP="00D129F2">
      <w:pPr>
        <w:pStyle w:val="Normal1"/>
        <w:numPr>
          <w:ilvl w:val="0"/>
          <w:numId w:val="2"/>
        </w:numPr>
        <w:rPr>
          <w:szCs w:val="22"/>
        </w:rPr>
      </w:pPr>
      <w:r w:rsidRPr="00BE58B8">
        <w:rPr>
          <w:szCs w:val="22"/>
        </w:rPr>
        <w:t xml:space="preserve">Experience has shown that classroom participation is vital to the success of active-learning presentations.  </w:t>
      </w:r>
      <w:r w:rsidR="0040355A">
        <w:rPr>
          <w:szCs w:val="22"/>
        </w:rPr>
        <w:t xml:space="preserve">Attendance in class sessions is critical to understanding content to be disseminated in the community and to receive feedback on pedagogy related to teaching classes in the community. </w:t>
      </w:r>
      <w:r w:rsidR="00D944F6">
        <w:rPr>
          <w:szCs w:val="22"/>
        </w:rPr>
        <w:t xml:space="preserve">Participation includes submission of written observational feedback, active presentation of sessions, and active participation in those sessions through the answers of questions, and completing session worksheets. </w:t>
      </w:r>
      <w:r w:rsidR="005B4433">
        <w:rPr>
          <w:szCs w:val="22"/>
        </w:rPr>
        <w:t xml:space="preserve"> </w:t>
      </w:r>
    </w:p>
    <w:p w14:paraId="550B72AA" w14:textId="77777777" w:rsidR="00630598" w:rsidRDefault="00FE247D">
      <w:pPr>
        <w:pStyle w:val="Normal1"/>
        <w:rPr>
          <w:b/>
        </w:rPr>
      </w:pPr>
      <w:r>
        <w:rPr>
          <w:b/>
        </w:rPr>
        <w:t xml:space="preserve"> </w:t>
      </w:r>
    </w:p>
    <w:p w14:paraId="6148C60D" w14:textId="36F2DFAB" w:rsidR="00BE58B8" w:rsidRDefault="00BE58B8">
      <w:pPr>
        <w:pStyle w:val="Normal1"/>
        <w:rPr>
          <w:b/>
        </w:rPr>
      </w:pPr>
      <w:r>
        <w:rPr>
          <w:b/>
        </w:rPr>
        <w:t>2) Weekly Diary</w:t>
      </w:r>
      <w:r>
        <w:t xml:space="preserve"> </w:t>
      </w:r>
      <w:r>
        <w:rPr>
          <w:b/>
        </w:rPr>
        <w:t>(150 points)</w:t>
      </w:r>
    </w:p>
    <w:p w14:paraId="1775F178" w14:textId="18154230" w:rsidR="00BE58B8" w:rsidRDefault="00BE58B8" w:rsidP="00D129F2">
      <w:pPr>
        <w:pStyle w:val="Normal1"/>
        <w:numPr>
          <w:ilvl w:val="0"/>
          <w:numId w:val="2"/>
        </w:numPr>
      </w:pPr>
      <w:r>
        <w:t>Students will complete a weekly diary</w:t>
      </w:r>
      <w:r w:rsidR="00D129F2">
        <w:t xml:space="preserve"> entry</w:t>
      </w:r>
      <w:r>
        <w:t xml:space="preserve"> reflecting on what they have learned in the class sessions as well as in watching video feedback and working out in the community demonstrating programs to community participants. Diary entries should be no less than 1 page double spaced in APA format. The goal of these diaries is to reflect on the learning and to set goals for improvement in the following weeks. Students should assess completion of weekly goals in subsequent journals. </w:t>
      </w:r>
    </w:p>
    <w:p w14:paraId="5605294A" w14:textId="77777777" w:rsidR="00BE58B8" w:rsidRPr="00BE58B8" w:rsidRDefault="00BE58B8">
      <w:pPr>
        <w:pStyle w:val="Normal1"/>
      </w:pPr>
    </w:p>
    <w:p w14:paraId="7005CC7A" w14:textId="16AA17D8" w:rsidR="00BE58B8" w:rsidRDefault="00BE58B8">
      <w:pPr>
        <w:pStyle w:val="Normal1"/>
        <w:rPr>
          <w:b/>
        </w:rPr>
      </w:pPr>
      <w:r>
        <w:rPr>
          <w:b/>
        </w:rPr>
        <w:t>3) Completion of Observations (250 points)</w:t>
      </w:r>
    </w:p>
    <w:p w14:paraId="35A80D64" w14:textId="77ADF2F8" w:rsidR="003C2AAA" w:rsidRDefault="003C2AAA" w:rsidP="0007149D">
      <w:pPr>
        <w:pStyle w:val="Normal1"/>
        <w:numPr>
          <w:ilvl w:val="0"/>
          <w:numId w:val="2"/>
        </w:numPr>
      </w:pPr>
      <w:r>
        <w:t xml:space="preserve">Students will complete observations of classmates in their demonstration of Nurturing Parenting topics. Observations will be based on class presentations and video recordings. Students will be required to provide concrete constructive feedback to classmates and at least 5 suggestions for improvement and 5 positive aspects of the presentation to each group. Feedback will be focused on rapport building, material/content dissemination, &amp; delivery methods. </w:t>
      </w:r>
    </w:p>
    <w:p w14:paraId="695DB81A" w14:textId="79B3F65B" w:rsidR="003C2AAA" w:rsidRPr="003C2AAA" w:rsidRDefault="003C2AAA" w:rsidP="0007149D">
      <w:pPr>
        <w:pStyle w:val="Normal1"/>
        <w:ind w:firstLine="60"/>
      </w:pPr>
    </w:p>
    <w:p w14:paraId="081B3417" w14:textId="7FB85A97" w:rsidR="00BE58B8" w:rsidRDefault="00BE58B8">
      <w:pPr>
        <w:pStyle w:val="Normal1"/>
        <w:rPr>
          <w:b/>
        </w:rPr>
      </w:pPr>
      <w:r>
        <w:rPr>
          <w:b/>
        </w:rPr>
        <w:t>4) Fact Sheets (150 points)</w:t>
      </w:r>
    </w:p>
    <w:p w14:paraId="46EDE25E" w14:textId="67E679FF" w:rsidR="001A1E66" w:rsidRDefault="001A1E66" w:rsidP="008D000C">
      <w:pPr>
        <w:pStyle w:val="Normal1"/>
        <w:numPr>
          <w:ilvl w:val="0"/>
          <w:numId w:val="2"/>
        </w:numPr>
        <w:rPr>
          <w:b/>
        </w:rPr>
      </w:pPr>
      <w:r>
        <w:t xml:space="preserve">By March 9th, </w:t>
      </w:r>
      <w:r w:rsidR="00123D95">
        <w:t>students</w:t>
      </w:r>
      <w:r>
        <w:t xml:space="preserve"> are to create 3 summary sheets of the three nurturing parenting program sessions (50 points each).  These are to be tailored to an online audience, as if </w:t>
      </w:r>
      <w:r w:rsidR="00123D95">
        <w:t>students</w:t>
      </w:r>
      <w:r>
        <w:t xml:space="preserve"> were presenting the most important information to an online group. </w:t>
      </w:r>
      <w:r>
        <w:br/>
        <w:t>       </w:t>
      </w:r>
      <w:r w:rsidR="00123D95">
        <w:t>The</w:t>
      </w:r>
      <w:r>
        <w:t xml:space="preserve"> Fact Sheets Need the Following Sections</w:t>
      </w:r>
      <w:r>
        <w:br/>
        <w:t>1.        An introduction of the Topic (1 page)</w:t>
      </w:r>
      <w:r>
        <w:br/>
        <w:t>2.        Overview of why the topic is important to parents (1/2 page)</w:t>
      </w:r>
      <w:r>
        <w:br/>
        <w:t>3.        Some helpful tips related to this topic. (1 page)</w:t>
      </w:r>
      <w:r>
        <w:br/>
        <w:t xml:space="preserve">4.        A </w:t>
      </w:r>
      <w:proofErr w:type="gramStart"/>
      <w:r>
        <w:t>4 question</w:t>
      </w:r>
      <w:proofErr w:type="gramEnd"/>
      <w:r>
        <w:t xml:space="preserve"> mini-quiz that tests the </w:t>
      </w:r>
      <w:r w:rsidR="008D000C">
        <w:t>parents’</w:t>
      </w:r>
      <w:r>
        <w:t xml:space="preserve"> knowledge of the topic. (1/2)</w:t>
      </w:r>
    </w:p>
    <w:p w14:paraId="23A9DF72" w14:textId="77777777" w:rsidR="001A1E66" w:rsidRDefault="001A1E66">
      <w:pPr>
        <w:pStyle w:val="Normal1"/>
        <w:rPr>
          <w:b/>
        </w:rPr>
      </w:pPr>
    </w:p>
    <w:p w14:paraId="1E7B6AAE" w14:textId="4A3C6B01" w:rsidR="00BE58B8" w:rsidRDefault="00BE58B8">
      <w:pPr>
        <w:pStyle w:val="Normal1"/>
        <w:rPr>
          <w:b/>
        </w:rPr>
      </w:pPr>
      <w:r>
        <w:rPr>
          <w:b/>
        </w:rPr>
        <w:t xml:space="preserve">5) Summary of Community Sessions (100 points) </w:t>
      </w:r>
    </w:p>
    <w:p w14:paraId="6CB5F214" w14:textId="1919F9E3" w:rsidR="001A1E66" w:rsidRPr="001A1E66" w:rsidRDefault="001A1E66" w:rsidP="001A1E66">
      <w:pPr>
        <w:pStyle w:val="Normal1"/>
        <w:numPr>
          <w:ilvl w:val="0"/>
          <w:numId w:val="2"/>
        </w:numPr>
        <w:rPr>
          <w:b/>
        </w:rPr>
      </w:pPr>
      <w:r>
        <w:t xml:space="preserve">After each session, </w:t>
      </w:r>
      <w:r w:rsidR="00123D95">
        <w:t>the student</w:t>
      </w:r>
      <w:r>
        <w:t xml:space="preserve"> need</w:t>
      </w:r>
      <w:r w:rsidR="00123D95">
        <w:t>s</w:t>
      </w:r>
      <w:r>
        <w:t xml:space="preserve"> to write </w:t>
      </w:r>
      <w:proofErr w:type="gramStart"/>
      <w:r>
        <w:t>2 page</w:t>
      </w:r>
      <w:proofErr w:type="gramEnd"/>
      <w:r>
        <w:t xml:space="preserve"> double spaced paper that describes the following areas:</w:t>
      </w:r>
      <w:r>
        <w:br/>
        <w:t>1.        The audience visited.</w:t>
      </w:r>
      <w:r>
        <w:br/>
        <w:t>2.        The program session offered.</w:t>
      </w:r>
      <w:r>
        <w:br/>
        <w:t>3.      </w:t>
      </w:r>
      <w:r w:rsidR="00123D95">
        <w:t xml:space="preserve">  The interpersonal skills </w:t>
      </w:r>
      <w:r>
        <w:t>used in this session.</w:t>
      </w:r>
      <w:r>
        <w:br/>
        <w:t>4.        Teaching techniques that worked well.</w:t>
      </w:r>
      <w:r>
        <w:br/>
        <w:t>5.        Teaching techniques that could be improved.</w:t>
      </w:r>
    </w:p>
    <w:p w14:paraId="54783C30" w14:textId="77777777" w:rsidR="001A1E66" w:rsidRDefault="001A1E66" w:rsidP="001A1E66">
      <w:pPr>
        <w:pStyle w:val="Normal1"/>
        <w:ind w:left="720"/>
        <w:rPr>
          <w:b/>
        </w:rPr>
      </w:pPr>
    </w:p>
    <w:p w14:paraId="5E785AB3" w14:textId="0AE1E760" w:rsidR="00BE58B8" w:rsidRPr="00BE58B8" w:rsidRDefault="00BE58B8">
      <w:pPr>
        <w:pStyle w:val="Normal1"/>
        <w:rPr>
          <w:b/>
        </w:rPr>
      </w:pPr>
      <w:r>
        <w:rPr>
          <w:b/>
        </w:rPr>
        <w:t>6) Community Program Debriefing Presentation (150 points)</w:t>
      </w:r>
    </w:p>
    <w:p w14:paraId="4E8D9BCC" w14:textId="11ADA59F" w:rsidR="003C2AAA" w:rsidRPr="001A1E66" w:rsidRDefault="003C2AAA" w:rsidP="001A1E66">
      <w:pPr>
        <w:pStyle w:val="ListParagraph"/>
        <w:numPr>
          <w:ilvl w:val="0"/>
          <w:numId w:val="2"/>
        </w:numPr>
        <w:spacing w:line="240" w:lineRule="auto"/>
        <w:rPr>
          <w:rFonts w:eastAsia="Times New Roman"/>
          <w:color w:val="auto"/>
          <w:szCs w:val="22"/>
        </w:rPr>
      </w:pPr>
      <w:r w:rsidRPr="001A1E66">
        <w:rPr>
          <w:rFonts w:eastAsia="Times New Roman"/>
          <w:color w:val="auto"/>
          <w:szCs w:val="22"/>
        </w:rPr>
        <w:t>The final exam period will be held in the classroom where student groups will spend 15 minutes presenting on their experience of presenting program sessions to a community partner.</w:t>
      </w:r>
      <w:r w:rsidRPr="001A1E66">
        <w:rPr>
          <w:rFonts w:eastAsia="Times New Roman"/>
          <w:color w:val="auto"/>
          <w:szCs w:val="22"/>
        </w:rPr>
        <w:br/>
        <w:t>       The groups are to outline the following areas:</w:t>
      </w:r>
      <w:r w:rsidRPr="001A1E66">
        <w:rPr>
          <w:rFonts w:eastAsia="Times New Roman"/>
          <w:color w:val="auto"/>
          <w:szCs w:val="22"/>
        </w:rPr>
        <w:br/>
        <w:t xml:space="preserve">1.        Who </w:t>
      </w:r>
      <w:r w:rsidR="00123D95">
        <w:rPr>
          <w:rFonts w:eastAsia="Times New Roman"/>
          <w:color w:val="auto"/>
          <w:szCs w:val="22"/>
        </w:rPr>
        <w:t>was visited?</w:t>
      </w:r>
      <w:r w:rsidR="00123D95">
        <w:rPr>
          <w:rFonts w:eastAsia="Times New Roman"/>
          <w:color w:val="auto"/>
          <w:szCs w:val="22"/>
        </w:rPr>
        <w:br/>
        <w:t xml:space="preserve">2.        What programs did the students </w:t>
      </w:r>
      <w:r w:rsidRPr="001A1E66">
        <w:rPr>
          <w:rFonts w:eastAsia="Times New Roman"/>
          <w:color w:val="auto"/>
          <w:szCs w:val="22"/>
        </w:rPr>
        <w:t>offer?</w:t>
      </w:r>
      <w:r w:rsidRPr="001A1E66">
        <w:rPr>
          <w:rFonts w:eastAsia="Times New Roman"/>
          <w:color w:val="auto"/>
          <w:szCs w:val="22"/>
        </w:rPr>
        <w:br/>
        <w:t>3.        What worked well?</w:t>
      </w:r>
      <w:r w:rsidRPr="001A1E66">
        <w:rPr>
          <w:rFonts w:eastAsia="Times New Roman"/>
          <w:color w:val="auto"/>
          <w:szCs w:val="22"/>
        </w:rPr>
        <w:br/>
        <w:t>4.        What could be improved?</w:t>
      </w:r>
      <w:r w:rsidRPr="001A1E66">
        <w:rPr>
          <w:rFonts w:eastAsia="Times New Roman"/>
          <w:color w:val="auto"/>
          <w:szCs w:val="22"/>
        </w:rPr>
        <w:br/>
        <w:t xml:space="preserve">5.        How did this off-site experience will shape </w:t>
      </w:r>
      <w:r w:rsidR="00123D95">
        <w:rPr>
          <w:rFonts w:eastAsia="Times New Roman"/>
          <w:color w:val="auto"/>
          <w:szCs w:val="22"/>
        </w:rPr>
        <w:t xml:space="preserve">the students approach to future </w:t>
      </w:r>
      <w:r w:rsidRPr="001A1E66">
        <w:rPr>
          <w:rFonts w:eastAsia="Times New Roman"/>
          <w:color w:val="auto"/>
          <w:szCs w:val="22"/>
        </w:rPr>
        <w:t>programs/workshops?</w:t>
      </w:r>
    </w:p>
    <w:p w14:paraId="4C0ED013" w14:textId="77777777" w:rsidR="003C2AAA" w:rsidRPr="003C2AAA" w:rsidRDefault="003C2AAA" w:rsidP="003C2AAA">
      <w:pPr>
        <w:spacing w:line="240" w:lineRule="auto"/>
        <w:rPr>
          <w:rFonts w:ascii="Times New Roman" w:eastAsia="Times New Roman" w:hAnsi="Times New Roman" w:cs="Times New Roman"/>
          <w:color w:val="auto"/>
          <w:sz w:val="24"/>
          <w:szCs w:val="24"/>
        </w:rPr>
      </w:pPr>
      <w:r w:rsidRPr="003C2AAA">
        <w:rPr>
          <w:rFonts w:ascii="Times New Roman" w:eastAsia="Times New Roman" w:hAnsi="Times New Roman" w:cs="Times New Roman"/>
          <w:color w:val="auto"/>
          <w:sz w:val="24"/>
          <w:szCs w:val="24"/>
        </w:rPr>
        <w:t> </w:t>
      </w:r>
    </w:p>
    <w:p w14:paraId="143B4956" w14:textId="77777777" w:rsidR="00300FC8" w:rsidRDefault="00300FC8">
      <w:pPr>
        <w:pStyle w:val="Normal1"/>
        <w:rPr>
          <w:b/>
          <w:u w:val="single"/>
        </w:rPr>
      </w:pPr>
    </w:p>
    <w:p w14:paraId="333ACE62" w14:textId="77777777" w:rsidR="00630598" w:rsidRDefault="00FE247D" w:rsidP="00300FC8">
      <w:pPr>
        <w:pStyle w:val="Normal1"/>
        <w:jc w:val="center"/>
      </w:pPr>
      <w:r>
        <w:rPr>
          <w:b/>
          <w:u w:val="single"/>
        </w:rPr>
        <w:t>Course Grading Standards Per the University Catalog:</w:t>
      </w:r>
    </w:p>
    <w:p w14:paraId="720C4B48" w14:textId="77777777" w:rsidR="00630598" w:rsidRDefault="00FE247D">
      <w:pPr>
        <w:pStyle w:val="Normal1"/>
      </w:pPr>
      <w:r>
        <w:rPr>
          <w:b/>
          <w:u w:val="single"/>
        </w:rPr>
        <w:t xml:space="preserve"> </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35"/>
        <w:gridCol w:w="4658"/>
        <w:gridCol w:w="3147"/>
      </w:tblGrid>
      <w:tr w:rsidR="00BE58B8" w14:paraId="6CB8CC95"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5CB10683" w14:textId="77777777" w:rsidR="00BE58B8" w:rsidRDefault="00BE58B8">
            <w:pPr>
              <w:pStyle w:val="Normal1"/>
              <w:ind w:left="300"/>
              <w:jc w:val="center"/>
            </w:pPr>
            <w:r>
              <w:rPr>
                <w:sz w:val="20"/>
              </w:rPr>
              <w:t>Letter</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0E53A516" w14:textId="77777777" w:rsidR="00BE58B8" w:rsidRDefault="00BE58B8">
            <w:pPr>
              <w:pStyle w:val="Normal1"/>
              <w:ind w:left="300" w:right="140"/>
              <w:jc w:val="center"/>
            </w:pPr>
            <w:r>
              <w:rPr>
                <w:sz w:val="20"/>
              </w:rPr>
              <w:t>Grades</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9F0FA22" w14:textId="459C57F9" w:rsidR="00BE58B8" w:rsidRDefault="00BE58B8">
            <w:pPr>
              <w:pStyle w:val="Normal1"/>
              <w:ind w:left="300"/>
              <w:jc w:val="center"/>
            </w:pPr>
            <w:r>
              <w:rPr>
                <w:sz w:val="20"/>
              </w:rPr>
              <w:t>Percent</w:t>
            </w:r>
          </w:p>
        </w:tc>
      </w:tr>
      <w:tr w:rsidR="00BE58B8" w14:paraId="33A73ED0"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088D4EFE" w14:textId="77777777" w:rsidR="00BE58B8" w:rsidRDefault="00BE58B8">
            <w:pPr>
              <w:pStyle w:val="Normal1"/>
              <w:ind w:left="300"/>
              <w:jc w:val="center"/>
            </w:pPr>
            <w:r>
              <w:rPr>
                <w:sz w:val="20"/>
              </w:rPr>
              <w:t>A</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01C1840" w14:textId="77777777" w:rsidR="00BE58B8" w:rsidRDefault="00BE58B8">
            <w:pPr>
              <w:pStyle w:val="Normal1"/>
              <w:ind w:left="300" w:right="140"/>
              <w:jc w:val="center"/>
            </w:pPr>
            <w:r>
              <w:rPr>
                <w:sz w:val="20"/>
              </w:rPr>
              <w:t>Excellent</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40DB2F02" w14:textId="6CF8B5BA" w:rsidR="00BE58B8" w:rsidRDefault="00BE58B8">
            <w:pPr>
              <w:pStyle w:val="Normal1"/>
              <w:ind w:left="300"/>
              <w:jc w:val="center"/>
            </w:pPr>
            <w:r>
              <w:rPr>
                <w:sz w:val="20"/>
              </w:rPr>
              <w:t>93% - 100%</w:t>
            </w:r>
          </w:p>
        </w:tc>
      </w:tr>
      <w:tr w:rsidR="00BE58B8" w14:paraId="769E88E7"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221784C" w14:textId="77777777" w:rsidR="00BE58B8" w:rsidRDefault="00BE58B8">
            <w:pPr>
              <w:pStyle w:val="Normal1"/>
              <w:ind w:left="300"/>
              <w:jc w:val="center"/>
            </w:pPr>
            <w:r>
              <w:rPr>
                <w:sz w:val="20"/>
              </w:rPr>
              <w:t>A-</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4910C111" w14:textId="77777777" w:rsidR="00BE58B8" w:rsidRDefault="00BE58B8">
            <w:pPr>
              <w:pStyle w:val="Normal1"/>
              <w:ind w:left="300" w:right="140"/>
              <w:jc w:val="center"/>
            </w:pPr>
            <w:r>
              <w:rPr>
                <w:sz w:val="20"/>
              </w:rPr>
              <w:t>Excellent</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22CB91A1" w14:textId="3DA3901D" w:rsidR="00BE58B8" w:rsidRDefault="00BE58B8">
            <w:pPr>
              <w:pStyle w:val="Normal1"/>
              <w:ind w:left="300"/>
              <w:jc w:val="center"/>
            </w:pPr>
            <w:r>
              <w:rPr>
                <w:sz w:val="20"/>
              </w:rPr>
              <w:t>90% - 92%</w:t>
            </w:r>
          </w:p>
        </w:tc>
      </w:tr>
      <w:tr w:rsidR="00BE58B8" w14:paraId="3E982677"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AF707B2" w14:textId="77777777" w:rsidR="00BE58B8" w:rsidRDefault="00BE58B8">
            <w:pPr>
              <w:pStyle w:val="Normal1"/>
              <w:ind w:left="300"/>
              <w:jc w:val="center"/>
            </w:pPr>
            <w:r>
              <w:rPr>
                <w:sz w:val="20"/>
              </w:rPr>
              <w:t>B+</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1EF0238" w14:textId="77777777" w:rsidR="00BE58B8" w:rsidRDefault="00BE58B8">
            <w:pPr>
              <w:pStyle w:val="Normal1"/>
              <w:ind w:left="300" w:right="140"/>
              <w:jc w:val="center"/>
            </w:pPr>
            <w:r>
              <w:rPr>
                <w:sz w:val="20"/>
              </w:rPr>
              <w:t>Good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934EDEB" w14:textId="14E14A48" w:rsidR="00BE58B8" w:rsidRDefault="00BE58B8">
            <w:pPr>
              <w:pStyle w:val="Normal1"/>
              <w:ind w:left="300"/>
              <w:jc w:val="center"/>
            </w:pPr>
            <w:r>
              <w:rPr>
                <w:sz w:val="20"/>
              </w:rPr>
              <w:t>87% - 89%</w:t>
            </w:r>
          </w:p>
        </w:tc>
      </w:tr>
      <w:tr w:rsidR="00BE58B8" w14:paraId="19E34E35"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6E0871C1" w14:textId="77777777" w:rsidR="00BE58B8" w:rsidRDefault="00BE58B8">
            <w:pPr>
              <w:pStyle w:val="Normal1"/>
              <w:ind w:left="300"/>
              <w:jc w:val="center"/>
            </w:pPr>
            <w:r>
              <w:rPr>
                <w:sz w:val="20"/>
              </w:rPr>
              <w:t>B</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5500E0BD" w14:textId="77777777" w:rsidR="00BE58B8" w:rsidRDefault="00BE58B8">
            <w:pPr>
              <w:pStyle w:val="Normal1"/>
              <w:ind w:left="300" w:right="140"/>
              <w:jc w:val="center"/>
            </w:pPr>
            <w:r>
              <w:rPr>
                <w:sz w:val="20"/>
              </w:rPr>
              <w:t>Good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DBA9498" w14:textId="604D1E2A" w:rsidR="00BE58B8" w:rsidRDefault="00BE58B8">
            <w:pPr>
              <w:pStyle w:val="Normal1"/>
              <w:ind w:left="300"/>
              <w:jc w:val="center"/>
            </w:pPr>
            <w:r>
              <w:rPr>
                <w:sz w:val="20"/>
              </w:rPr>
              <w:t>84%-86%</w:t>
            </w:r>
          </w:p>
        </w:tc>
      </w:tr>
      <w:tr w:rsidR="00BE58B8" w14:paraId="6C624166"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403C0991" w14:textId="77777777" w:rsidR="00BE58B8" w:rsidRDefault="00BE58B8">
            <w:pPr>
              <w:pStyle w:val="Normal1"/>
              <w:ind w:left="300"/>
              <w:jc w:val="center"/>
            </w:pPr>
            <w:r>
              <w:rPr>
                <w:sz w:val="20"/>
              </w:rPr>
              <w:t>B-</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5A47CFFF" w14:textId="77777777" w:rsidR="00BE58B8" w:rsidRDefault="00BE58B8">
            <w:pPr>
              <w:pStyle w:val="Normal1"/>
              <w:ind w:left="300" w:right="140"/>
              <w:jc w:val="center"/>
            </w:pPr>
            <w:r>
              <w:rPr>
                <w:sz w:val="20"/>
              </w:rPr>
              <w:t>Good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0035F0D" w14:textId="39ADC7CB" w:rsidR="00BE58B8" w:rsidRDefault="00BE58B8">
            <w:pPr>
              <w:pStyle w:val="Normal1"/>
              <w:ind w:left="300"/>
              <w:jc w:val="center"/>
            </w:pPr>
            <w:r>
              <w:rPr>
                <w:sz w:val="20"/>
              </w:rPr>
              <w:t>80% - 83%</w:t>
            </w:r>
          </w:p>
        </w:tc>
      </w:tr>
      <w:tr w:rsidR="00BE58B8" w14:paraId="6E219C69"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073D16E" w14:textId="77777777" w:rsidR="00BE58B8" w:rsidRDefault="00BE58B8">
            <w:pPr>
              <w:pStyle w:val="Normal1"/>
              <w:ind w:left="300"/>
              <w:jc w:val="center"/>
            </w:pPr>
            <w:r>
              <w:rPr>
                <w:sz w:val="20"/>
              </w:rPr>
              <w:t>C+</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463627AD" w14:textId="77777777" w:rsidR="00BE58B8" w:rsidRDefault="00BE58B8">
            <w:pPr>
              <w:pStyle w:val="Normal1"/>
              <w:ind w:left="300" w:right="140"/>
              <w:jc w:val="center"/>
            </w:pPr>
            <w:r>
              <w:rPr>
                <w:sz w:val="20"/>
              </w:rPr>
              <w:t>Standard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269CF2F6" w14:textId="7347C9BE" w:rsidR="00BE58B8" w:rsidRDefault="00BE58B8">
            <w:pPr>
              <w:pStyle w:val="Normal1"/>
              <w:ind w:left="300"/>
              <w:jc w:val="center"/>
            </w:pPr>
            <w:r>
              <w:rPr>
                <w:sz w:val="20"/>
              </w:rPr>
              <w:t>77% - 79%</w:t>
            </w:r>
          </w:p>
        </w:tc>
      </w:tr>
      <w:tr w:rsidR="00BE58B8" w14:paraId="7F1C3A21"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A7A4835" w14:textId="77777777" w:rsidR="00BE58B8" w:rsidRDefault="00BE58B8">
            <w:pPr>
              <w:pStyle w:val="Normal1"/>
              <w:ind w:left="300"/>
              <w:jc w:val="center"/>
            </w:pPr>
            <w:r>
              <w:rPr>
                <w:sz w:val="20"/>
              </w:rPr>
              <w:t>C</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6030C7A2" w14:textId="77777777" w:rsidR="00BE58B8" w:rsidRDefault="00BE58B8">
            <w:pPr>
              <w:pStyle w:val="Normal1"/>
              <w:ind w:left="300" w:right="140"/>
              <w:jc w:val="center"/>
            </w:pPr>
            <w:r>
              <w:rPr>
                <w:sz w:val="20"/>
              </w:rPr>
              <w:t>Standard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4A677C66" w14:textId="16A8593E" w:rsidR="00BE58B8" w:rsidRDefault="00BE58B8">
            <w:pPr>
              <w:pStyle w:val="Normal1"/>
              <w:ind w:left="300"/>
              <w:jc w:val="center"/>
            </w:pPr>
            <w:r>
              <w:rPr>
                <w:sz w:val="20"/>
              </w:rPr>
              <w:t>74%-76%</w:t>
            </w:r>
          </w:p>
        </w:tc>
      </w:tr>
      <w:tr w:rsidR="00BE58B8" w14:paraId="6695CBDF"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78EF0576" w14:textId="77777777" w:rsidR="00BE58B8" w:rsidRDefault="00BE58B8">
            <w:pPr>
              <w:pStyle w:val="Normal1"/>
              <w:ind w:left="300"/>
              <w:jc w:val="center"/>
            </w:pPr>
            <w:r>
              <w:rPr>
                <w:sz w:val="20"/>
              </w:rPr>
              <w:t>C-</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04B17B47" w14:textId="77777777" w:rsidR="00BE58B8" w:rsidRDefault="00BE58B8">
            <w:pPr>
              <w:pStyle w:val="Normal1"/>
              <w:ind w:left="300" w:right="140"/>
              <w:jc w:val="center"/>
            </w:pPr>
            <w:r>
              <w:rPr>
                <w:sz w:val="20"/>
              </w:rPr>
              <w:t>Standard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27D30C91" w14:textId="323086B2" w:rsidR="00BE58B8" w:rsidRDefault="00BE58B8">
            <w:pPr>
              <w:pStyle w:val="Normal1"/>
              <w:ind w:left="300"/>
              <w:jc w:val="center"/>
            </w:pPr>
            <w:r>
              <w:rPr>
                <w:sz w:val="20"/>
              </w:rPr>
              <w:t>70% - 73%</w:t>
            </w:r>
          </w:p>
        </w:tc>
      </w:tr>
      <w:tr w:rsidR="00BE58B8" w14:paraId="3DC7631A"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BBB28DE" w14:textId="77777777" w:rsidR="00BE58B8" w:rsidRDefault="00BE58B8">
            <w:pPr>
              <w:pStyle w:val="Normal1"/>
              <w:ind w:left="300"/>
              <w:jc w:val="center"/>
            </w:pPr>
            <w:r>
              <w:rPr>
                <w:sz w:val="20"/>
              </w:rPr>
              <w:t>D+</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761B93FA" w14:textId="77777777" w:rsidR="00BE58B8" w:rsidRDefault="00BE58B8">
            <w:pPr>
              <w:pStyle w:val="Normal1"/>
              <w:ind w:left="300" w:right="140"/>
              <w:jc w:val="center"/>
            </w:pPr>
            <w:r>
              <w:rPr>
                <w:sz w:val="20"/>
              </w:rPr>
              <w:t>Sub-Standard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B08DB07" w14:textId="0BBA66CA" w:rsidR="00BE58B8" w:rsidRDefault="00BE58B8">
            <w:pPr>
              <w:pStyle w:val="Normal1"/>
              <w:ind w:left="300"/>
              <w:jc w:val="center"/>
            </w:pPr>
            <w:r>
              <w:rPr>
                <w:sz w:val="20"/>
              </w:rPr>
              <w:t>67% - 69%</w:t>
            </w:r>
          </w:p>
        </w:tc>
      </w:tr>
      <w:tr w:rsidR="00BE58B8" w14:paraId="0C584BAD"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2531A1D5" w14:textId="77777777" w:rsidR="00BE58B8" w:rsidRDefault="00BE58B8">
            <w:pPr>
              <w:pStyle w:val="Normal1"/>
              <w:ind w:left="300"/>
              <w:jc w:val="center"/>
            </w:pPr>
            <w:r>
              <w:rPr>
                <w:sz w:val="20"/>
              </w:rPr>
              <w:t>D</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7C1A237E" w14:textId="77777777" w:rsidR="00BE58B8" w:rsidRDefault="00BE58B8">
            <w:pPr>
              <w:pStyle w:val="Normal1"/>
              <w:ind w:left="300" w:right="140"/>
              <w:jc w:val="center"/>
            </w:pPr>
            <w:r>
              <w:rPr>
                <w:sz w:val="20"/>
              </w:rPr>
              <w:t>Sub-Standard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11D0A50B" w14:textId="46872000" w:rsidR="00BE58B8" w:rsidRDefault="00BE58B8">
            <w:pPr>
              <w:pStyle w:val="Normal1"/>
              <w:ind w:left="300"/>
              <w:jc w:val="center"/>
            </w:pPr>
            <w:r>
              <w:rPr>
                <w:sz w:val="20"/>
              </w:rPr>
              <w:t>64%-66%</w:t>
            </w:r>
          </w:p>
        </w:tc>
      </w:tr>
      <w:tr w:rsidR="00BE58B8" w14:paraId="080D4064"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325BD390" w14:textId="77777777" w:rsidR="00BE58B8" w:rsidRDefault="00BE58B8">
            <w:pPr>
              <w:pStyle w:val="Normal1"/>
              <w:ind w:left="300"/>
              <w:jc w:val="center"/>
            </w:pPr>
            <w:r>
              <w:rPr>
                <w:sz w:val="20"/>
              </w:rPr>
              <w:t>D-</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07CFF922" w14:textId="77777777" w:rsidR="00BE58B8" w:rsidRDefault="00BE58B8">
            <w:pPr>
              <w:pStyle w:val="Normal1"/>
              <w:ind w:left="300" w:right="140"/>
              <w:jc w:val="center"/>
            </w:pPr>
            <w:r>
              <w:rPr>
                <w:sz w:val="20"/>
              </w:rPr>
              <w:t>Sub-Standard</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50953B35" w14:textId="599AE0B7" w:rsidR="00BE58B8" w:rsidRDefault="00BE58B8">
            <w:pPr>
              <w:pStyle w:val="Normal1"/>
              <w:ind w:left="300"/>
              <w:jc w:val="center"/>
            </w:pPr>
            <w:r>
              <w:rPr>
                <w:sz w:val="20"/>
              </w:rPr>
              <w:t>60%-63%</w:t>
            </w:r>
          </w:p>
        </w:tc>
      </w:tr>
      <w:tr w:rsidR="00BE58B8" w14:paraId="4149EF3C" w14:textId="77777777" w:rsidTr="00BE58B8">
        <w:tc>
          <w:tcPr>
            <w:tcW w:w="1034"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7F6BF186" w14:textId="77777777" w:rsidR="00BE58B8" w:rsidRDefault="00BE58B8">
            <w:pPr>
              <w:pStyle w:val="Normal1"/>
              <w:ind w:left="300"/>
              <w:jc w:val="center"/>
            </w:pPr>
            <w:r>
              <w:rPr>
                <w:sz w:val="20"/>
              </w:rPr>
              <w:t>E</w:t>
            </w:r>
          </w:p>
        </w:tc>
        <w:tc>
          <w:tcPr>
            <w:tcW w:w="2367"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6B1DA088" w14:textId="77777777" w:rsidR="00BE58B8" w:rsidRDefault="00BE58B8">
            <w:pPr>
              <w:pStyle w:val="Normal1"/>
              <w:ind w:left="300" w:right="140"/>
              <w:jc w:val="center"/>
            </w:pPr>
            <w:r>
              <w:rPr>
                <w:sz w:val="20"/>
              </w:rPr>
              <w:t>Failure</w:t>
            </w:r>
          </w:p>
        </w:tc>
        <w:tc>
          <w:tcPr>
            <w:tcW w:w="1599" w:type="pct"/>
            <w:tcBorders>
              <w:top w:val="single" w:sz="8" w:space="0" w:color="000000"/>
              <w:left w:val="single" w:sz="8" w:space="0" w:color="000000"/>
              <w:bottom w:val="single" w:sz="8" w:space="0" w:color="000000"/>
              <w:right w:val="single" w:sz="8" w:space="0" w:color="000000"/>
            </w:tcBorders>
            <w:tcMar>
              <w:top w:w="80" w:type="dxa"/>
              <w:left w:w="280" w:type="dxa"/>
              <w:bottom w:w="100" w:type="dxa"/>
              <w:right w:w="200" w:type="dxa"/>
            </w:tcMar>
          </w:tcPr>
          <w:p w14:paraId="6AA46F2D" w14:textId="488AE1C2" w:rsidR="00BE58B8" w:rsidRDefault="00BE58B8">
            <w:pPr>
              <w:pStyle w:val="Normal1"/>
              <w:ind w:left="300"/>
              <w:jc w:val="center"/>
            </w:pPr>
            <w:r>
              <w:rPr>
                <w:sz w:val="20"/>
              </w:rPr>
              <w:t>59% or less</w:t>
            </w:r>
          </w:p>
        </w:tc>
      </w:tr>
    </w:tbl>
    <w:p w14:paraId="4C6B9B20" w14:textId="77777777" w:rsidR="00630598" w:rsidRDefault="00FE247D">
      <w:pPr>
        <w:pStyle w:val="Normal1"/>
      </w:pPr>
      <w:r>
        <w:rPr>
          <w:b/>
          <w:u w:val="single"/>
        </w:rPr>
        <w:t xml:space="preserve"> </w:t>
      </w:r>
    </w:p>
    <w:p w14:paraId="572AFBA8" w14:textId="77777777" w:rsidR="00630598" w:rsidRDefault="00FE247D">
      <w:pPr>
        <w:pStyle w:val="Normal1"/>
      </w:pPr>
      <w:r>
        <w:rPr>
          <w:b/>
          <w:u w:val="single"/>
        </w:rPr>
        <w:t>THE SYLLABUS:</w:t>
      </w:r>
    </w:p>
    <w:p w14:paraId="27053E7D" w14:textId="77777777" w:rsidR="00630598" w:rsidRDefault="00FE247D">
      <w:pPr>
        <w:pStyle w:val="Normal1"/>
      </w:pPr>
      <w:r>
        <w:rPr>
          <w:b/>
        </w:rPr>
        <w:t>This syllabus is designed to facilitate student success. Being familiar with the information herein and consulting it often will be very helpful.  Students will be notified in writing of any changes. Please consult the professor for clarifications as necessary.</w:t>
      </w:r>
    </w:p>
    <w:p w14:paraId="0F3B0ED0" w14:textId="77777777" w:rsidR="00630598" w:rsidRDefault="00FE247D">
      <w:pPr>
        <w:pStyle w:val="Normal1"/>
      </w:pPr>
      <w:r>
        <w:rPr>
          <w:b/>
          <w:u w:val="single"/>
        </w:rPr>
        <w:t xml:space="preserve"> </w:t>
      </w:r>
    </w:p>
    <w:p w14:paraId="67B40D63" w14:textId="11289278" w:rsidR="00630598" w:rsidRDefault="00FE247D">
      <w:pPr>
        <w:pStyle w:val="Normal1"/>
      </w:pPr>
      <w:r>
        <w:rPr>
          <w:b/>
          <w:u w:val="single"/>
        </w:rPr>
        <w:t>COMMUNICATION WITH PROFESSOR</w:t>
      </w:r>
      <w:r w:rsidR="005B4433">
        <w:rPr>
          <w:b/>
          <w:u w:val="single"/>
        </w:rPr>
        <w:t>S</w:t>
      </w:r>
      <w:r>
        <w:rPr>
          <w:b/>
          <w:u w:val="single"/>
        </w:rPr>
        <w:t>:</w:t>
      </w:r>
    </w:p>
    <w:p w14:paraId="01728847" w14:textId="5084296A" w:rsidR="00630598" w:rsidRDefault="00FE247D">
      <w:pPr>
        <w:pStyle w:val="Normal1"/>
      </w:pPr>
      <w:r>
        <w:rPr>
          <w:b/>
        </w:rPr>
        <w:t xml:space="preserve">        </w:t>
      </w:r>
      <w:r>
        <w:rPr>
          <w:b/>
        </w:rPr>
        <w:tab/>
        <w:t xml:space="preserve">The most ideal method of contacting </w:t>
      </w:r>
      <w:r w:rsidR="005B4433">
        <w:rPr>
          <w:b/>
        </w:rPr>
        <w:t>the professor</w:t>
      </w:r>
      <w:r>
        <w:rPr>
          <w:b/>
        </w:rPr>
        <w:t xml:space="preserve"> is email.  </w:t>
      </w:r>
      <w:proofErr w:type="gramStart"/>
      <w:r w:rsidR="00A400FF">
        <w:rPr>
          <w:b/>
        </w:rPr>
        <w:t>An</w:t>
      </w:r>
      <w:r>
        <w:rPr>
          <w:b/>
        </w:rPr>
        <w:t xml:space="preserve"> e-mail</w:t>
      </w:r>
      <w:proofErr w:type="gramEnd"/>
      <w:r>
        <w:rPr>
          <w:b/>
        </w:rPr>
        <w:t xml:space="preserve"> </w:t>
      </w:r>
      <w:r w:rsidR="00A400FF">
        <w:rPr>
          <w:b/>
        </w:rPr>
        <w:t>should include student’s name</w:t>
      </w:r>
      <w:r>
        <w:rPr>
          <w:b/>
        </w:rPr>
        <w:t xml:space="preserve">, the course number, and topic in the subject line. Failure to use </w:t>
      </w:r>
      <w:r>
        <w:rPr>
          <w:b/>
        </w:rPr>
        <w:lastRenderedPageBreak/>
        <w:t xml:space="preserve">this procedure may result in no reply to </w:t>
      </w:r>
      <w:r w:rsidR="00A400FF">
        <w:rPr>
          <w:b/>
        </w:rPr>
        <w:t xml:space="preserve">the email </w:t>
      </w:r>
      <w:r>
        <w:rPr>
          <w:b/>
        </w:rPr>
        <w:t>(Example Subject-line: Clark CHF 4650 Test 1)</w:t>
      </w:r>
      <w:r w:rsidR="00A400FF">
        <w:rPr>
          <w:b/>
        </w:rPr>
        <w:t>.  Telephone messages will also need a name, course, and purpose for the call.</w:t>
      </w:r>
    </w:p>
    <w:p w14:paraId="21E2C231" w14:textId="77777777" w:rsidR="00630598" w:rsidRDefault="00FE247D">
      <w:pPr>
        <w:pStyle w:val="Normal1"/>
      </w:pPr>
      <w:r>
        <w:rPr>
          <w:b/>
        </w:rPr>
        <w:t xml:space="preserve">          </w:t>
      </w:r>
    </w:p>
    <w:p w14:paraId="19414208" w14:textId="77777777" w:rsidR="00BE58B8" w:rsidRDefault="00BE58B8">
      <w:pPr>
        <w:rPr>
          <w:b/>
          <w:u w:val="single"/>
        </w:rPr>
      </w:pPr>
      <w:r>
        <w:rPr>
          <w:b/>
          <w:u w:val="single"/>
        </w:rPr>
        <w:br w:type="page"/>
      </w:r>
    </w:p>
    <w:p w14:paraId="675C49FB" w14:textId="18C8378E" w:rsidR="00BE58B8" w:rsidRDefault="00BE58B8" w:rsidP="00BE58B8">
      <w:pPr>
        <w:ind w:left="720" w:hanging="720"/>
        <w:jc w:val="center"/>
        <w:rPr>
          <w:b/>
          <w:u w:val="single"/>
        </w:rPr>
      </w:pPr>
      <w:r>
        <w:rPr>
          <w:b/>
          <w:u w:val="single"/>
        </w:rPr>
        <w:lastRenderedPageBreak/>
        <w:t>CHF 466</w:t>
      </w:r>
      <w:r w:rsidRPr="00A0428F">
        <w:rPr>
          <w:b/>
          <w:u w:val="single"/>
        </w:rPr>
        <w:t>0</w:t>
      </w:r>
      <w:r>
        <w:rPr>
          <w:b/>
          <w:u w:val="single"/>
        </w:rPr>
        <w:t xml:space="preserve"> SCHE</w:t>
      </w:r>
      <w:r w:rsidRPr="00A0428F">
        <w:rPr>
          <w:b/>
          <w:u w:val="single"/>
        </w:rPr>
        <w:t xml:space="preserve">DULE – </w:t>
      </w:r>
      <w:r>
        <w:rPr>
          <w:b/>
          <w:u w:val="single"/>
        </w:rPr>
        <w:t xml:space="preserve">SPRING </w:t>
      </w:r>
      <w:r w:rsidRPr="00A0428F">
        <w:rPr>
          <w:b/>
          <w:u w:val="single"/>
        </w:rPr>
        <w:t>201</w:t>
      </w:r>
      <w:r>
        <w:rPr>
          <w:b/>
          <w:u w:val="single"/>
        </w:rPr>
        <w:t>5</w:t>
      </w:r>
    </w:p>
    <w:p w14:paraId="4EAB4806" w14:textId="77777777" w:rsidR="00BE58B8" w:rsidRDefault="00FE247D">
      <w:pPr>
        <w:pStyle w:val="Normal1"/>
      </w:pPr>
      <w:r>
        <w:rPr>
          <w:b/>
        </w:rPr>
        <w:t xml:space="preserve"> </w:t>
      </w:r>
    </w:p>
    <w:tbl>
      <w:tblPr>
        <w:tblW w:w="94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770"/>
        <w:gridCol w:w="2898"/>
      </w:tblGrid>
      <w:tr w:rsidR="00BE58B8" w:rsidRPr="00E82D5E" w14:paraId="19E330BF" w14:textId="77777777" w:rsidTr="00BF0B26">
        <w:tc>
          <w:tcPr>
            <w:tcW w:w="900" w:type="dxa"/>
            <w:tcBorders>
              <w:bottom w:val="single" w:sz="4" w:space="0" w:color="auto"/>
            </w:tcBorders>
            <w:shd w:val="clear" w:color="auto" w:fill="E0E0E0"/>
          </w:tcPr>
          <w:p w14:paraId="1BF6F030" w14:textId="77777777" w:rsidR="00BE58B8" w:rsidRPr="00E82D5E" w:rsidRDefault="00BE58B8" w:rsidP="00BF0B26">
            <w:pPr>
              <w:jc w:val="center"/>
              <w:rPr>
                <w:bCs/>
              </w:rPr>
            </w:pPr>
            <w:r>
              <w:rPr>
                <w:bCs/>
              </w:rPr>
              <w:t>Week</w:t>
            </w:r>
          </w:p>
        </w:tc>
        <w:tc>
          <w:tcPr>
            <w:tcW w:w="900" w:type="dxa"/>
            <w:tcBorders>
              <w:bottom w:val="single" w:sz="4" w:space="0" w:color="auto"/>
            </w:tcBorders>
            <w:shd w:val="clear" w:color="auto" w:fill="E0E0E0"/>
          </w:tcPr>
          <w:p w14:paraId="6B692B64" w14:textId="77777777" w:rsidR="00BE58B8" w:rsidRPr="00E82D5E" w:rsidRDefault="00BE58B8" w:rsidP="00BF0B26">
            <w:pPr>
              <w:jc w:val="center"/>
              <w:rPr>
                <w:bCs/>
              </w:rPr>
            </w:pPr>
            <w:r>
              <w:rPr>
                <w:bCs/>
              </w:rPr>
              <w:t>Dates</w:t>
            </w:r>
          </w:p>
        </w:tc>
        <w:tc>
          <w:tcPr>
            <w:tcW w:w="4770" w:type="dxa"/>
            <w:shd w:val="clear" w:color="auto" w:fill="E0E0E0"/>
          </w:tcPr>
          <w:p w14:paraId="3CB27FE2" w14:textId="77777777" w:rsidR="00BE58B8" w:rsidRPr="00E82D5E" w:rsidRDefault="00BE58B8" w:rsidP="00BF0B26">
            <w:pPr>
              <w:jc w:val="center"/>
              <w:rPr>
                <w:bCs/>
              </w:rPr>
            </w:pPr>
            <w:r w:rsidRPr="00E82D5E">
              <w:rPr>
                <w:bCs/>
              </w:rPr>
              <w:t xml:space="preserve">Topic </w:t>
            </w:r>
          </w:p>
        </w:tc>
        <w:tc>
          <w:tcPr>
            <w:tcW w:w="2898" w:type="dxa"/>
            <w:shd w:val="clear" w:color="auto" w:fill="E0E0E0"/>
          </w:tcPr>
          <w:p w14:paraId="26E0D1F3" w14:textId="77777777" w:rsidR="00BE58B8" w:rsidRPr="00946276" w:rsidRDefault="00BE58B8" w:rsidP="00BF0B26">
            <w:pPr>
              <w:jc w:val="center"/>
              <w:rPr>
                <w:b/>
                <w:bCs/>
                <w:sz w:val="21"/>
                <w:szCs w:val="21"/>
              </w:rPr>
            </w:pPr>
            <w:r>
              <w:rPr>
                <w:bCs/>
                <w:sz w:val="21"/>
                <w:szCs w:val="21"/>
              </w:rPr>
              <w:t>Readings/</w:t>
            </w:r>
            <w:r w:rsidRPr="00946276">
              <w:rPr>
                <w:b/>
                <w:bCs/>
                <w:sz w:val="21"/>
                <w:szCs w:val="21"/>
              </w:rPr>
              <w:t xml:space="preserve">Assignments Due </w:t>
            </w:r>
          </w:p>
        </w:tc>
      </w:tr>
      <w:tr w:rsidR="00BE58B8" w:rsidRPr="00E82D5E" w14:paraId="299C52AC" w14:textId="77777777" w:rsidTr="00BF0B26">
        <w:trPr>
          <w:trHeight w:val="449"/>
        </w:trPr>
        <w:tc>
          <w:tcPr>
            <w:tcW w:w="900" w:type="dxa"/>
            <w:shd w:val="clear" w:color="auto" w:fill="E0E0E0"/>
            <w:vAlign w:val="center"/>
          </w:tcPr>
          <w:p w14:paraId="3BD1BE38" w14:textId="77777777" w:rsidR="00BE58B8" w:rsidRPr="00BE12E7" w:rsidRDefault="00BE58B8" w:rsidP="00BF0B26">
            <w:pPr>
              <w:jc w:val="center"/>
              <w:rPr>
                <w:bCs/>
                <w:szCs w:val="22"/>
              </w:rPr>
            </w:pPr>
            <w:r w:rsidRPr="00BE12E7">
              <w:rPr>
                <w:bCs/>
                <w:szCs w:val="22"/>
              </w:rPr>
              <w:t>1</w:t>
            </w:r>
          </w:p>
        </w:tc>
        <w:tc>
          <w:tcPr>
            <w:tcW w:w="900" w:type="dxa"/>
            <w:shd w:val="clear" w:color="auto" w:fill="E0E0E0"/>
          </w:tcPr>
          <w:p w14:paraId="787B31F9" w14:textId="77777777" w:rsidR="00BE58B8" w:rsidRDefault="00BE58B8" w:rsidP="00BF0B26">
            <w:pPr>
              <w:jc w:val="center"/>
              <w:rPr>
                <w:bCs/>
                <w:sz w:val="20"/>
              </w:rPr>
            </w:pPr>
            <w:r>
              <w:rPr>
                <w:bCs/>
                <w:sz w:val="20"/>
              </w:rPr>
              <w:t>Jan</w:t>
            </w:r>
          </w:p>
          <w:p w14:paraId="2939102D" w14:textId="77777777" w:rsidR="00BE58B8" w:rsidRPr="005C1DE1" w:rsidRDefault="00BE58B8" w:rsidP="00BF0B26">
            <w:pPr>
              <w:jc w:val="center"/>
              <w:rPr>
                <w:bCs/>
                <w:sz w:val="20"/>
              </w:rPr>
            </w:pPr>
            <w:r>
              <w:rPr>
                <w:bCs/>
                <w:sz w:val="20"/>
              </w:rPr>
              <w:t>12 &amp; 14</w:t>
            </w:r>
          </w:p>
        </w:tc>
        <w:tc>
          <w:tcPr>
            <w:tcW w:w="4770" w:type="dxa"/>
          </w:tcPr>
          <w:p w14:paraId="0D2E456C" w14:textId="77777777" w:rsidR="00BE58B8" w:rsidRDefault="00BE58B8" w:rsidP="00BF0B26">
            <w:pPr>
              <w:rPr>
                <w:bCs/>
                <w:sz w:val="20"/>
              </w:rPr>
            </w:pPr>
            <w:r>
              <w:rPr>
                <w:bCs/>
                <w:sz w:val="20"/>
              </w:rPr>
              <w:t xml:space="preserve"> 1/12—Course introduction; </w:t>
            </w:r>
            <w:r w:rsidRPr="005C1DE1">
              <w:rPr>
                <w:bCs/>
                <w:sz w:val="20"/>
              </w:rPr>
              <w:t>Syllabus Review</w:t>
            </w:r>
            <w:r>
              <w:rPr>
                <w:bCs/>
                <w:sz w:val="20"/>
              </w:rPr>
              <w:t>; Online Pre-assessment</w:t>
            </w:r>
          </w:p>
          <w:p w14:paraId="432A071E" w14:textId="77777777" w:rsidR="00BE58B8" w:rsidRPr="005C1DE1" w:rsidRDefault="00BE58B8" w:rsidP="00BF0B26">
            <w:pPr>
              <w:rPr>
                <w:sz w:val="20"/>
              </w:rPr>
            </w:pPr>
            <w:r>
              <w:rPr>
                <w:bCs/>
                <w:sz w:val="20"/>
              </w:rPr>
              <w:t xml:space="preserve">1/14— Engaging our Audiences/Teaching Skills </w:t>
            </w:r>
          </w:p>
        </w:tc>
        <w:tc>
          <w:tcPr>
            <w:tcW w:w="2898" w:type="dxa"/>
          </w:tcPr>
          <w:p w14:paraId="3E5FDD4B" w14:textId="0C5C3382" w:rsidR="00BE58B8" w:rsidRDefault="005B4433" w:rsidP="00BF0B26">
            <w:pPr>
              <w:rPr>
                <w:bCs/>
                <w:sz w:val="20"/>
              </w:rPr>
            </w:pPr>
            <w:r>
              <w:rPr>
                <w:bCs/>
                <w:sz w:val="20"/>
              </w:rPr>
              <w:t>D &amp; G Chapter</w:t>
            </w:r>
            <w:r w:rsidR="00BF0B26">
              <w:rPr>
                <w:bCs/>
                <w:sz w:val="20"/>
              </w:rPr>
              <w:t xml:space="preserve"> 5</w:t>
            </w:r>
          </w:p>
          <w:p w14:paraId="7EB96673" w14:textId="77777777" w:rsidR="00BE58B8" w:rsidRPr="005C1DE1" w:rsidRDefault="00BE58B8" w:rsidP="00BF0B26">
            <w:pPr>
              <w:rPr>
                <w:bCs/>
                <w:sz w:val="20"/>
              </w:rPr>
            </w:pPr>
            <w:r>
              <w:rPr>
                <w:bCs/>
                <w:sz w:val="20"/>
              </w:rPr>
              <w:t>Sign up for Community Programs</w:t>
            </w:r>
          </w:p>
        </w:tc>
      </w:tr>
      <w:tr w:rsidR="00BE58B8" w:rsidRPr="00E82D5E" w14:paraId="2E4590E1" w14:textId="77777777" w:rsidTr="00BF0B26">
        <w:trPr>
          <w:trHeight w:val="593"/>
        </w:trPr>
        <w:tc>
          <w:tcPr>
            <w:tcW w:w="900" w:type="dxa"/>
            <w:shd w:val="clear" w:color="auto" w:fill="E0E0E0"/>
          </w:tcPr>
          <w:p w14:paraId="6D1C64ED" w14:textId="77777777" w:rsidR="00BE58B8" w:rsidRPr="00BE12E7" w:rsidRDefault="00BE58B8" w:rsidP="00BF0B26">
            <w:pPr>
              <w:jc w:val="center"/>
              <w:rPr>
                <w:bCs/>
                <w:szCs w:val="22"/>
              </w:rPr>
            </w:pPr>
            <w:r>
              <w:rPr>
                <w:bCs/>
                <w:szCs w:val="22"/>
              </w:rPr>
              <w:t>2</w:t>
            </w:r>
          </w:p>
        </w:tc>
        <w:tc>
          <w:tcPr>
            <w:tcW w:w="900" w:type="dxa"/>
            <w:shd w:val="clear" w:color="auto" w:fill="E0E0E0"/>
          </w:tcPr>
          <w:p w14:paraId="7558CD22" w14:textId="77777777" w:rsidR="00BE58B8" w:rsidRDefault="00BE58B8" w:rsidP="00BF0B26">
            <w:pPr>
              <w:jc w:val="center"/>
              <w:rPr>
                <w:bCs/>
                <w:sz w:val="20"/>
              </w:rPr>
            </w:pPr>
            <w:r>
              <w:rPr>
                <w:bCs/>
                <w:sz w:val="20"/>
              </w:rPr>
              <w:t>Jan</w:t>
            </w:r>
          </w:p>
          <w:p w14:paraId="6AC28710" w14:textId="77777777" w:rsidR="00BE58B8" w:rsidRPr="005C1DE1" w:rsidRDefault="00BE58B8" w:rsidP="00BF0B26">
            <w:pPr>
              <w:jc w:val="center"/>
              <w:rPr>
                <w:bCs/>
                <w:sz w:val="20"/>
              </w:rPr>
            </w:pPr>
            <w:r>
              <w:rPr>
                <w:bCs/>
                <w:sz w:val="20"/>
              </w:rPr>
              <w:t>21</w:t>
            </w:r>
          </w:p>
        </w:tc>
        <w:tc>
          <w:tcPr>
            <w:tcW w:w="4770" w:type="dxa"/>
          </w:tcPr>
          <w:p w14:paraId="43C45870" w14:textId="77777777" w:rsidR="00BE58B8" w:rsidRPr="005C1DE1" w:rsidRDefault="00BE58B8" w:rsidP="00BF0B26">
            <w:pPr>
              <w:rPr>
                <w:bCs/>
                <w:sz w:val="20"/>
              </w:rPr>
            </w:pPr>
            <w:r>
              <w:rPr>
                <w:bCs/>
                <w:sz w:val="20"/>
              </w:rPr>
              <w:t>1/21— Review the Nurturing Parenting Lesson 1 (Taught by Drs. Payne and Hubler)</w:t>
            </w:r>
          </w:p>
        </w:tc>
        <w:tc>
          <w:tcPr>
            <w:tcW w:w="2898" w:type="dxa"/>
          </w:tcPr>
          <w:p w14:paraId="5E81A28B" w14:textId="77777777" w:rsidR="00BE58B8" w:rsidRPr="005C1DE1" w:rsidRDefault="00BE58B8" w:rsidP="00BF0B26">
            <w:pPr>
              <w:rPr>
                <w:bCs/>
                <w:sz w:val="20"/>
              </w:rPr>
            </w:pPr>
          </w:p>
        </w:tc>
      </w:tr>
      <w:tr w:rsidR="00BE58B8" w:rsidRPr="00E82D5E" w14:paraId="4FECE35B" w14:textId="77777777" w:rsidTr="00BF0B26">
        <w:trPr>
          <w:trHeight w:val="179"/>
        </w:trPr>
        <w:tc>
          <w:tcPr>
            <w:tcW w:w="900" w:type="dxa"/>
            <w:shd w:val="clear" w:color="auto" w:fill="E0E0E0"/>
          </w:tcPr>
          <w:p w14:paraId="3DD3CE2C" w14:textId="77777777" w:rsidR="00BE58B8" w:rsidRPr="00BE12E7" w:rsidRDefault="00BE58B8" w:rsidP="00BF0B26">
            <w:pPr>
              <w:jc w:val="center"/>
              <w:rPr>
                <w:bCs/>
                <w:szCs w:val="22"/>
              </w:rPr>
            </w:pPr>
            <w:r>
              <w:rPr>
                <w:bCs/>
                <w:szCs w:val="22"/>
              </w:rPr>
              <w:t>3</w:t>
            </w:r>
          </w:p>
        </w:tc>
        <w:tc>
          <w:tcPr>
            <w:tcW w:w="900" w:type="dxa"/>
            <w:shd w:val="clear" w:color="auto" w:fill="E0E0E0"/>
          </w:tcPr>
          <w:p w14:paraId="01993DF0" w14:textId="77777777" w:rsidR="00BE58B8" w:rsidRDefault="00BE58B8" w:rsidP="00BF0B26">
            <w:pPr>
              <w:jc w:val="center"/>
              <w:rPr>
                <w:bCs/>
                <w:sz w:val="20"/>
              </w:rPr>
            </w:pPr>
            <w:r>
              <w:rPr>
                <w:bCs/>
                <w:sz w:val="20"/>
              </w:rPr>
              <w:t>Jan</w:t>
            </w:r>
          </w:p>
          <w:p w14:paraId="6EE9CC65" w14:textId="77777777" w:rsidR="00BE58B8" w:rsidRPr="005C1DE1" w:rsidRDefault="00BE58B8" w:rsidP="00BF0B26">
            <w:pPr>
              <w:jc w:val="center"/>
              <w:rPr>
                <w:bCs/>
                <w:sz w:val="20"/>
              </w:rPr>
            </w:pPr>
            <w:r>
              <w:rPr>
                <w:bCs/>
                <w:sz w:val="20"/>
              </w:rPr>
              <w:t>26 &amp; 28</w:t>
            </w:r>
          </w:p>
        </w:tc>
        <w:tc>
          <w:tcPr>
            <w:tcW w:w="4770" w:type="dxa"/>
          </w:tcPr>
          <w:p w14:paraId="1A531EFA" w14:textId="77777777" w:rsidR="00BE58B8" w:rsidRDefault="00BE58B8" w:rsidP="00BF0B26">
            <w:pPr>
              <w:rPr>
                <w:bCs/>
                <w:sz w:val="20"/>
              </w:rPr>
            </w:pPr>
            <w:r>
              <w:rPr>
                <w:bCs/>
                <w:sz w:val="20"/>
              </w:rPr>
              <w:t xml:space="preserve">1/26—Video Feedback Review Session </w:t>
            </w:r>
          </w:p>
          <w:p w14:paraId="01D82B93" w14:textId="77777777" w:rsidR="00BE58B8" w:rsidRDefault="00BE58B8" w:rsidP="00BF0B26">
            <w:pPr>
              <w:tabs>
                <w:tab w:val="left" w:pos="3611"/>
              </w:tabs>
              <w:rPr>
                <w:bCs/>
                <w:sz w:val="20"/>
              </w:rPr>
            </w:pPr>
            <w:r>
              <w:rPr>
                <w:bCs/>
                <w:sz w:val="20"/>
              </w:rPr>
              <w:t xml:space="preserve">1/28— Group 1 Practices NP Lesson 2 </w:t>
            </w:r>
            <w:r>
              <w:rPr>
                <w:bCs/>
                <w:sz w:val="20"/>
              </w:rPr>
              <w:tab/>
            </w:r>
          </w:p>
          <w:p w14:paraId="5D0C5635" w14:textId="77777777" w:rsidR="00BE58B8" w:rsidRPr="005C1DE1" w:rsidRDefault="00BE58B8" w:rsidP="00BF0B26">
            <w:pPr>
              <w:rPr>
                <w:bCs/>
                <w:sz w:val="20"/>
              </w:rPr>
            </w:pPr>
            <w:r>
              <w:rPr>
                <w:bCs/>
                <w:sz w:val="20"/>
              </w:rPr>
              <w:t>Nurturing Parenting Lesson 2 (Infants &amp; Toddlers)</w:t>
            </w:r>
          </w:p>
        </w:tc>
        <w:tc>
          <w:tcPr>
            <w:tcW w:w="2898" w:type="dxa"/>
          </w:tcPr>
          <w:p w14:paraId="3D5404C0" w14:textId="77777777" w:rsidR="00BE58B8" w:rsidRDefault="00BE58B8" w:rsidP="00BF0B26">
            <w:pPr>
              <w:rPr>
                <w:bCs/>
                <w:sz w:val="20"/>
              </w:rPr>
            </w:pPr>
            <w:r>
              <w:rPr>
                <w:bCs/>
                <w:sz w:val="20"/>
              </w:rPr>
              <w:t>1/26 Complete Observational Rubric and bring to class</w:t>
            </w:r>
          </w:p>
          <w:p w14:paraId="5B470DE5" w14:textId="77777777" w:rsidR="00BE58B8" w:rsidRPr="005C1DE1" w:rsidRDefault="00BE58B8" w:rsidP="00BF0B26">
            <w:pPr>
              <w:rPr>
                <w:bCs/>
                <w:sz w:val="20"/>
              </w:rPr>
            </w:pPr>
            <w:r>
              <w:rPr>
                <w:bCs/>
                <w:sz w:val="20"/>
              </w:rPr>
              <w:t>NP1 Supplemental Sheets</w:t>
            </w:r>
          </w:p>
        </w:tc>
      </w:tr>
      <w:tr w:rsidR="00BE58B8" w:rsidRPr="00E82D5E" w14:paraId="2B78B31B" w14:textId="77777777" w:rsidTr="00BF0B26">
        <w:trPr>
          <w:trHeight w:val="206"/>
        </w:trPr>
        <w:tc>
          <w:tcPr>
            <w:tcW w:w="900" w:type="dxa"/>
            <w:shd w:val="clear" w:color="auto" w:fill="E0E0E0"/>
          </w:tcPr>
          <w:p w14:paraId="4DDAF9BE" w14:textId="77777777" w:rsidR="00BE58B8" w:rsidRPr="00BE12E7" w:rsidRDefault="00BE58B8" w:rsidP="00BF0B26">
            <w:pPr>
              <w:jc w:val="center"/>
              <w:rPr>
                <w:bCs/>
                <w:szCs w:val="22"/>
              </w:rPr>
            </w:pPr>
            <w:r>
              <w:rPr>
                <w:bCs/>
                <w:szCs w:val="22"/>
              </w:rPr>
              <w:t>4</w:t>
            </w:r>
          </w:p>
        </w:tc>
        <w:tc>
          <w:tcPr>
            <w:tcW w:w="900" w:type="dxa"/>
            <w:shd w:val="clear" w:color="auto" w:fill="E0E0E0"/>
          </w:tcPr>
          <w:p w14:paraId="64ABC623" w14:textId="77777777" w:rsidR="00BE58B8" w:rsidRDefault="00BE58B8" w:rsidP="00BF0B26">
            <w:pPr>
              <w:jc w:val="center"/>
              <w:rPr>
                <w:bCs/>
                <w:sz w:val="20"/>
              </w:rPr>
            </w:pPr>
            <w:r>
              <w:rPr>
                <w:bCs/>
                <w:sz w:val="20"/>
              </w:rPr>
              <w:t>Feb</w:t>
            </w:r>
          </w:p>
          <w:p w14:paraId="2CDD1DEF" w14:textId="77777777" w:rsidR="00BE58B8" w:rsidRPr="005C1DE1" w:rsidRDefault="00BE58B8" w:rsidP="00BF0B26">
            <w:pPr>
              <w:jc w:val="center"/>
              <w:rPr>
                <w:bCs/>
                <w:sz w:val="20"/>
              </w:rPr>
            </w:pPr>
            <w:r>
              <w:rPr>
                <w:bCs/>
                <w:sz w:val="20"/>
              </w:rPr>
              <w:t>2 &amp; 4</w:t>
            </w:r>
          </w:p>
        </w:tc>
        <w:tc>
          <w:tcPr>
            <w:tcW w:w="4770" w:type="dxa"/>
          </w:tcPr>
          <w:p w14:paraId="39D21EE9" w14:textId="77777777" w:rsidR="00BE58B8" w:rsidRDefault="00BE58B8" w:rsidP="00BF0B26">
            <w:pPr>
              <w:rPr>
                <w:bCs/>
                <w:sz w:val="20"/>
              </w:rPr>
            </w:pPr>
            <w:r>
              <w:rPr>
                <w:bCs/>
                <w:sz w:val="20"/>
              </w:rPr>
              <w:t>2/2—Video Feedback Review Session</w:t>
            </w:r>
          </w:p>
          <w:p w14:paraId="4CF89641" w14:textId="77777777" w:rsidR="00BE58B8" w:rsidRPr="005C1DE1" w:rsidRDefault="00BE58B8" w:rsidP="00BF0B26">
            <w:pPr>
              <w:rPr>
                <w:bCs/>
                <w:sz w:val="20"/>
              </w:rPr>
            </w:pPr>
            <w:r>
              <w:rPr>
                <w:bCs/>
                <w:sz w:val="20"/>
              </w:rPr>
              <w:t>2/4— Group 2 Practices NP Lesson 9</w:t>
            </w:r>
          </w:p>
          <w:p w14:paraId="77A90BA2" w14:textId="77777777" w:rsidR="00BE58B8" w:rsidRPr="005C1DE1" w:rsidRDefault="00BE58B8" w:rsidP="00BF0B26">
            <w:pPr>
              <w:rPr>
                <w:bCs/>
                <w:sz w:val="20"/>
              </w:rPr>
            </w:pPr>
            <w:r>
              <w:rPr>
                <w:bCs/>
                <w:sz w:val="20"/>
              </w:rPr>
              <w:t>Nurturing Parenting Lesson 9 (Alternatives to Spanking)</w:t>
            </w:r>
          </w:p>
        </w:tc>
        <w:tc>
          <w:tcPr>
            <w:tcW w:w="2898" w:type="dxa"/>
          </w:tcPr>
          <w:p w14:paraId="2B3045C1" w14:textId="77777777" w:rsidR="00BE58B8" w:rsidRDefault="00BE58B8" w:rsidP="00BF0B26">
            <w:pPr>
              <w:rPr>
                <w:bCs/>
                <w:sz w:val="20"/>
              </w:rPr>
            </w:pPr>
            <w:r>
              <w:rPr>
                <w:bCs/>
                <w:sz w:val="20"/>
              </w:rPr>
              <w:t>NP2 Supplemental Sheets</w:t>
            </w:r>
          </w:p>
          <w:p w14:paraId="75F0D959" w14:textId="77777777" w:rsidR="00BE58B8" w:rsidRDefault="00BE58B8" w:rsidP="00BF0B26">
            <w:pPr>
              <w:rPr>
                <w:bCs/>
                <w:sz w:val="20"/>
              </w:rPr>
            </w:pPr>
            <w:r>
              <w:rPr>
                <w:bCs/>
                <w:sz w:val="20"/>
              </w:rPr>
              <w:t>2/2 Complete Observational Rubric and bring to class</w:t>
            </w:r>
          </w:p>
          <w:p w14:paraId="33CF1C2D" w14:textId="77777777" w:rsidR="00BE58B8" w:rsidRPr="005C1DE1" w:rsidRDefault="00BE58B8" w:rsidP="00BF0B26">
            <w:pPr>
              <w:rPr>
                <w:bCs/>
                <w:sz w:val="20"/>
              </w:rPr>
            </w:pPr>
          </w:p>
        </w:tc>
      </w:tr>
      <w:tr w:rsidR="00BE58B8" w:rsidRPr="00E82D5E" w14:paraId="436BBBDD" w14:textId="77777777" w:rsidTr="00BF0B26">
        <w:tc>
          <w:tcPr>
            <w:tcW w:w="900" w:type="dxa"/>
            <w:tcBorders>
              <w:bottom w:val="single" w:sz="4" w:space="0" w:color="auto"/>
            </w:tcBorders>
            <w:shd w:val="clear" w:color="auto" w:fill="E0E0E0"/>
          </w:tcPr>
          <w:p w14:paraId="507BD498" w14:textId="77777777" w:rsidR="00BE58B8" w:rsidRPr="00BE12E7" w:rsidRDefault="00BE58B8" w:rsidP="00BF0B26">
            <w:pPr>
              <w:jc w:val="center"/>
              <w:rPr>
                <w:bCs/>
                <w:szCs w:val="22"/>
              </w:rPr>
            </w:pPr>
            <w:r>
              <w:rPr>
                <w:bCs/>
                <w:szCs w:val="22"/>
              </w:rPr>
              <w:t>5</w:t>
            </w:r>
          </w:p>
        </w:tc>
        <w:tc>
          <w:tcPr>
            <w:tcW w:w="900" w:type="dxa"/>
            <w:tcBorders>
              <w:bottom w:val="single" w:sz="4" w:space="0" w:color="auto"/>
            </w:tcBorders>
            <w:shd w:val="clear" w:color="auto" w:fill="E0E0E0"/>
          </w:tcPr>
          <w:p w14:paraId="3997B77E" w14:textId="77777777" w:rsidR="00BE58B8" w:rsidRDefault="00BE58B8" w:rsidP="00BF0B26">
            <w:pPr>
              <w:jc w:val="center"/>
              <w:rPr>
                <w:bCs/>
                <w:sz w:val="20"/>
              </w:rPr>
            </w:pPr>
            <w:r>
              <w:rPr>
                <w:bCs/>
                <w:sz w:val="20"/>
              </w:rPr>
              <w:t>Feb</w:t>
            </w:r>
          </w:p>
          <w:p w14:paraId="0C67224F" w14:textId="77777777" w:rsidR="00BE58B8" w:rsidRPr="005C1DE1" w:rsidRDefault="00BE58B8" w:rsidP="00BF0B26">
            <w:pPr>
              <w:jc w:val="center"/>
              <w:rPr>
                <w:bCs/>
                <w:sz w:val="20"/>
              </w:rPr>
            </w:pPr>
            <w:r>
              <w:rPr>
                <w:bCs/>
                <w:sz w:val="20"/>
              </w:rPr>
              <w:t>9 &amp; 11</w:t>
            </w:r>
          </w:p>
        </w:tc>
        <w:tc>
          <w:tcPr>
            <w:tcW w:w="4770" w:type="dxa"/>
          </w:tcPr>
          <w:p w14:paraId="6B9BF9C1" w14:textId="77777777" w:rsidR="00BE58B8" w:rsidRDefault="00BE58B8" w:rsidP="00BF0B26">
            <w:pPr>
              <w:rPr>
                <w:bCs/>
                <w:sz w:val="20"/>
              </w:rPr>
            </w:pPr>
            <w:r>
              <w:rPr>
                <w:bCs/>
                <w:sz w:val="20"/>
              </w:rPr>
              <w:t>2/9—Video Feedback Review Session</w:t>
            </w:r>
          </w:p>
          <w:p w14:paraId="59C93EC6" w14:textId="77777777" w:rsidR="00BE58B8" w:rsidRDefault="00BE58B8" w:rsidP="00BF0B26">
            <w:pPr>
              <w:rPr>
                <w:bCs/>
                <w:sz w:val="20"/>
              </w:rPr>
            </w:pPr>
            <w:r>
              <w:rPr>
                <w:bCs/>
                <w:sz w:val="20"/>
              </w:rPr>
              <w:t xml:space="preserve">2/11— Group 3 Practices NP Lesson10 </w:t>
            </w:r>
          </w:p>
          <w:p w14:paraId="187A0DDF" w14:textId="77777777" w:rsidR="00BE58B8" w:rsidRPr="005C1DE1" w:rsidRDefault="00BE58B8" w:rsidP="00BF0B26">
            <w:pPr>
              <w:rPr>
                <w:bCs/>
                <w:sz w:val="20"/>
              </w:rPr>
            </w:pPr>
            <w:r>
              <w:rPr>
                <w:bCs/>
                <w:sz w:val="20"/>
              </w:rPr>
              <w:t>Nurturing Parenting Lesson 2 (Dealing with Stress &amp; Anger)</w:t>
            </w:r>
          </w:p>
        </w:tc>
        <w:tc>
          <w:tcPr>
            <w:tcW w:w="2898" w:type="dxa"/>
          </w:tcPr>
          <w:p w14:paraId="1D72D29F" w14:textId="77777777" w:rsidR="00BE58B8" w:rsidRDefault="00BE58B8" w:rsidP="00BF0B26">
            <w:pPr>
              <w:rPr>
                <w:bCs/>
                <w:sz w:val="20"/>
              </w:rPr>
            </w:pPr>
            <w:r>
              <w:rPr>
                <w:bCs/>
                <w:sz w:val="20"/>
              </w:rPr>
              <w:t>NP3 Supplemental Sheets</w:t>
            </w:r>
          </w:p>
          <w:p w14:paraId="5906D07D" w14:textId="77777777" w:rsidR="00BE58B8" w:rsidRDefault="00BE58B8" w:rsidP="00BF0B26">
            <w:pPr>
              <w:rPr>
                <w:bCs/>
                <w:sz w:val="20"/>
              </w:rPr>
            </w:pPr>
            <w:r>
              <w:rPr>
                <w:bCs/>
                <w:sz w:val="20"/>
              </w:rPr>
              <w:t>2/9 Complete Observational Rubric and bring to class</w:t>
            </w:r>
          </w:p>
          <w:p w14:paraId="7579241F" w14:textId="77777777" w:rsidR="00BE58B8" w:rsidRPr="006405E7" w:rsidRDefault="00BE58B8" w:rsidP="00BF0B26">
            <w:pPr>
              <w:rPr>
                <w:bCs/>
                <w:sz w:val="20"/>
              </w:rPr>
            </w:pPr>
          </w:p>
        </w:tc>
      </w:tr>
      <w:tr w:rsidR="00BE58B8" w:rsidRPr="00E82D5E" w14:paraId="6198A09B" w14:textId="77777777" w:rsidTr="00BF0B26">
        <w:trPr>
          <w:trHeight w:val="206"/>
        </w:trPr>
        <w:tc>
          <w:tcPr>
            <w:tcW w:w="900" w:type="dxa"/>
            <w:shd w:val="clear" w:color="auto" w:fill="E0E0E0"/>
          </w:tcPr>
          <w:p w14:paraId="1712D7D7" w14:textId="77777777" w:rsidR="00BE58B8" w:rsidRPr="00BE12E7" w:rsidRDefault="00BE58B8" w:rsidP="00BF0B26">
            <w:pPr>
              <w:jc w:val="center"/>
              <w:rPr>
                <w:bCs/>
                <w:szCs w:val="22"/>
              </w:rPr>
            </w:pPr>
            <w:r>
              <w:rPr>
                <w:bCs/>
                <w:szCs w:val="22"/>
              </w:rPr>
              <w:t>6</w:t>
            </w:r>
          </w:p>
        </w:tc>
        <w:tc>
          <w:tcPr>
            <w:tcW w:w="900" w:type="dxa"/>
            <w:shd w:val="clear" w:color="auto" w:fill="E0E0E0"/>
          </w:tcPr>
          <w:p w14:paraId="48EF22AE" w14:textId="77777777" w:rsidR="00BE58B8" w:rsidRDefault="00BE58B8" w:rsidP="00BF0B26">
            <w:pPr>
              <w:jc w:val="center"/>
              <w:rPr>
                <w:bCs/>
                <w:sz w:val="20"/>
              </w:rPr>
            </w:pPr>
            <w:r>
              <w:rPr>
                <w:bCs/>
                <w:sz w:val="20"/>
              </w:rPr>
              <w:t>Feb</w:t>
            </w:r>
          </w:p>
          <w:p w14:paraId="1912434E" w14:textId="77777777" w:rsidR="00BE58B8" w:rsidRPr="005C1DE1" w:rsidRDefault="00BE58B8" w:rsidP="00BF0B26">
            <w:pPr>
              <w:jc w:val="center"/>
              <w:rPr>
                <w:bCs/>
                <w:sz w:val="20"/>
              </w:rPr>
            </w:pPr>
            <w:r>
              <w:rPr>
                <w:bCs/>
                <w:sz w:val="20"/>
              </w:rPr>
              <w:t>18</w:t>
            </w:r>
          </w:p>
        </w:tc>
        <w:tc>
          <w:tcPr>
            <w:tcW w:w="4770" w:type="dxa"/>
            <w:vAlign w:val="center"/>
          </w:tcPr>
          <w:p w14:paraId="6CACD5DC" w14:textId="77777777" w:rsidR="00BE58B8" w:rsidRDefault="00BE58B8" w:rsidP="00BF0B26">
            <w:pPr>
              <w:rPr>
                <w:bCs/>
                <w:sz w:val="20"/>
              </w:rPr>
            </w:pPr>
            <w:r>
              <w:rPr>
                <w:bCs/>
                <w:sz w:val="20"/>
              </w:rPr>
              <w:t>2/18—Video Feedback Review Session</w:t>
            </w:r>
          </w:p>
          <w:p w14:paraId="3D95408C" w14:textId="77777777" w:rsidR="00BE58B8" w:rsidRPr="005C1DE1" w:rsidRDefault="00BE58B8" w:rsidP="00BF0B26">
            <w:pPr>
              <w:rPr>
                <w:bCs/>
                <w:sz w:val="20"/>
              </w:rPr>
            </w:pPr>
          </w:p>
        </w:tc>
        <w:tc>
          <w:tcPr>
            <w:tcW w:w="2898" w:type="dxa"/>
          </w:tcPr>
          <w:p w14:paraId="21DA1CCB" w14:textId="77777777" w:rsidR="00BE58B8" w:rsidRDefault="00BE58B8" w:rsidP="00BF0B26">
            <w:pPr>
              <w:rPr>
                <w:bCs/>
                <w:sz w:val="20"/>
              </w:rPr>
            </w:pPr>
            <w:r>
              <w:rPr>
                <w:bCs/>
                <w:sz w:val="20"/>
              </w:rPr>
              <w:t>2/18 Complete Observational Rubric and bring to class</w:t>
            </w:r>
          </w:p>
          <w:p w14:paraId="478F5ABB" w14:textId="77777777" w:rsidR="00BE58B8" w:rsidRPr="005C1DE1" w:rsidRDefault="00BE58B8" w:rsidP="00BF0B26">
            <w:pPr>
              <w:rPr>
                <w:bCs/>
                <w:sz w:val="20"/>
              </w:rPr>
            </w:pPr>
          </w:p>
        </w:tc>
      </w:tr>
      <w:tr w:rsidR="00BE58B8" w:rsidRPr="00E82D5E" w14:paraId="601A600F" w14:textId="77777777" w:rsidTr="00BF0B26">
        <w:trPr>
          <w:trHeight w:val="491"/>
        </w:trPr>
        <w:tc>
          <w:tcPr>
            <w:tcW w:w="900" w:type="dxa"/>
            <w:shd w:val="clear" w:color="auto" w:fill="E0E0E0"/>
          </w:tcPr>
          <w:p w14:paraId="375650FF" w14:textId="77777777" w:rsidR="00BE58B8" w:rsidRPr="00BE12E7" w:rsidRDefault="00BE58B8" w:rsidP="00BF0B26">
            <w:pPr>
              <w:jc w:val="center"/>
              <w:rPr>
                <w:bCs/>
                <w:szCs w:val="22"/>
              </w:rPr>
            </w:pPr>
            <w:r>
              <w:rPr>
                <w:bCs/>
                <w:szCs w:val="22"/>
              </w:rPr>
              <w:t>7</w:t>
            </w:r>
          </w:p>
        </w:tc>
        <w:tc>
          <w:tcPr>
            <w:tcW w:w="900" w:type="dxa"/>
            <w:shd w:val="clear" w:color="auto" w:fill="E0E0E0"/>
          </w:tcPr>
          <w:p w14:paraId="056E15B1" w14:textId="77777777" w:rsidR="00BE58B8" w:rsidRDefault="00BE58B8" w:rsidP="00BF0B26">
            <w:pPr>
              <w:jc w:val="center"/>
              <w:rPr>
                <w:bCs/>
                <w:sz w:val="20"/>
              </w:rPr>
            </w:pPr>
            <w:r>
              <w:rPr>
                <w:bCs/>
                <w:sz w:val="20"/>
              </w:rPr>
              <w:t>Feb</w:t>
            </w:r>
          </w:p>
          <w:p w14:paraId="6B42CC9D" w14:textId="77777777" w:rsidR="00BE58B8" w:rsidRPr="005C1DE1" w:rsidRDefault="00BE58B8" w:rsidP="00BF0B26">
            <w:pPr>
              <w:jc w:val="center"/>
              <w:rPr>
                <w:bCs/>
                <w:sz w:val="20"/>
              </w:rPr>
            </w:pPr>
            <w:r>
              <w:rPr>
                <w:bCs/>
                <w:sz w:val="20"/>
              </w:rPr>
              <w:t>23 &amp; 25</w:t>
            </w:r>
          </w:p>
        </w:tc>
        <w:tc>
          <w:tcPr>
            <w:tcW w:w="4770" w:type="dxa"/>
          </w:tcPr>
          <w:p w14:paraId="7CB08E67" w14:textId="77777777" w:rsidR="00BE58B8" w:rsidRDefault="00BE58B8" w:rsidP="00BF0B26">
            <w:pPr>
              <w:tabs>
                <w:tab w:val="left" w:pos="3611"/>
              </w:tabs>
              <w:rPr>
                <w:bCs/>
                <w:sz w:val="20"/>
              </w:rPr>
            </w:pPr>
            <w:r>
              <w:rPr>
                <w:bCs/>
                <w:sz w:val="20"/>
              </w:rPr>
              <w:t xml:space="preserve">2/23 Group 1 Practices NP Lesson 2 </w:t>
            </w:r>
            <w:r>
              <w:rPr>
                <w:bCs/>
                <w:sz w:val="20"/>
              </w:rPr>
              <w:tab/>
            </w:r>
          </w:p>
          <w:p w14:paraId="1C5410DD" w14:textId="77777777" w:rsidR="00BE58B8" w:rsidRDefault="00BE58B8" w:rsidP="00BF0B26">
            <w:pPr>
              <w:rPr>
                <w:bCs/>
                <w:sz w:val="20"/>
              </w:rPr>
            </w:pPr>
            <w:r>
              <w:rPr>
                <w:bCs/>
                <w:sz w:val="20"/>
              </w:rPr>
              <w:t>Nurturing Parenting Lesson 2 (Infants &amp; Toddlers)</w:t>
            </w:r>
          </w:p>
          <w:p w14:paraId="6017A31C" w14:textId="77777777" w:rsidR="00BE58B8" w:rsidRPr="005C1DE1" w:rsidRDefault="00BE58B8" w:rsidP="00BF0B26">
            <w:pPr>
              <w:rPr>
                <w:bCs/>
                <w:sz w:val="20"/>
              </w:rPr>
            </w:pPr>
            <w:r>
              <w:rPr>
                <w:bCs/>
                <w:sz w:val="20"/>
              </w:rPr>
              <w:t>2/25 Video Feedback Review Session</w:t>
            </w:r>
          </w:p>
        </w:tc>
        <w:tc>
          <w:tcPr>
            <w:tcW w:w="2898" w:type="dxa"/>
          </w:tcPr>
          <w:p w14:paraId="05D94530" w14:textId="77777777" w:rsidR="00BE58B8" w:rsidRDefault="00BE58B8" w:rsidP="00BF0B26">
            <w:pPr>
              <w:rPr>
                <w:bCs/>
                <w:sz w:val="20"/>
              </w:rPr>
            </w:pPr>
            <w:r>
              <w:rPr>
                <w:bCs/>
                <w:sz w:val="20"/>
              </w:rPr>
              <w:t>2/25 Complete Observational Rubric and bring to class</w:t>
            </w:r>
          </w:p>
          <w:p w14:paraId="7B3FF802" w14:textId="77777777" w:rsidR="00BE58B8" w:rsidRPr="005C1DE1" w:rsidRDefault="00BE58B8" w:rsidP="00BF0B26">
            <w:pPr>
              <w:rPr>
                <w:bCs/>
                <w:sz w:val="20"/>
              </w:rPr>
            </w:pPr>
          </w:p>
        </w:tc>
      </w:tr>
      <w:tr w:rsidR="00BE58B8" w:rsidRPr="00E82D5E" w14:paraId="7226FECB" w14:textId="77777777" w:rsidTr="00BF0B26">
        <w:trPr>
          <w:trHeight w:val="422"/>
        </w:trPr>
        <w:tc>
          <w:tcPr>
            <w:tcW w:w="900" w:type="dxa"/>
            <w:shd w:val="clear" w:color="auto" w:fill="E0E0E0"/>
            <w:vAlign w:val="center"/>
          </w:tcPr>
          <w:p w14:paraId="6EE3F8B0" w14:textId="77777777" w:rsidR="00BE58B8" w:rsidRPr="00BE12E7" w:rsidRDefault="00BE58B8" w:rsidP="00BF0B26">
            <w:pPr>
              <w:jc w:val="center"/>
              <w:rPr>
                <w:bCs/>
                <w:szCs w:val="22"/>
              </w:rPr>
            </w:pPr>
            <w:r>
              <w:rPr>
                <w:bCs/>
                <w:szCs w:val="22"/>
              </w:rPr>
              <w:t>8</w:t>
            </w:r>
          </w:p>
        </w:tc>
        <w:tc>
          <w:tcPr>
            <w:tcW w:w="900" w:type="dxa"/>
            <w:shd w:val="clear" w:color="auto" w:fill="E0E0E0"/>
          </w:tcPr>
          <w:p w14:paraId="3AC85E97" w14:textId="77777777" w:rsidR="00BE58B8" w:rsidRDefault="00BE58B8" w:rsidP="00BF0B26">
            <w:pPr>
              <w:jc w:val="center"/>
              <w:rPr>
                <w:bCs/>
                <w:sz w:val="20"/>
              </w:rPr>
            </w:pPr>
            <w:r>
              <w:rPr>
                <w:bCs/>
                <w:sz w:val="20"/>
              </w:rPr>
              <w:t>Mar</w:t>
            </w:r>
          </w:p>
          <w:p w14:paraId="33E19B00" w14:textId="77777777" w:rsidR="00BE58B8" w:rsidRPr="005C1DE1" w:rsidRDefault="00BE58B8" w:rsidP="00BF0B26">
            <w:pPr>
              <w:jc w:val="center"/>
              <w:rPr>
                <w:bCs/>
                <w:sz w:val="20"/>
              </w:rPr>
            </w:pPr>
            <w:r>
              <w:rPr>
                <w:bCs/>
                <w:sz w:val="20"/>
              </w:rPr>
              <w:t>2 &amp; 4</w:t>
            </w:r>
          </w:p>
        </w:tc>
        <w:tc>
          <w:tcPr>
            <w:tcW w:w="4770" w:type="dxa"/>
          </w:tcPr>
          <w:p w14:paraId="71042829" w14:textId="77777777" w:rsidR="00BE58B8" w:rsidRPr="005C1DE1" w:rsidRDefault="00BE58B8" w:rsidP="00BF0B26">
            <w:pPr>
              <w:rPr>
                <w:bCs/>
                <w:sz w:val="20"/>
              </w:rPr>
            </w:pPr>
            <w:r>
              <w:rPr>
                <w:bCs/>
                <w:sz w:val="20"/>
              </w:rPr>
              <w:t>3/2 Group 2 Practices NP Lesson 9</w:t>
            </w:r>
          </w:p>
          <w:p w14:paraId="4785B2F1" w14:textId="77777777" w:rsidR="00BE58B8" w:rsidRDefault="00BE58B8" w:rsidP="00BF0B26">
            <w:pPr>
              <w:rPr>
                <w:bCs/>
                <w:sz w:val="20"/>
              </w:rPr>
            </w:pPr>
            <w:r>
              <w:rPr>
                <w:bCs/>
                <w:sz w:val="20"/>
              </w:rPr>
              <w:t>Nurturing Parenting Lesson 9 (Alternatives to Spanking)</w:t>
            </w:r>
          </w:p>
          <w:p w14:paraId="6F2E9FBD" w14:textId="77777777" w:rsidR="00BE58B8" w:rsidRPr="005C1DE1" w:rsidRDefault="00BE58B8" w:rsidP="00BF0B26">
            <w:pPr>
              <w:rPr>
                <w:bCs/>
                <w:sz w:val="20"/>
              </w:rPr>
            </w:pPr>
            <w:r>
              <w:rPr>
                <w:bCs/>
                <w:sz w:val="20"/>
              </w:rPr>
              <w:t>3/4 Video Feedback Review Session</w:t>
            </w:r>
          </w:p>
        </w:tc>
        <w:tc>
          <w:tcPr>
            <w:tcW w:w="2898" w:type="dxa"/>
          </w:tcPr>
          <w:p w14:paraId="6AB30DD8" w14:textId="77777777" w:rsidR="00BE58B8" w:rsidRPr="005C1DE1" w:rsidRDefault="00BE58B8" w:rsidP="00BF0B26">
            <w:pPr>
              <w:rPr>
                <w:bCs/>
                <w:sz w:val="20"/>
              </w:rPr>
            </w:pPr>
            <w:r>
              <w:rPr>
                <w:bCs/>
                <w:sz w:val="20"/>
              </w:rPr>
              <w:t>3/4 Complete Observational Rubric and bring to class</w:t>
            </w:r>
          </w:p>
        </w:tc>
      </w:tr>
      <w:tr w:rsidR="00BE58B8" w:rsidRPr="00E82D5E" w14:paraId="25D10AB5" w14:textId="77777777" w:rsidTr="00BF0B26">
        <w:trPr>
          <w:trHeight w:val="260"/>
        </w:trPr>
        <w:tc>
          <w:tcPr>
            <w:tcW w:w="900" w:type="dxa"/>
            <w:shd w:val="clear" w:color="auto" w:fill="E0E0E0"/>
            <w:vAlign w:val="center"/>
          </w:tcPr>
          <w:p w14:paraId="5D099E17" w14:textId="77777777" w:rsidR="00BE58B8" w:rsidRPr="00BE12E7" w:rsidRDefault="00BE58B8" w:rsidP="00BF0B26">
            <w:pPr>
              <w:jc w:val="center"/>
              <w:rPr>
                <w:bCs/>
                <w:szCs w:val="22"/>
              </w:rPr>
            </w:pPr>
            <w:r>
              <w:rPr>
                <w:bCs/>
                <w:szCs w:val="22"/>
              </w:rPr>
              <w:t>9</w:t>
            </w:r>
          </w:p>
        </w:tc>
        <w:tc>
          <w:tcPr>
            <w:tcW w:w="900" w:type="dxa"/>
            <w:shd w:val="clear" w:color="auto" w:fill="E0E0E0"/>
          </w:tcPr>
          <w:p w14:paraId="5502CB5F" w14:textId="77777777" w:rsidR="00BE58B8" w:rsidRDefault="00BE58B8" w:rsidP="00BF0B26">
            <w:pPr>
              <w:jc w:val="center"/>
              <w:rPr>
                <w:bCs/>
                <w:sz w:val="20"/>
              </w:rPr>
            </w:pPr>
            <w:r>
              <w:rPr>
                <w:bCs/>
                <w:sz w:val="20"/>
              </w:rPr>
              <w:t>Mar</w:t>
            </w:r>
          </w:p>
          <w:p w14:paraId="6740CE61" w14:textId="77777777" w:rsidR="00BE58B8" w:rsidRPr="005C1DE1" w:rsidRDefault="00BE58B8" w:rsidP="00BF0B26">
            <w:pPr>
              <w:jc w:val="center"/>
              <w:rPr>
                <w:bCs/>
                <w:sz w:val="20"/>
              </w:rPr>
            </w:pPr>
            <w:r>
              <w:rPr>
                <w:bCs/>
                <w:sz w:val="20"/>
              </w:rPr>
              <w:t>9-13</w:t>
            </w:r>
          </w:p>
        </w:tc>
        <w:tc>
          <w:tcPr>
            <w:tcW w:w="7668" w:type="dxa"/>
            <w:gridSpan w:val="2"/>
          </w:tcPr>
          <w:p w14:paraId="3C3A5B65" w14:textId="77777777" w:rsidR="00BE58B8" w:rsidRPr="005C1DE1" w:rsidRDefault="00BE58B8" w:rsidP="00BF0B26">
            <w:pPr>
              <w:jc w:val="center"/>
              <w:rPr>
                <w:bCs/>
                <w:sz w:val="20"/>
              </w:rPr>
            </w:pPr>
            <w:r>
              <w:rPr>
                <w:bCs/>
                <w:sz w:val="20"/>
              </w:rPr>
              <w:t>Spring Break</w:t>
            </w:r>
          </w:p>
        </w:tc>
      </w:tr>
      <w:tr w:rsidR="00BE58B8" w:rsidRPr="00E82D5E" w14:paraId="48F8A968" w14:textId="77777777" w:rsidTr="00BF0B26">
        <w:trPr>
          <w:trHeight w:val="242"/>
        </w:trPr>
        <w:tc>
          <w:tcPr>
            <w:tcW w:w="900" w:type="dxa"/>
            <w:shd w:val="clear" w:color="auto" w:fill="E0E0E0"/>
          </w:tcPr>
          <w:p w14:paraId="5F949380" w14:textId="77777777" w:rsidR="00BE58B8" w:rsidRPr="00BE12E7" w:rsidRDefault="00BE58B8" w:rsidP="00BF0B26">
            <w:pPr>
              <w:jc w:val="center"/>
              <w:rPr>
                <w:bCs/>
                <w:szCs w:val="22"/>
              </w:rPr>
            </w:pPr>
            <w:r>
              <w:rPr>
                <w:bCs/>
                <w:szCs w:val="22"/>
              </w:rPr>
              <w:t>10</w:t>
            </w:r>
          </w:p>
        </w:tc>
        <w:tc>
          <w:tcPr>
            <w:tcW w:w="900" w:type="dxa"/>
            <w:shd w:val="clear" w:color="auto" w:fill="E0E0E0"/>
          </w:tcPr>
          <w:p w14:paraId="61EB75DB" w14:textId="77777777" w:rsidR="00BE58B8" w:rsidRDefault="00BE58B8" w:rsidP="00BF0B26">
            <w:pPr>
              <w:jc w:val="center"/>
              <w:rPr>
                <w:bCs/>
                <w:sz w:val="20"/>
              </w:rPr>
            </w:pPr>
            <w:r>
              <w:rPr>
                <w:bCs/>
                <w:sz w:val="20"/>
              </w:rPr>
              <w:t>Mar</w:t>
            </w:r>
          </w:p>
          <w:p w14:paraId="21154307" w14:textId="77777777" w:rsidR="00BE58B8" w:rsidRPr="005C1DE1" w:rsidRDefault="00BE58B8" w:rsidP="00BF0B26">
            <w:pPr>
              <w:jc w:val="center"/>
              <w:rPr>
                <w:bCs/>
                <w:sz w:val="20"/>
              </w:rPr>
            </w:pPr>
            <w:r>
              <w:rPr>
                <w:bCs/>
                <w:sz w:val="20"/>
              </w:rPr>
              <w:t>16 &amp; 18</w:t>
            </w:r>
          </w:p>
        </w:tc>
        <w:tc>
          <w:tcPr>
            <w:tcW w:w="4770" w:type="dxa"/>
          </w:tcPr>
          <w:p w14:paraId="47B92FAC" w14:textId="77777777" w:rsidR="00BE58B8" w:rsidRDefault="00BE58B8" w:rsidP="00BF0B26">
            <w:pPr>
              <w:rPr>
                <w:bCs/>
                <w:sz w:val="20"/>
              </w:rPr>
            </w:pPr>
            <w:r>
              <w:rPr>
                <w:bCs/>
                <w:sz w:val="20"/>
              </w:rPr>
              <w:t xml:space="preserve">3/16 Group 3 Practices NP Lesson10 </w:t>
            </w:r>
          </w:p>
          <w:p w14:paraId="2666A1F1" w14:textId="77777777" w:rsidR="00BE58B8" w:rsidRPr="005C1DE1" w:rsidRDefault="00BE58B8" w:rsidP="00BF0B26">
            <w:pPr>
              <w:rPr>
                <w:bCs/>
                <w:sz w:val="20"/>
              </w:rPr>
            </w:pPr>
            <w:r>
              <w:rPr>
                <w:bCs/>
                <w:sz w:val="20"/>
              </w:rPr>
              <w:t>Nurturing Parenting Lesson 2 (Dealing with Stress &amp; Anger)</w:t>
            </w:r>
            <w:r>
              <w:rPr>
                <w:bCs/>
                <w:sz w:val="20"/>
              </w:rPr>
              <w:br/>
              <w:t>3/18 Video Feedback Review Session</w:t>
            </w:r>
          </w:p>
        </w:tc>
        <w:tc>
          <w:tcPr>
            <w:tcW w:w="2898" w:type="dxa"/>
          </w:tcPr>
          <w:p w14:paraId="4A5F66D4" w14:textId="77777777" w:rsidR="00BE58B8" w:rsidRPr="005C1DE1" w:rsidRDefault="00BE58B8" w:rsidP="00BF0B26">
            <w:pPr>
              <w:rPr>
                <w:bCs/>
                <w:sz w:val="20"/>
              </w:rPr>
            </w:pPr>
            <w:r>
              <w:rPr>
                <w:bCs/>
                <w:sz w:val="20"/>
              </w:rPr>
              <w:t>3/18 Complete Observational Rubric and bring to class</w:t>
            </w:r>
          </w:p>
        </w:tc>
      </w:tr>
      <w:tr w:rsidR="00BE58B8" w:rsidRPr="00E82D5E" w14:paraId="175CDDE9" w14:textId="77777777" w:rsidTr="00BF0B26">
        <w:trPr>
          <w:trHeight w:val="233"/>
        </w:trPr>
        <w:tc>
          <w:tcPr>
            <w:tcW w:w="900" w:type="dxa"/>
            <w:shd w:val="clear" w:color="auto" w:fill="E0E0E0"/>
          </w:tcPr>
          <w:p w14:paraId="0687E52F" w14:textId="77777777" w:rsidR="00BE58B8" w:rsidRPr="00BE12E7" w:rsidRDefault="00BE58B8" w:rsidP="00BF0B26">
            <w:pPr>
              <w:jc w:val="center"/>
              <w:rPr>
                <w:bCs/>
                <w:szCs w:val="22"/>
              </w:rPr>
            </w:pPr>
            <w:r>
              <w:rPr>
                <w:bCs/>
                <w:szCs w:val="22"/>
              </w:rPr>
              <w:t>11</w:t>
            </w:r>
          </w:p>
        </w:tc>
        <w:tc>
          <w:tcPr>
            <w:tcW w:w="900" w:type="dxa"/>
            <w:shd w:val="clear" w:color="auto" w:fill="E0E0E0"/>
          </w:tcPr>
          <w:p w14:paraId="266FECDB" w14:textId="77777777" w:rsidR="00BE58B8" w:rsidRDefault="00BE58B8" w:rsidP="00BF0B26">
            <w:pPr>
              <w:jc w:val="center"/>
              <w:rPr>
                <w:bCs/>
                <w:sz w:val="20"/>
              </w:rPr>
            </w:pPr>
            <w:r>
              <w:rPr>
                <w:bCs/>
                <w:sz w:val="20"/>
              </w:rPr>
              <w:t>Mar</w:t>
            </w:r>
          </w:p>
          <w:p w14:paraId="2EDE4A8D" w14:textId="77777777" w:rsidR="00BE58B8" w:rsidRPr="005C1DE1" w:rsidRDefault="00BE58B8" w:rsidP="00BF0B26">
            <w:pPr>
              <w:jc w:val="center"/>
              <w:rPr>
                <w:bCs/>
                <w:sz w:val="20"/>
              </w:rPr>
            </w:pPr>
            <w:r>
              <w:rPr>
                <w:bCs/>
                <w:sz w:val="20"/>
              </w:rPr>
              <w:t>23 &amp; 25</w:t>
            </w:r>
          </w:p>
        </w:tc>
        <w:tc>
          <w:tcPr>
            <w:tcW w:w="4770" w:type="dxa"/>
          </w:tcPr>
          <w:p w14:paraId="20DED785" w14:textId="77777777" w:rsidR="00BE58B8" w:rsidRDefault="00BE58B8" w:rsidP="00BF0B26">
            <w:pPr>
              <w:rPr>
                <w:bCs/>
                <w:sz w:val="20"/>
              </w:rPr>
            </w:pPr>
            <w:r>
              <w:rPr>
                <w:bCs/>
                <w:sz w:val="20"/>
              </w:rPr>
              <w:t>3/23 Assessment Training</w:t>
            </w:r>
          </w:p>
          <w:p w14:paraId="1FFECA0F" w14:textId="77777777" w:rsidR="00BE58B8" w:rsidRPr="005C1DE1" w:rsidRDefault="00BE58B8" w:rsidP="00BF0B26">
            <w:pPr>
              <w:rPr>
                <w:bCs/>
                <w:sz w:val="20"/>
              </w:rPr>
            </w:pPr>
            <w:r>
              <w:rPr>
                <w:bCs/>
                <w:sz w:val="20"/>
              </w:rPr>
              <w:t>3/25 Community Partner Sessions</w:t>
            </w:r>
          </w:p>
        </w:tc>
        <w:tc>
          <w:tcPr>
            <w:tcW w:w="2898" w:type="dxa"/>
          </w:tcPr>
          <w:p w14:paraId="0C9A5288" w14:textId="77777777" w:rsidR="00BE58B8" w:rsidRPr="005C1DE1" w:rsidRDefault="00BE58B8" w:rsidP="00BF0B26">
            <w:pPr>
              <w:rPr>
                <w:bCs/>
                <w:sz w:val="20"/>
              </w:rPr>
            </w:pPr>
            <w:r>
              <w:rPr>
                <w:bCs/>
                <w:sz w:val="20"/>
              </w:rPr>
              <w:t xml:space="preserve">3/23 Assessment &amp; Evaluation Booklet </w:t>
            </w:r>
          </w:p>
        </w:tc>
      </w:tr>
      <w:tr w:rsidR="00BE58B8" w:rsidRPr="00E82D5E" w14:paraId="1D173FBA" w14:textId="77777777" w:rsidTr="00BF0B26">
        <w:trPr>
          <w:trHeight w:val="166"/>
        </w:trPr>
        <w:tc>
          <w:tcPr>
            <w:tcW w:w="900" w:type="dxa"/>
            <w:shd w:val="clear" w:color="auto" w:fill="E0E0E0"/>
          </w:tcPr>
          <w:p w14:paraId="60B9F774" w14:textId="77777777" w:rsidR="00BE58B8" w:rsidRPr="00BE12E7" w:rsidRDefault="00BE58B8" w:rsidP="00BF0B26">
            <w:pPr>
              <w:jc w:val="center"/>
              <w:rPr>
                <w:bCs/>
                <w:szCs w:val="22"/>
              </w:rPr>
            </w:pPr>
            <w:r>
              <w:rPr>
                <w:bCs/>
                <w:szCs w:val="22"/>
              </w:rPr>
              <w:t>12</w:t>
            </w:r>
          </w:p>
        </w:tc>
        <w:tc>
          <w:tcPr>
            <w:tcW w:w="900" w:type="dxa"/>
            <w:shd w:val="clear" w:color="auto" w:fill="E0E0E0"/>
          </w:tcPr>
          <w:p w14:paraId="595705BD" w14:textId="77777777" w:rsidR="00BE58B8" w:rsidRDefault="00BE58B8" w:rsidP="00BF0B26">
            <w:pPr>
              <w:jc w:val="center"/>
              <w:rPr>
                <w:bCs/>
                <w:sz w:val="20"/>
              </w:rPr>
            </w:pPr>
            <w:r>
              <w:rPr>
                <w:bCs/>
                <w:sz w:val="20"/>
              </w:rPr>
              <w:t>Mar</w:t>
            </w:r>
          </w:p>
          <w:p w14:paraId="7A841360" w14:textId="77777777" w:rsidR="00BE58B8" w:rsidRPr="005C1DE1" w:rsidRDefault="00BE58B8" w:rsidP="00BF0B26">
            <w:pPr>
              <w:jc w:val="center"/>
              <w:rPr>
                <w:bCs/>
                <w:sz w:val="20"/>
              </w:rPr>
            </w:pPr>
            <w:r>
              <w:rPr>
                <w:bCs/>
                <w:sz w:val="20"/>
              </w:rPr>
              <w:t>30 &amp; Apr 1</w:t>
            </w:r>
          </w:p>
        </w:tc>
        <w:tc>
          <w:tcPr>
            <w:tcW w:w="4770" w:type="dxa"/>
          </w:tcPr>
          <w:p w14:paraId="37E84369" w14:textId="77777777" w:rsidR="00BE58B8" w:rsidRDefault="00BE58B8" w:rsidP="00BF0B26">
            <w:pPr>
              <w:rPr>
                <w:bCs/>
                <w:sz w:val="20"/>
              </w:rPr>
            </w:pPr>
            <w:r>
              <w:rPr>
                <w:bCs/>
                <w:sz w:val="20"/>
              </w:rPr>
              <w:t>3/30 Community Partner Sessions</w:t>
            </w:r>
          </w:p>
          <w:p w14:paraId="646EDE98" w14:textId="77777777" w:rsidR="00BE58B8" w:rsidRPr="005C1DE1" w:rsidRDefault="00BE58B8" w:rsidP="00BF0B26">
            <w:pPr>
              <w:rPr>
                <w:bCs/>
                <w:sz w:val="20"/>
              </w:rPr>
            </w:pPr>
            <w:r>
              <w:rPr>
                <w:bCs/>
                <w:sz w:val="20"/>
              </w:rPr>
              <w:t>4/1 Community Partner Debrief In-Class</w:t>
            </w:r>
          </w:p>
        </w:tc>
        <w:tc>
          <w:tcPr>
            <w:tcW w:w="2898" w:type="dxa"/>
            <w:vMerge w:val="restart"/>
          </w:tcPr>
          <w:p w14:paraId="0C5E6A0E" w14:textId="77777777" w:rsidR="00BE58B8" w:rsidRPr="005C1DE1" w:rsidRDefault="00BE58B8" w:rsidP="00BF0B26">
            <w:pPr>
              <w:rPr>
                <w:bCs/>
                <w:sz w:val="20"/>
              </w:rPr>
            </w:pPr>
            <w:r>
              <w:rPr>
                <w:bCs/>
                <w:sz w:val="20"/>
              </w:rPr>
              <w:t xml:space="preserve">Each group will present a minimum of 2 sessions out in the community. </w:t>
            </w:r>
          </w:p>
        </w:tc>
      </w:tr>
      <w:tr w:rsidR="00BE58B8" w:rsidRPr="00E82D5E" w14:paraId="37F85072" w14:textId="77777777" w:rsidTr="00BF0B26">
        <w:trPr>
          <w:trHeight w:val="287"/>
        </w:trPr>
        <w:tc>
          <w:tcPr>
            <w:tcW w:w="900" w:type="dxa"/>
            <w:shd w:val="clear" w:color="auto" w:fill="E0E0E0"/>
          </w:tcPr>
          <w:p w14:paraId="1FF49598" w14:textId="77777777" w:rsidR="00BE58B8" w:rsidRPr="00BE12E7" w:rsidRDefault="00BE58B8" w:rsidP="00BF0B26">
            <w:pPr>
              <w:jc w:val="center"/>
              <w:rPr>
                <w:bCs/>
                <w:szCs w:val="22"/>
              </w:rPr>
            </w:pPr>
            <w:r>
              <w:rPr>
                <w:bCs/>
                <w:szCs w:val="22"/>
              </w:rPr>
              <w:t>13</w:t>
            </w:r>
          </w:p>
        </w:tc>
        <w:tc>
          <w:tcPr>
            <w:tcW w:w="900" w:type="dxa"/>
            <w:shd w:val="clear" w:color="auto" w:fill="E0E0E0"/>
          </w:tcPr>
          <w:p w14:paraId="051BA597" w14:textId="77777777" w:rsidR="00BE58B8" w:rsidRDefault="00BE58B8" w:rsidP="00BF0B26">
            <w:pPr>
              <w:jc w:val="center"/>
              <w:rPr>
                <w:bCs/>
                <w:sz w:val="20"/>
              </w:rPr>
            </w:pPr>
            <w:r>
              <w:rPr>
                <w:bCs/>
                <w:sz w:val="20"/>
              </w:rPr>
              <w:t>Apr</w:t>
            </w:r>
          </w:p>
          <w:p w14:paraId="10AC3C45" w14:textId="77777777" w:rsidR="00BE58B8" w:rsidRPr="005C1DE1" w:rsidRDefault="00BE58B8" w:rsidP="00BF0B26">
            <w:pPr>
              <w:jc w:val="center"/>
              <w:rPr>
                <w:bCs/>
                <w:sz w:val="20"/>
              </w:rPr>
            </w:pPr>
            <w:r>
              <w:rPr>
                <w:bCs/>
                <w:sz w:val="20"/>
              </w:rPr>
              <w:t>6 &amp; 8</w:t>
            </w:r>
          </w:p>
        </w:tc>
        <w:tc>
          <w:tcPr>
            <w:tcW w:w="4770" w:type="dxa"/>
          </w:tcPr>
          <w:p w14:paraId="3A90CF33" w14:textId="77777777" w:rsidR="00BE58B8" w:rsidRDefault="00BE58B8" w:rsidP="00BF0B26">
            <w:pPr>
              <w:rPr>
                <w:bCs/>
                <w:sz w:val="20"/>
              </w:rPr>
            </w:pPr>
            <w:r>
              <w:rPr>
                <w:bCs/>
                <w:sz w:val="20"/>
              </w:rPr>
              <w:t>4/6 Community Partner Sessions</w:t>
            </w:r>
          </w:p>
          <w:p w14:paraId="6069B0D7" w14:textId="77777777" w:rsidR="00BE58B8" w:rsidRPr="005C1DE1" w:rsidRDefault="00BE58B8" w:rsidP="00BF0B26">
            <w:pPr>
              <w:rPr>
                <w:bCs/>
                <w:sz w:val="20"/>
              </w:rPr>
            </w:pPr>
            <w:r>
              <w:rPr>
                <w:bCs/>
                <w:sz w:val="20"/>
              </w:rPr>
              <w:t>4/8 Community Partner Debrief In-Class</w:t>
            </w:r>
          </w:p>
        </w:tc>
        <w:tc>
          <w:tcPr>
            <w:tcW w:w="2898" w:type="dxa"/>
            <w:vMerge/>
          </w:tcPr>
          <w:p w14:paraId="51B215BA" w14:textId="77777777" w:rsidR="00BE58B8" w:rsidRPr="005C1DE1" w:rsidRDefault="00BE58B8" w:rsidP="00BF0B26">
            <w:pPr>
              <w:rPr>
                <w:b/>
                <w:bCs/>
                <w:sz w:val="20"/>
              </w:rPr>
            </w:pPr>
          </w:p>
        </w:tc>
      </w:tr>
      <w:tr w:rsidR="00BE58B8" w:rsidRPr="00E82D5E" w14:paraId="1B912840" w14:textId="77777777" w:rsidTr="00BF0B26">
        <w:trPr>
          <w:trHeight w:val="287"/>
        </w:trPr>
        <w:tc>
          <w:tcPr>
            <w:tcW w:w="900" w:type="dxa"/>
            <w:shd w:val="clear" w:color="auto" w:fill="E0E0E0"/>
          </w:tcPr>
          <w:p w14:paraId="4C32F104" w14:textId="77777777" w:rsidR="00BE58B8" w:rsidRPr="00BE12E7" w:rsidRDefault="00BE58B8" w:rsidP="00BF0B26">
            <w:pPr>
              <w:jc w:val="center"/>
              <w:rPr>
                <w:bCs/>
                <w:szCs w:val="22"/>
              </w:rPr>
            </w:pPr>
            <w:r>
              <w:rPr>
                <w:bCs/>
                <w:szCs w:val="22"/>
              </w:rPr>
              <w:t>14</w:t>
            </w:r>
          </w:p>
        </w:tc>
        <w:tc>
          <w:tcPr>
            <w:tcW w:w="900" w:type="dxa"/>
            <w:shd w:val="clear" w:color="auto" w:fill="E0E0E0"/>
          </w:tcPr>
          <w:p w14:paraId="59550ADB" w14:textId="77777777" w:rsidR="00BE58B8" w:rsidRDefault="00BE58B8" w:rsidP="00BF0B26">
            <w:pPr>
              <w:jc w:val="center"/>
              <w:rPr>
                <w:bCs/>
                <w:sz w:val="20"/>
              </w:rPr>
            </w:pPr>
            <w:r>
              <w:rPr>
                <w:bCs/>
                <w:sz w:val="20"/>
              </w:rPr>
              <w:t>Apr</w:t>
            </w:r>
          </w:p>
          <w:p w14:paraId="2E8E5CAF" w14:textId="77777777" w:rsidR="00BE58B8" w:rsidRPr="005C1DE1" w:rsidRDefault="00BE58B8" w:rsidP="00BF0B26">
            <w:pPr>
              <w:jc w:val="center"/>
              <w:rPr>
                <w:bCs/>
                <w:sz w:val="20"/>
              </w:rPr>
            </w:pPr>
            <w:r>
              <w:rPr>
                <w:bCs/>
                <w:sz w:val="20"/>
              </w:rPr>
              <w:t>13 &amp; 15</w:t>
            </w:r>
          </w:p>
        </w:tc>
        <w:tc>
          <w:tcPr>
            <w:tcW w:w="4770" w:type="dxa"/>
          </w:tcPr>
          <w:p w14:paraId="26867959" w14:textId="77777777" w:rsidR="00BE58B8" w:rsidRDefault="00BE58B8" w:rsidP="00BF0B26">
            <w:pPr>
              <w:rPr>
                <w:bCs/>
                <w:sz w:val="20"/>
              </w:rPr>
            </w:pPr>
            <w:r>
              <w:rPr>
                <w:bCs/>
                <w:sz w:val="20"/>
              </w:rPr>
              <w:t>4/13 Community Partner Sessions</w:t>
            </w:r>
          </w:p>
          <w:p w14:paraId="0FEA01A9" w14:textId="77777777" w:rsidR="00BE58B8" w:rsidRPr="005C1DE1" w:rsidRDefault="00BE58B8" w:rsidP="00BF0B26">
            <w:pPr>
              <w:rPr>
                <w:bCs/>
                <w:sz w:val="20"/>
              </w:rPr>
            </w:pPr>
            <w:r>
              <w:rPr>
                <w:bCs/>
                <w:sz w:val="20"/>
              </w:rPr>
              <w:t>4/15 Community Partner Debrief In-Class</w:t>
            </w:r>
          </w:p>
        </w:tc>
        <w:tc>
          <w:tcPr>
            <w:tcW w:w="2898" w:type="dxa"/>
            <w:vMerge/>
          </w:tcPr>
          <w:p w14:paraId="1F4E57F6" w14:textId="77777777" w:rsidR="00BE58B8" w:rsidRPr="005C1DE1" w:rsidRDefault="00BE58B8" w:rsidP="00BF0B26">
            <w:pPr>
              <w:rPr>
                <w:b/>
                <w:bCs/>
                <w:sz w:val="20"/>
              </w:rPr>
            </w:pPr>
          </w:p>
        </w:tc>
      </w:tr>
      <w:tr w:rsidR="00BE58B8" w:rsidRPr="00E82D5E" w14:paraId="48B94B94" w14:textId="77777777" w:rsidTr="00BF0B26">
        <w:trPr>
          <w:trHeight w:val="278"/>
        </w:trPr>
        <w:tc>
          <w:tcPr>
            <w:tcW w:w="900" w:type="dxa"/>
            <w:shd w:val="clear" w:color="auto" w:fill="E0E0E0"/>
          </w:tcPr>
          <w:p w14:paraId="2AC1D55A" w14:textId="77777777" w:rsidR="00BE58B8" w:rsidRPr="00BE12E7" w:rsidRDefault="00BE58B8" w:rsidP="00BF0B26">
            <w:pPr>
              <w:jc w:val="center"/>
              <w:rPr>
                <w:bCs/>
                <w:szCs w:val="22"/>
              </w:rPr>
            </w:pPr>
            <w:r>
              <w:rPr>
                <w:bCs/>
                <w:szCs w:val="22"/>
              </w:rPr>
              <w:lastRenderedPageBreak/>
              <w:t>15</w:t>
            </w:r>
          </w:p>
        </w:tc>
        <w:tc>
          <w:tcPr>
            <w:tcW w:w="900" w:type="dxa"/>
            <w:shd w:val="clear" w:color="auto" w:fill="E0E0E0"/>
          </w:tcPr>
          <w:p w14:paraId="692296B7" w14:textId="77777777" w:rsidR="00BE58B8" w:rsidRDefault="00BE58B8" w:rsidP="00BF0B26">
            <w:pPr>
              <w:jc w:val="center"/>
              <w:rPr>
                <w:bCs/>
                <w:sz w:val="20"/>
              </w:rPr>
            </w:pPr>
            <w:r>
              <w:rPr>
                <w:bCs/>
                <w:sz w:val="20"/>
              </w:rPr>
              <w:t>Apr</w:t>
            </w:r>
          </w:p>
          <w:p w14:paraId="6EFCCD15" w14:textId="77777777" w:rsidR="00BE58B8" w:rsidRPr="005C1DE1" w:rsidRDefault="00BE58B8" w:rsidP="00BF0B26">
            <w:pPr>
              <w:jc w:val="center"/>
              <w:rPr>
                <w:bCs/>
                <w:sz w:val="20"/>
              </w:rPr>
            </w:pPr>
            <w:r>
              <w:rPr>
                <w:bCs/>
                <w:sz w:val="20"/>
              </w:rPr>
              <w:t>20 &amp; 22</w:t>
            </w:r>
          </w:p>
        </w:tc>
        <w:tc>
          <w:tcPr>
            <w:tcW w:w="4770" w:type="dxa"/>
          </w:tcPr>
          <w:p w14:paraId="7354A054" w14:textId="77777777" w:rsidR="00BE58B8" w:rsidRDefault="00BE58B8" w:rsidP="00BF0B26">
            <w:pPr>
              <w:rPr>
                <w:bCs/>
                <w:sz w:val="20"/>
              </w:rPr>
            </w:pPr>
            <w:r>
              <w:rPr>
                <w:bCs/>
                <w:sz w:val="20"/>
              </w:rPr>
              <w:t>4/20 Community Partner Sessions</w:t>
            </w:r>
          </w:p>
          <w:p w14:paraId="1097A08B" w14:textId="77777777" w:rsidR="00BE58B8" w:rsidRPr="005C1DE1" w:rsidRDefault="00BE58B8" w:rsidP="00BF0B26">
            <w:pPr>
              <w:rPr>
                <w:bCs/>
                <w:sz w:val="20"/>
              </w:rPr>
            </w:pPr>
            <w:r>
              <w:rPr>
                <w:bCs/>
                <w:sz w:val="20"/>
              </w:rPr>
              <w:t>4/22 Community Partner Debrief In-Class</w:t>
            </w:r>
          </w:p>
        </w:tc>
        <w:tc>
          <w:tcPr>
            <w:tcW w:w="2898" w:type="dxa"/>
            <w:vMerge/>
          </w:tcPr>
          <w:p w14:paraId="23F6A8DF" w14:textId="77777777" w:rsidR="00BE58B8" w:rsidRPr="005C1DE1" w:rsidRDefault="00BE58B8" w:rsidP="00BF0B26">
            <w:pPr>
              <w:rPr>
                <w:b/>
                <w:bCs/>
                <w:sz w:val="20"/>
              </w:rPr>
            </w:pPr>
          </w:p>
        </w:tc>
      </w:tr>
      <w:tr w:rsidR="00BE58B8" w:rsidRPr="00E82D5E" w14:paraId="0CB9D86C" w14:textId="77777777" w:rsidTr="00BF0B26">
        <w:trPr>
          <w:trHeight w:val="566"/>
        </w:trPr>
        <w:tc>
          <w:tcPr>
            <w:tcW w:w="900" w:type="dxa"/>
            <w:shd w:val="clear" w:color="auto" w:fill="E0E0E0"/>
            <w:vAlign w:val="center"/>
          </w:tcPr>
          <w:p w14:paraId="07953B12" w14:textId="77777777" w:rsidR="00BE58B8" w:rsidRPr="00BE12E7" w:rsidRDefault="00BE58B8" w:rsidP="00BF0B26">
            <w:pPr>
              <w:jc w:val="center"/>
              <w:rPr>
                <w:bCs/>
                <w:szCs w:val="22"/>
              </w:rPr>
            </w:pPr>
            <w:r>
              <w:rPr>
                <w:bCs/>
                <w:szCs w:val="22"/>
              </w:rPr>
              <w:t>16</w:t>
            </w:r>
          </w:p>
        </w:tc>
        <w:tc>
          <w:tcPr>
            <w:tcW w:w="900" w:type="dxa"/>
            <w:shd w:val="clear" w:color="auto" w:fill="E0E0E0"/>
          </w:tcPr>
          <w:p w14:paraId="0307CDE7" w14:textId="77777777" w:rsidR="00BE58B8" w:rsidRDefault="00BE58B8" w:rsidP="00BF0B26">
            <w:pPr>
              <w:jc w:val="center"/>
              <w:rPr>
                <w:bCs/>
                <w:sz w:val="20"/>
              </w:rPr>
            </w:pPr>
            <w:r w:rsidRPr="00AA75AF">
              <w:rPr>
                <w:bCs/>
                <w:sz w:val="20"/>
              </w:rPr>
              <w:t>Apr</w:t>
            </w:r>
          </w:p>
          <w:p w14:paraId="5D72B869" w14:textId="77777777" w:rsidR="00BE58B8" w:rsidRPr="00AA75AF" w:rsidRDefault="00BE58B8" w:rsidP="00BF0B26">
            <w:pPr>
              <w:jc w:val="center"/>
              <w:rPr>
                <w:bCs/>
                <w:sz w:val="20"/>
              </w:rPr>
            </w:pPr>
            <w:r>
              <w:rPr>
                <w:bCs/>
                <w:sz w:val="20"/>
              </w:rPr>
              <w:t>29</w:t>
            </w:r>
          </w:p>
        </w:tc>
        <w:tc>
          <w:tcPr>
            <w:tcW w:w="7668" w:type="dxa"/>
            <w:gridSpan w:val="2"/>
            <w:vAlign w:val="center"/>
          </w:tcPr>
          <w:p w14:paraId="15197568" w14:textId="77777777" w:rsidR="00BE58B8" w:rsidRDefault="00BE58B8" w:rsidP="00BF0B26">
            <w:pPr>
              <w:rPr>
                <w:bCs/>
                <w:sz w:val="21"/>
                <w:szCs w:val="21"/>
              </w:rPr>
            </w:pPr>
            <w:r>
              <w:rPr>
                <w:bCs/>
                <w:sz w:val="21"/>
                <w:szCs w:val="21"/>
              </w:rPr>
              <w:t>Post-Test and Program Debriefing</w:t>
            </w:r>
          </w:p>
        </w:tc>
      </w:tr>
    </w:tbl>
    <w:p w14:paraId="186AF366" w14:textId="31C4317D" w:rsidR="00630598" w:rsidRDefault="00630598">
      <w:pPr>
        <w:pStyle w:val="Normal1"/>
      </w:pPr>
    </w:p>
    <w:p w14:paraId="5A083FB5" w14:textId="77777777" w:rsidR="00630598" w:rsidRDefault="00630598">
      <w:pPr>
        <w:pStyle w:val="Normal1"/>
      </w:pPr>
    </w:p>
    <w:sectPr w:rsidR="006305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690B"/>
    <w:multiLevelType w:val="multilevel"/>
    <w:tmpl w:val="0EC4E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EEE38E4"/>
    <w:multiLevelType w:val="hybridMultilevel"/>
    <w:tmpl w:val="E528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630598"/>
    <w:rsid w:val="00050C07"/>
    <w:rsid w:val="0007149D"/>
    <w:rsid w:val="00123D95"/>
    <w:rsid w:val="001A1E66"/>
    <w:rsid w:val="00300FC8"/>
    <w:rsid w:val="003C2AAA"/>
    <w:rsid w:val="0040355A"/>
    <w:rsid w:val="004727B5"/>
    <w:rsid w:val="005B4433"/>
    <w:rsid w:val="00630598"/>
    <w:rsid w:val="00784233"/>
    <w:rsid w:val="007B6258"/>
    <w:rsid w:val="008A588A"/>
    <w:rsid w:val="008D000C"/>
    <w:rsid w:val="00A400FF"/>
    <w:rsid w:val="00BD5E97"/>
    <w:rsid w:val="00BE58B8"/>
    <w:rsid w:val="00BF0B26"/>
    <w:rsid w:val="00D129F2"/>
    <w:rsid w:val="00D944F6"/>
    <w:rsid w:val="00F222E2"/>
    <w:rsid w:val="00FE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5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E24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47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727B5"/>
    <w:rPr>
      <w:b/>
      <w:bCs/>
      <w:sz w:val="20"/>
      <w:szCs w:val="20"/>
    </w:rPr>
  </w:style>
  <w:style w:type="character" w:customStyle="1" w:styleId="CommentSubjectChar">
    <w:name w:val="Comment Subject Char"/>
    <w:basedOn w:val="CommentTextChar"/>
    <w:link w:val="CommentSubject"/>
    <w:uiPriority w:val="99"/>
    <w:semiHidden/>
    <w:rsid w:val="004727B5"/>
    <w:rPr>
      <w:b/>
      <w:bCs/>
      <w:sz w:val="20"/>
      <w:szCs w:val="24"/>
    </w:rPr>
  </w:style>
  <w:style w:type="paragraph" w:styleId="ListParagraph">
    <w:name w:val="List Paragraph"/>
    <w:basedOn w:val="Normal"/>
    <w:uiPriority w:val="34"/>
    <w:qFormat/>
    <w:rsid w:val="001A1E66"/>
    <w:pPr>
      <w:ind w:left="720"/>
      <w:contextualSpacing/>
    </w:pPr>
  </w:style>
  <w:style w:type="character" w:styleId="Hyperlink">
    <w:name w:val="Hyperlink"/>
    <w:basedOn w:val="DefaultParagraphFont"/>
    <w:uiPriority w:val="99"/>
    <w:unhideWhenUsed/>
    <w:rsid w:val="00D944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E24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47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727B5"/>
    <w:rPr>
      <w:b/>
      <w:bCs/>
      <w:sz w:val="20"/>
      <w:szCs w:val="20"/>
    </w:rPr>
  </w:style>
  <w:style w:type="character" w:customStyle="1" w:styleId="CommentSubjectChar">
    <w:name w:val="Comment Subject Char"/>
    <w:basedOn w:val="CommentTextChar"/>
    <w:link w:val="CommentSubject"/>
    <w:uiPriority w:val="99"/>
    <w:semiHidden/>
    <w:rsid w:val="004727B5"/>
    <w:rPr>
      <w:b/>
      <w:bCs/>
      <w:sz w:val="20"/>
      <w:szCs w:val="24"/>
    </w:rPr>
  </w:style>
  <w:style w:type="paragraph" w:styleId="ListParagraph">
    <w:name w:val="List Paragraph"/>
    <w:basedOn w:val="Normal"/>
    <w:uiPriority w:val="34"/>
    <w:qFormat/>
    <w:rsid w:val="001A1E66"/>
    <w:pPr>
      <w:ind w:left="720"/>
      <w:contextualSpacing/>
    </w:pPr>
  </w:style>
  <w:style w:type="character" w:styleId="Hyperlink">
    <w:name w:val="Hyperlink"/>
    <w:basedOn w:val="DefaultParagraphFont"/>
    <w:uiPriority w:val="99"/>
    <w:unhideWhenUsed/>
    <w:rsid w:val="00D94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85019">
      <w:bodyDiv w:val="1"/>
      <w:marLeft w:val="0"/>
      <w:marRight w:val="0"/>
      <w:marTop w:val="0"/>
      <w:marBottom w:val="0"/>
      <w:divBdr>
        <w:top w:val="none" w:sz="0" w:space="0" w:color="auto"/>
        <w:left w:val="none" w:sz="0" w:space="0" w:color="auto"/>
        <w:bottom w:val="none" w:sz="0" w:space="0" w:color="auto"/>
        <w:right w:val="none" w:sz="0" w:space="0" w:color="auto"/>
      </w:divBdr>
      <w:divsChild>
        <w:div w:id="112796645">
          <w:marLeft w:val="0"/>
          <w:marRight w:val="0"/>
          <w:marTop w:val="0"/>
          <w:marBottom w:val="0"/>
          <w:divBdr>
            <w:top w:val="none" w:sz="0" w:space="0" w:color="auto"/>
            <w:left w:val="none" w:sz="0" w:space="0" w:color="auto"/>
            <w:bottom w:val="none" w:sz="0" w:space="0" w:color="auto"/>
            <w:right w:val="none" w:sz="0" w:space="0" w:color="auto"/>
          </w:divBdr>
          <w:divsChild>
            <w:div w:id="1739398363">
              <w:marLeft w:val="0"/>
              <w:marRight w:val="0"/>
              <w:marTop w:val="0"/>
              <w:marBottom w:val="0"/>
              <w:divBdr>
                <w:top w:val="none" w:sz="0" w:space="0" w:color="auto"/>
                <w:left w:val="none" w:sz="0" w:space="0" w:color="auto"/>
                <w:bottom w:val="none" w:sz="0" w:space="0" w:color="auto"/>
                <w:right w:val="none" w:sz="0" w:space="0" w:color="auto"/>
              </w:divBdr>
              <w:divsChild>
                <w:div w:id="425611793">
                  <w:marLeft w:val="0"/>
                  <w:marRight w:val="0"/>
                  <w:marTop w:val="0"/>
                  <w:marBottom w:val="0"/>
                  <w:divBdr>
                    <w:top w:val="none" w:sz="0" w:space="0" w:color="auto"/>
                    <w:left w:val="none" w:sz="0" w:space="0" w:color="auto"/>
                    <w:bottom w:val="none" w:sz="0" w:space="0" w:color="auto"/>
                    <w:right w:val="none" w:sz="0" w:space="0" w:color="auto"/>
                  </w:divBdr>
                  <w:divsChild>
                    <w:div w:id="770901344">
                      <w:marLeft w:val="0"/>
                      <w:marRight w:val="0"/>
                      <w:marTop w:val="0"/>
                      <w:marBottom w:val="0"/>
                      <w:divBdr>
                        <w:top w:val="none" w:sz="0" w:space="0" w:color="auto"/>
                        <w:left w:val="none" w:sz="0" w:space="0" w:color="auto"/>
                        <w:bottom w:val="none" w:sz="0" w:space="0" w:color="auto"/>
                        <w:right w:val="none" w:sz="0" w:space="0" w:color="auto"/>
                      </w:divBdr>
                      <w:divsChild>
                        <w:div w:id="686641604">
                          <w:marLeft w:val="0"/>
                          <w:marRight w:val="0"/>
                          <w:marTop w:val="0"/>
                          <w:marBottom w:val="0"/>
                          <w:divBdr>
                            <w:top w:val="none" w:sz="0" w:space="0" w:color="auto"/>
                            <w:left w:val="none" w:sz="0" w:space="0" w:color="auto"/>
                            <w:bottom w:val="none" w:sz="0" w:space="0" w:color="auto"/>
                            <w:right w:val="none" w:sz="0" w:space="0" w:color="auto"/>
                          </w:divBdr>
                          <w:divsChild>
                            <w:div w:id="1041131501">
                              <w:marLeft w:val="0"/>
                              <w:marRight w:val="0"/>
                              <w:marTop w:val="0"/>
                              <w:marBottom w:val="0"/>
                              <w:divBdr>
                                <w:top w:val="none" w:sz="0" w:space="0" w:color="auto"/>
                                <w:left w:val="none" w:sz="0" w:space="0" w:color="auto"/>
                                <w:bottom w:val="none" w:sz="0" w:space="0" w:color="auto"/>
                                <w:right w:val="none" w:sz="0" w:space="0" w:color="auto"/>
                              </w:divBdr>
                            </w:div>
                          </w:divsChild>
                        </w:div>
                        <w:div w:id="1923833740">
                          <w:marLeft w:val="0"/>
                          <w:marRight w:val="0"/>
                          <w:marTop w:val="0"/>
                          <w:marBottom w:val="0"/>
                          <w:divBdr>
                            <w:top w:val="none" w:sz="0" w:space="0" w:color="auto"/>
                            <w:left w:val="none" w:sz="0" w:space="0" w:color="auto"/>
                            <w:bottom w:val="none" w:sz="0" w:space="0" w:color="auto"/>
                            <w:right w:val="none" w:sz="0" w:space="0" w:color="auto"/>
                          </w:divBdr>
                          <w:divsChild>
                            <w:div w:id="18631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6116">
          <w:marLeft w:val="0"/>
          <w:marRight w:val="0"/>
          <w:marTop w:val="0"/>
          <w:marBottom w:val="0"/>
          <w:divBdr>
            <w:top w:val="none" w:sz="0" w:space="0" w:color="auto"/>
            <w:left w:val="none" w:sz="0" w:space="0" w:color="auto"/>
            <w:bottom w:val="none" w:sz="0" w:space="0" w:color="auto"/>
            <w:right w:val="none" w:sz="0" w:space="0" w:color="auto"/>
          </w:divBdr>
          <w:divsChild>
            <w:div w:id="1537620161">
              <w:marLeft w:val="0"/>
              <w:marRight w:val="0"/>
              <w:marTop w:val="0"/>
              <w:marBottom w:val="0"/>
              <w:divBdr>
                <w:top w:val="none" w:sz="0" w:space="0" w:color="auto"/>
                <w:left w:val="none" w:sz="0" w:space="0" w:color="auto"/>
                <w:bottom w:val="none" w:sz="0" w:space="0" w:color="auto"/>
                <w:right w:val="none" w:sz="0" w:space="0" w:color="auto"/>
              </w:divBdr>
              <w:divsChild>
                <w:div w:id="207497521">
                  <w:marLeft w:val="0"/>
                  <w:marRight w:val="0"/>
                  <w:marTop w:val="0"/>
                  <w:marBottom w:val="0"/>
                  <w:divBdr>
                    <w:top w:val="none" w:sz="0" w:space="0" w:color="auto"/>
                    <w:left w:val="none" w:sz="0" w:space="0" w:color="auto"/>
                    <w:bottom w:val="none" w:sz="0" w:space="0" w:color="auto"/>
                    <w:right w:val="none" w:sz="0" w:space="0" w:color="auto"/>
                  </w:divBdr>
                  <w:divsChild>
                    <w:div w:id="1781991351">
                      <w:marLeft w:val="0"/>
                      <w:marRight w:val="0"/>
                      <w:marTop w:val="0"/>
                      <w:marBottom w:val="0"/>
                      <w:divBdr>
                        <w:top w:val="none" w:sz="0" w:space="0" w:color="auto"/>
                        <w:left w:val="none" w:sz="0" w:space="0" w:color="auto"/>
                        <w:bottom w:val="none" w:sz="0" w:space="0" w:color="auto"/>
                        <w:right w:val="none" w:sz="0" w:space="0" w:color="auto"/>
                      </w:divBdr>
                      <w:divsChild>
                        <w:div w:id="1202745568">
                          <w:marLeft w:val="0"/>
                          <w:marRight w:val="0"/>
                          <w:marTop w:val="0"/>
                          <w:marBottom w:val="0"/>
                          <w:divBdr>
                            <w:top w:val="none" w:sz="0" w:space="0" w:color="auto"/>
                            <w:left w:val="none" w:sz="0" w:space="0" w:color="auto"/>
                            <w:bottom w:val="none" w:sz="0" w:space="0" w:color="auto"/>
                            <w:right w:val="none" w:sz="0" w:space="0" w:color="auto"/>
                          </w:divBdr>
                          <w:divsChild>
                            <w:div w:id="758021273">
                              <w:marLeft w:val="0"/>
                              <w:marRight w:val="0"/>
                              <w:marTop w:val="0"/>
                              <w:marBottom w:val="0"/>
                              <w:divBdr>
                                <w:top w:val="none" w:sz="0" w:space="0" w:color="auto"/>
                                <w:left w:val="none" w:sz="0" w:space="0" w:color="auto"/>
                                <w:bottom w:val="none" w:sz="0" w:space="0" w:color="auto"/>
                                <w:right w:val="none" w:sz="0" w:space="0" w:color="auto"/>
                              </w:divBdr>
                              <w:divsChild>
                                <w:div w:id="547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weber.edu/webct/entryPageIns.dowebct" TargetMode="External"/><Relationship Id="rId12" Type="http://schemas.openxmlformats.org/officeDocument/2006/relationships/hyperlink" Target="http://online.weber.edu/webct/entryPageIns.doweb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ocuments.weber.edu/ppm/6-22.htm" TargetMode="External"/><Relationship Id="rId8" Type="http://schemas.openxmlformats.org/officeDocument/2006/relationships/hyperlink" Target="http://documents.weber.edu/ppm/6-22.htm" TargetMode="External"/><Relationship Id="rId9" Type="http://schemas.openxmlformats.org/officeDocument/2006/relationships/hyperlink" Target="http://departments.weber.edu/ssd/" TargetMode="External"/><Relationship Id="rId10" Type="http://schemas.openxmlformats.org/officeDocument/2006/relationships/hyperlink" Target="http://departments.weber.edu/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2254</Words>
  <Characters>12848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CHF 4660 CEL Syllabus Draft.docx</vt:lpstr>
    </vt:vector>
  </TitlesOfParts>
  <Company>WSU</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CHF 4660 CEL Syllabus Draft.docx</dc:title>
  <cp:lastModifiedBy>Daniel Hubler</cp:lastModifiedBy>
  <cp:revision>4</cp:revision>
  <dcterms:created xsi:type="dcterms:W3CDTF">2014-10-29T20:49:00Z</dcterms:created>
  <dcterms:modified xsi:type="dcterms:W3CDTF">2014-10-29T21:13:00Z</dcterms:modified>
</cp:coreProperties>
</file>