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CBA93" w14:textId="43EB38D3" w:rsidR="003669C1" w:rsidRPr="00156D52" w:rsidRDefault="007F5887" w:rsidP="003669C1">
      <w:pPr>
        <w:jc w:val="center"/>
        <w:rPr>
          <w:rFonts w:ascii="Arial" w:hAnsi="Arial" w:cs="Arial"/>
          <w:szCs w:val="24"/>
        </w:rPr>
      </w:pPr>
      <w:r w:rsidRPr="00156D52">
        <w:rPr>
          <w:rFonts w:ascii="Arial" w:hAnsi="Arial" w:cs="Arial"/>
          <w:szCs w:val="24"/>
        </w:rPr>
        <w:t xml:space="preserve">Understanding the Modern </w:t>
      </w:r>
      <w:r w:rsidR="004C3038" w:rsidRPr="00156D52">
        <w:rPr>
          <w:rFonts w:ascii="Arial" w:hAnsi="Arial" w:cs="Arial"/>
          <w:szCs w:val="24"/>
        </w:rPr>
        <w:t xml:space="preserve">United States </w:t>
      </w:r>
      <w:r w:rsidRPr="00156D52">
        <w:rPr>
          <w:rFonts w:ascii="Arial" w:hAnsi="Arial" w:cs="Arial"/>
          <w:szCs w:val="24"/>
        </w:rPr>
        <w:t>Military Family</w:t>
      </w:r>
      <w:r w:rsidR="0072274F" w:rsidRPr="00156D52">
        <w:rPr>
          <w:rFonts w:ascii="Arial" w:hAnsi="Arial" w:cs="Arial"/>
          <w:szCs w:val="24"/>
        </w:rPr>
        <w:t xml:space="preserve"> </w:t>
      </w:r>
    </w:p>
    <w:p w14:paraId="6E3D6226" w14:textId="59C7B04E" w:rsidR="0072274F" w:rsidRPr="00156D52" w:rsidRDefault="0072274F" w:rsidP="003669C1">
      <w:pPr>
        <w:jc w:val="center"/>
        <w:rPr>
          <w:rFonts w:ascii="Arial" w:hAnsi="Arial" w:cs="Arial"/>
          <w:szCs w:val="24"/>
        </w:rPr>
      </w:pPr>
      <w:r w:rsidRPr="00156D52">
        <w:rPr>
          <w:rFonts w:ascii="Arial" w:hAnsi="Arial" w:cs="Arial"/>
          <w:szCs w:val="24"/>
        </w:rPr>
        <w:t xml:space="preserve">Weber State University </w:t>
      </w:r>
    </w:p>
    <w:p w14:paraId="31EFDB95" w14:textId="52B71C12" w:rsidR="0072274F" w:rsidRPr="00156D52" w:rsidRDefault="0072274F" w:rsidP="003669C1">
      <w:pPr>
        <w:jc w:val="center"/>
        <w:rPr>
          <w:rFonts w:ascii="Arial" w:hAnsi="Arial" w:cs="Arial"/>
          <w:szCs w:val="24"/>
        </w:rPr>
      </w:pPr>
      <w:r w:rsidRPr="00156D52">
        <w:rPr>
          <w:rFonts w:ascii="Arial" w:hAnsi="Arial" w:cs="Arial"/>
          <w:szCs w:val="24"/>
        </w:rPr>
        <w:t>Course Syllabus</w:t>
      </w:r>
    </w:p>
    <w:p w14:paraId="5CC37D9F" w14:textId="4603225C" w:rsidR="0072274F" w:rsidRPr="00156D52" w:rsidRDefault="0072274F" w:rsidP="003669C1">
      <w:pPr>
        <w:jc w:val="center"/>
        <w:rPr>
          <w:rFonts w:ascii="Arial" w:hAnsi="Arial" w:cs="Arial"/>
          <w:szCs w:val="24"/>
        </w:rPr>
      </w:pPr>
      <w:r w:rsidRPr="00156D52">
        <w:rPr>
          <w:rFonts w:ascii="Arial" w:hAnsi="Arial" w:cs="Arial"/>
          <w:b/>
          <w:noProof/>
          <w:szCs w:val="24"/>
        </w:rPr>
        <w:drawing>
          <wp:inline distT="0" distB="0" distL="0" distR="0" wp14:anchorId="014A0DC0" wp14:editId="10FE2890">
            <wp:extent cx="5157216" cy="676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Logo.png"/>
                    <pic:cNvPicPr/>
                  </pic:nvPicPr>
                  <pic:blipFill>
                    <a:blip r:embed="rId7">
                      <a:extLst>
                        <a:ext uri="{28A0092B-C50C-407E-A947-70E740481C1C}">
                          <a14:useLocalDpi xmlns:a14="http://schemas.microsoft.com/office/drawing/2010/main" val="0"/>
                        </a:ext>
                      </a:extLst>
                    </a:blip>
                    <a:stretch>
                      <a:fillRect/>
                    </a:stretch>
                  </pic:blipFill>
                  <pic:spPr>
                    <a:xfrm>
                      <a:off x="0" y="0"/>
                      <a:ext cx="5157216" cy="676656"/>
                    </a:xfrm>
                    <a:prstGeom prst="rect">
                      <a:avLst/>
                    </a:prstGeom>
                  </pic:spPr>
                </pic:pic>
              </a:graphicData>
            </a:graphic>
          </wp:inline>
        </w:drawing>
      </w:r>
    </w:p>
    <w:p w14:paraId="0166DD6E" w14:textId="387458BA" w:rsidR="0072274F" w:rsidRPr="00156D52" w:rsidRDefault="0072274F" w:rsidP="003669C1">
      <w:pPr>
        <w:spacing w:after="0" w:line="240" w:lineRule="auto"/>
        <w:rPr>
          <w:rFonts w:ascii="Arial" w:hAnsi="Arial" w:cs="Arial"/>
          <w:b/>
          <w:szCs w:val="24"/>
          <w:u w:val="single"/>
        </w:rPr>
      </w:pPr>
      <w:r w:rsidRPr="00156D52">
        <w:rPr>
          <w:rFonts w:ascii="Arial" w:hAnsi="Arial" w:cs="Arial"/>
          <w:b/>
          <w:szCs w:val="24"/>
          <w:u w:val="single"/>
        </w:rPr>
        <w:t>Course Number and Title</w:t>
      </w:r>
    </w:p>
    <w:p w14:paraId="6372A90A" w14:textId="77777777" w:rsidR="0072274F" w:rsidRPr="00156D52" w:rsidRDefault="0072274F" w:rsidP="003669C1">
      <w:pPr>
        <w:spacing w:after="0" w:line="240" w:lineRule="auto"/>
        <w:rPr>
          <w:rFonts w:ascii="Arial" w:hAnsi="Arial" w:cs="Arial"/>
          <w:b/>
          <w:szCs w:val="24"/>
          <w:u w:val="single"/>
        </w:rPr>
      </w:pPr>
    </w:p>
    <w:p w14:paraId="62497E04" w14:textId="627CA92A" w:rsidR="0072274F" w:rsidRPr="00156D52" w:rsidRDefault="0072274F" w:rsidP="003669C1">
      <w:pPr>
        <w:spacing w:after="0" w:line="240" w:lineRule="auto"/>
        <w:rPr>
          <w:rFonts w:ascii="Arial" w:hAnsi="Arial" w:cs="Arial"/>
          <w:szCs w:val="24"/>
        </w:rPr>
      </w:pPr>
      <w:r w:rsidRPr="00156D52">
        <w:rPr>
          <w:rFonts w:ascii="Arial" w:hAnsi="Arial" w:cs="Arial"/>
          <w:szCs w:val="24"/>
        </w:rPr>
        <w:t>CHF 4310 Understanding the Modern United States Military Family</w:t>
      </w:r>
    </w:p>
    <w:p w14:paraId="67F74458" w14:textId="77777777" w:rsidR="0072274F" w:rsidRPr="00156D52" w:rsidRDefault="0072274F" w:rsidP="003669C1">
      <w:pPr>
        <w:spacing w:after="0" w:line="240" w:lineRule="auto"/>
        <w:rPr>
          <w:rFonts w:ascii="Arial" w:hAnsi="Arial" w:cs="Arial"/>
          <w:b/>
          <w:szCs w:val="24"/>
          <w:u w:val="single"/>
        </w:rPr>
      </w:pPr>
    </w:p>
    <w:p w14:paraId="1405D9D5" w14:textId="0EC81A83" w:rsidR="0072274F" w:rsidRPr="00156D52" w:rsidRDefault="0072274F" w:rsidP="003669C1">
      <w:pPr>
        <w:spacing w:after="0" w:line="240" w:lineRule="auto"/>
        <w:rPr>
          <w:rFonts w:ascii="Arial" w:hAnsi="Arial" w:cs="Arial"/>
          <w:b/>
          <w:szCs w:val="24"/>
          <w:u w:val="single"/>
        </w:rPr>
      </w:pPr>
      <w:r w:rsidRPr="00156D52">
        <w:rPr>
          <w:rFonts w:ascii="Arial" w:hAnsi="Arial" w:cs="Arial"/>
          <w:b/>
          <w:szCs w:val="24"/>
          <w:u w:val="single"/>
        </w:rPr>
        <w:t xml:space="preserve">Time and Place: </w:t>
      </w:r>
    </w:p>
    <w:p w14:paraId="3F828F81" w14:textId="1F82C19C" w:rsidR="0072274F" w:rsidRPr="00156D52" w:rsidRDefault="0072274F" w:rsidP="003669C1">
      <w:pPr>
        <w:spacing w:after="0" w:line="240" w:lineRule="auto"/>
        <w:rPr>
          <w:rFonts w:ascii="Arial" w:hAnsi="Arial" w:cs="Arial"/>
          <w:szCs w:val="24"/>
        </w:rPr>
      </w:pPr>
      <w:r w:rsidRPr="00156D52">
        <w:rPr>
          <w:rFonts w:ascii="Arial" w:hAnsi="Arial" w:cs="Arial"/>
          <w:szCs w:val="24"/>
        </w:rPr>
        <w:t>Hybrid Course: Lecture and Online</w:t>
      </w:r>
    </w:p>
    <w:p w14:paraId="2DADD47B" w14:textId="2B767B3B" w:rsidR="0072274F" w:rsidRPr="00156D52" w:rsidRDefault="0072274F" w:rsidP="003669C1">
      <w:pPr>
        <w:spacing w:after="0" w:line="240" w:lineRule="auto"/>
        <w:rPr>
          <w:rFonts w:ascii="Arial" w:hAnsi="Arial" w:cs="Arial"/>
          <w:szCs w:val="24"/>
        </w:rPr>
      </w:pPr>
      <w:r w:rsidRPr="00156D52">
        <w:rPr>
          <w:rFonts w:ascii="Arial" w:hAnsi="Arial" w:cs="Arial"/>
          <w:szCs w:val="24"/>
        </w:rPr>
        <w:t xml:space="preserve">McKay Education Building </w:t>
      </w:r>
    </w:p>
    <w:p w14:paraId="752870A6" w14:textId="77777777" w:rsidR="0072274F" w:rsidRPr="00156D52" w:rsidRDefault="0072274F" w:rsidP="003669C1">
      <w:pPr>
        <w:spacing w:after="0" w:line="240" w:lineRule="auto"/>
        <w:rPr>
          <w:rFonts w:ascii="Arial" w:hAnsi="Arial" w:cs="Arial"/>
          <w:szCs w:val="24"/>
        </w:rPr>
      </w:pPr>
    </w:p>
    <w:p w14:paraId="6352E64C" w14:textId="77777777" w:rsidR="003669C1" w:rsidRPr="00156D52" w:rsidRDefault="003669C1" w:rsidP="003669C1">
      <w:pPr>
        <w:spacing w:after="0" w:line="240" w:lineRule="auto"/>
        <w:rPr>
          <w:rFonts w:ascii="Arial" w:hAnsi="Arial" w:cs="Arial"/>
          <w:b/>
          <w:szCs w:val="24"/>
          <w:u w:val="single"/>
        </w:rPr>
      </w:pPr>
      <w:r w:rsidRPr="00156D52">
        <w:rPr>
          <w:rFonts w:ascii="Arial" w:hAnsi="Arial" w:cs="Arial"/>
          <w:b/>
          <w:szCs w:val="24"/>
          <w:u w:val="single"/>
        </w:rPr>
        <w:t>Instructor</w:t>
      </w:r>
    </w:p>
    <w:p w14:paraId="7E59E12D" w14:textId="3FF61D9D" w:rsidR="003669C1" w:rsidRPr="00156D52" w:rsidRDefault="003669C1" w:rsidP="003669C1">
      <w:pPr>
        <w:spacing w:after="0" w:line="240" w:lineRule="auto"/>
        <w:ind w:firstLine="720"/>
        <w:rPr>
          <w:rFonts w:ascii="Arial" w:hAnsi="Arial" w:cs="Arial"/>
          <w:szCs w:val="24"/>
        </w:rPr>
      </w:pPr>
      <w:r w:rsidRPr="00156D52">
        <w:rPr>
          <w:rFonts w:ascii="Arial" w:hAnsi="Arial" w:cs="Arial"/>
          <w:szCs w:val="24"/>
        </w:rPr>
        <w:t>Pamela Payne, Ph.D</w:t>
      </w:r>
      <w:r w:rsidR="00BE0024" w:rsidRPr="00156D52">
        <w:rPr>
          <w:rFonts w:ascii="Arial" w:hAnsi="Arial" w:cs="Arial"/>
          <w:szCs w:val="24"/>
        </w:rPr>
        <w:t xml:space="preserve">., CFLE </w:t>
      </w:r>
    </w:p>
    <w:p w14:paraId="592066F2" w14:textId="6D6893E2" w:rsidR="003669C1" w:rsidRPr="00156D52" w:rsidRDefault="003669C1" w:rsidP="003669C1">
      <w:pPr>
        <w:spacing w:after="0" w:line="240" w:lineRule="auto"/>
        <w:ind w:firstLine="720"/>
        <w:rPr>
          <w:rFonts w:ascii="Arial" w:hAnsi="Arial" w:cs="Arial"/>
          <w:szCs w:val="24"/>
        </w:rPr>
      </w:pPr>
      <w:r w:rsidRPr="00156D52">
        <w:rPr>
          <w:rFonts w:ascii="Arial" w:hAnsi="Arial" w:cs="Arial"/>
          <w:szCs w:val="24"/>
        </w:rPr>
        <w:t>Office:</w:t>
      </w:r>
      <w:r w:rsidR="00436611" w:rsidRPr="00156D52">
        <w:rPr>
          <w:rFonts w:ascii="Arial" w:hAnsi="Arial" w:cs="Arial"/>
          <w:szCs w:val="24"/>
        </w:rPr>
        <w:t xml:space="preserve"> McKay Education 208</w:t>
      </w:r>
    </w:p>
    <w:p w14:paraId="451BE7A6" w14:textId="7FCB421F" w:rsidR="003669C1" w:rsidRPr="00156D52" w:rsidRDefault="003669C1" w:rsidP="0039133C">
      <w:pPr>
        <w:spacing w:after="0" w:line="240" w:lineRule="auto"/>
        <w:ind w:firstLine="720"/>
        <w:rPr>
          <w:rFonts w:ascii="Arial" w:hAnsi="Arial" w:cs="Arial"/>
          <w:szCs w:val="24"/>
        </w:rPr>
      </w:pPr>
      <w:r w:rsidRPr="00156D52">
        <w:rPr>
          <w:rFonts w:ascii="Arial" w:hAnsi="Arial" w:cs="Arial"/>
          <w:szCs w:val="24"/>
        </w:rPr>
        <w:t xml:space="preserve">Office hours: </w:t>
      </w:r>
      <w:r w:rsidR="0039133C" w:rsidRPr="00156D52">
        <w:rPr>
          <w:rFonts w:ascii="Arial" w:hAnsi="Arial" w:cs="Arial"/>
          <w:szCs w:val="24"/>
        </w:rPr>
        <w:t>TBD</w:t>
      </w:r>
    </w:p>
    <w:p w14:paraId="5A92A598" w14:textId="312E82CF" w:rsidR="003669C1" w:rsidRPr="00156D52" w:rsidRDefault="00436611" w:rsidP="003669C1">
      <w:pPr>
        <w:spacing w:after="0" w:line="240" w:lineRule="auto"/>
        <w:ind w:firstLine="720"/>
        <w:rPr>
          <w:rFonts w:ascii="Arial" w:hAnsi="Arial" w:cs="Arial"/>
          <w:szCs w:val="24"/>
        </w:rPr>
      </w:pPr>
      <w:r w:rsidRPr="00156D52">
        <w:rPr>
          <w:rFonts w:ascii="Arial" w:hAnsi="Arial" w:cs="Arial"/>
          <w:szCs w:val="24"/>
        </w:rPr>
        <w:t>Phone: 801-</w:t>
      </w:r>
      <w:r w:rsidR="0039133C" w:rsidRPr="00156D52">
        <w:rPr>
          <w:rFonts w:ascii="Arial" w:hAnsi="Arial" w:cs="Arial"/>
          <w:szCs w:val="24"/>
        </w:rPr>
        <w:t>513-3637</w:t>
      </w:r>
    </w:p>
    <w:p w14:paraId="46E78D56" w14:textId="77777777" w:rsidR="003669C1" w:rsidRPr="00156D52" w:rsidRDefault="003669C1" w:rsidP="003669C1">
      <w:pPr>
        <w:spacing w:after="0" w:line="240" w:lineRule="auto"/>
        <w:ind w:firstLine="720"/>
        <w:rPr>
          <w:rFonts w:ascii="Arial" w:hAnsi="Arial" w:cs="Arial"/>
          <w:szCs w:val="24"/>
        </w:rPr>
      </w:pPr>
      <w:r w:rsidRPr="00156D52">
        <w:rPr>
          <w:rFonts w:ascii="Arial" w:hAnsi="Arial" w:cs="Arial"/>
          <w:szCs w:val="24"/>
        </w:rPr>
        <w:t xml:space="preserve">Email: </w:t>
      </w:r>
      <w:hyperlink r:id="rId8" w:history="1">
        <w:r w:rsidR="00436611" w:rsidRPr="00156D52">
          <w:rPr>
            <w:rStyle w:val="Hyperlink"/>
            <w:rFonts w:ascii="Arial" w:hAnsi="Arial" w:cs="Arial"/>
            <w:szCs w:val="24"/>
          </w:rPr>
          <w:t>pamelapayne@weber.edu</w:t>
        </w:r>
      </w:hyperlink>
      <w:r w:rsidR="00436611" w:rsidRPr="00156D52">
        <w:rPr>
          <w:rFonts w:ascii="Arial" w:hAnsi="Arial" w:cs="Arial"/>
          <w:szCs w:val="24"/>
        </w:rPr>
        <w:t xml:space="preserve"> (</w:t>
      </w:r>
      <w:r w:rsidRPr="00156D52">
        <w:rPr>
          <w:rFonts w:ascii="Arial" w:hAnsi="Arial" w:cs="Arial"/>
          <w:szCs w:val="24"/>
        </w:rPr>
        <w:t xml:space="preserve">Email will be answered within </w:t>
      </w:r>
      <w:r w:rsidR="00765B71" w:rsidRPr="00156D52">
        <w:rPr>
          <w:rFonts w:ascii="Arial" w:hAnsi="Arial" w:cs="Arial"/>
          <w:szCs w:val="24"/>
        </w:rPr>
        <w:t>48</w:t>
      </w:r>
      <w:r w:rsidRPr="00156D52">
        <w:rPr>
          <w:rFonts w:ascii="Arial" w:hAnsi="Arial" w:cs="Arial"/>
          <w:szCs w:val="24"/>
        </w:rPr>
        <w:t xml:space="preserve"> hours)</w:t>
      </w:r>
    </w:p>
    <w:p w14:paraId="3C260345" w14:textId="77777777" w:rsidR="00BD3FD5" w:rsidRPr="00156D52" w:rsidRDefault="00BD3FD5" w:rsidP="003669C1">
      <w:pPr>
        <w:spacing w:after="0" w:line="240" w:lineRule="auto"/>
        <w:ind w:firstLine="720"/>
        <w:rPr>
          <w:rFonts w:ascii="Arial" w:hAnsi="Arial" w:cs="Arial"/>
          <w:szCs w:val="24"/>
        </w:rPr>
      </w:pPr>
    </w:p>
    <w:p w14:paraId="188B6220" w14:textId="77777777" w:rsidR="0072274F" w:rsidRPr="00156D52" w:rsidRDefault="0072274F" w:rsidP="003669C1">
      <w:pPr>
        <w:tabs>
          <w:tab w:val="left" w:pos="2355"/>
        </w:tabs>
        <w:spacing w:after="0" w:line="240" w:lineRule="auto"/>
        <w:rPr>
          <w:rFonts w:ascii="Arial" w:hAnsi="Arial" w:cs="Arial"/>
          <w:b/>
          <w:szCs w:val="24"/>
          <w:u w:val="single"/>
        </w:rPr>
      </w:pPr>
      <w:r w:rsidRPr="00156D52">
        <w:rPr>
          <w:rFonts w:ascii="Arial" w:hAnsi="Arial" w:cs="Arial"/>
          <w:b/>
          <w:szCs w:val="24"/>
          <w:u w:val="single"/>
        </w:rPr>
        <w:t>Welcome</w:t>
      </w:r>
    </w:p>
    <w:p w14:paraId="547187B8" w14:textId="519AB000" w:rsidR="0072274F" w:rsidRPr="00156D52" w:rsidRDefault="0072274F" w:rsidP="003669C1">
      <w:pPr>
        <w:tabs>
          <w:tab w:val="left" w:pos="2355"/>
        </w:tabs>
        <w:spacing w:after="0" w:line="240" w:lineRule="auto"/>
        <w:rPr>
          <w:rFonts w:ascii="Arial" w:hAnsi="Arial" w:cs="Arial"/>
          <w:szCs w:val="24"/>
        </w:rPr>
      </w:pPr>
      <w:r w:rsidRPr="00156D52">
        <w:rPr>
          <w:rFonts w:ascii="Arial" w:hAnsi="Arial" w:cs="Arial"/>
          <w:szCs w:val="24"/>
        </w:rPr>
        <w:t xml:space="preserve"> Welcome to CHF 4310! I am very excited that you have decided to enroll in this course to learn more about families who are impacted by military service. </w:t>
      </w:r>
    </w:p>
    <w:p w14:paraId="22708493" w14:textId="77777777" w:rsidR="0072274F" w:rsidRPr="00156D52" w:rsidRDefault="0072274F" w:rsidP="003669C1">
      <w:pPr>
        <w:tabs>
          <w:tab w:val="left" w:pos="2355"/>
        </w:tabs>
        <w:spacing w:after="0" w:line="240" w:lineRule="auto"/>
        <w:rPr>
          <w:rFonts w:ascii="Arial" w:hAnsi="Arial" w:cs="Arial"/>
          <w:szCs w:val="24"/>
        </w:rPr>
      </w:pPr>
    </w:p>
    <w:p w14:paraId="5508B9C9" w14:textId="36401BA6" w:rsidR="003669C1" w:rsidRPr="00156D52" w:rsidRDefault="003669C1" w:rsidP="003669C1">
      <w:pPr>
        <w:tabs>
          <w:tab w:val="left" w:pos="2355"/>
        </w:tabs>
        <w:spacing w:after="0" w:line="240" w:lineRule="auto"/>
        <w:rPr>
          <w:rFonts w:ascii="Arial" w:hAnsi="Arial" w:cs="Arial"/>
          <w:b/>
          <w:szCs w:val="24"/>
          <w:u w:val="single"/>
        </w:rPr>
      </w:pPr>
      <w:r w:rsidRPr="00156D52">
        <w:rPr>
          <w:rFonts w:ascii="Arial" w:hAnsi="Arial" w:cs="Arial"/>
          <w:b/>
          <w:szCs w:val="24"/>
          <w:u w:val="single"/>
        </w:rPr>
        <w:t>Course Description:</w:t>
      </w:r>
    </w:p>
    <w:p w14:paraId="4ACC31FB" w14:textId="7D7CCFE1" w:rsidR="003669C1" w:rsidRPr="00156D52" w:rsidRDefault="003669C1" w:rsidP="003669C1">
      <w:pPr>
        <w:spacing w:after="0" w:line="240" w:lineRule="auto"/>
        <w:rPr>
          <w:rFonts w:ascii="Arial" w:hAnsi="Arial" w:cs="Arial"/>
          <w:szCs w:val="24"/>
        </w:rPr>
      </w:pPr>
      <w:r w:rsidRPr="00156D52">
        <w:rPr>
          <w:rFonts w:ascii="Arial" w:hAnsi="Arial" w:cs="Arial"/>
          <w:szCs w:val="24"/>
        </w:rPr>
        <w:t xml:space="preserve">This course is designed to assist you in understanding the </w:t>
      </w:r>
      <w:r w:rsidR="00DB3906" w:rsidRPr="00156D52">
        <w:rPr>
          <w:rFonts w:ascii="Arial" w:hAnsi="Arial" w:cs="Arial"/>
          <w:szCs w:val="24"/>
        </w:rPr>
        <w:t xml:space="preserve">structure and formation of each service branch as well as the </w:t>
      </w:r>
      <w:r w:rsidRPr="00156D52">
        <w:rPr>
          <w:rFonts w:ascii="Arial" w:hAnsi="Arial" w:cs="Arial"/>
          <w:szCs w:val="24"/>
        </w:rPr>
        <w:t xml:space="preserve">experiences of families </w:t>
      </w:r>
      <w:r w:rsidR="007F5887" w:rsidRPr="00156D52">
        <w:rPr>
          <w:rFonts w:ascii="Arial" w:hAnsi="Arial" w:cs="Arial"/>
          <w:szCs w:val="24"/>
        </w:rPr>
        <w:t>serving in</w:t>
      </w:r>
      <w:r w:rsidRPr="00156D52">
        <w:rPr>
          <w:rFonts w:ascii="Arial" w:hAnsi="Arial" w:cs="Arial"/>
          <w:szCs w:val="24"/>
        </w:rPr>
        <w:t xml:space="preserve"> the U.S. Military focusing on both </w:t>
      </w:r>
      <w:r w:rsidR="007F5887" w:rsidRPr="00156D52">
        <w:rPr>
          <w:rFonts w:ascii="Arial" w:hAnsi="Arial" w:cs="Arial"/>
          <w:szCs w:val="24"/>
        </w:rPr>
        <w:t xml:space="preserve">Active duty </w:t>
      </w:r>
      <w:r w:rsidRPr="00156D52">
        <w:rPr>
          <w:rFonts w:ascii="Arial" w:hAnsi="Arial" w:cs="Arial"/>
          <w:szCs w:val="24"/>
        </w:rPr>
        <w:t xml:space="preserve">and </w:t>
      </w:r>
      <w:r w:rsidR="007F5887" w:rsidRPr="00156D52">
        <w:rPr>
          <w:rFonts w:ascii="Arial" w:hAnsi="Arial" w:cs="Arial"/>
          <w:szCs w:val="24"/>
        </w:rPr>
        <w:t xml:space="preserve">Reserve </w:t>
      </w:r>
      <w:r w:rsidR="00DB3906" w:rsidRPr="00156D52">
        <w:rPr>
          <w:rFonts w:ascii="Arial" w:hAnsi="Arial" w:cs="Arial"/>
          <w:szCs w:val="24"/>
        </w:rPr>
        <w:t xml:space="preserve">components using Family Systems Theory, Risk and Resiliency Theory and Ambiguous Loss Theory.  </w:t>
      </w:r>
      <w:r w:rsidR="007F5887" w:rsidRPr="00156D52">
        <w:rPr>
          <w:rFonts w:ascii="Arial" w:hAnsi="Arial" w:cs="Arial"/>
          <w:szCs w:val="24"/>
        </w:rPr>
        <w:t>In recent years, many changes have taken place in the military family landscape.</w:t>
      </w:r>
      <w:r w:rsidRPr="00156D52">
        <w:rPr>
          <w:rFonts w:ascii="Arial" w:hAnsi="Arial" w:cs="Arial"/>
          <w:szCs w:val="24"/>
        </w:rPr>
        <w:t xml:space="preserve"> The knowledge gained in this course should provide you with insight into the </w:t>
      </w:r>
      <w:r w:rsidR="00A65DFC" w:rsidRPr="00156D52">
        <w:rPr>
          <w:rFonts w:ascii="Arial" w:hAnsi="Arial" w:cs="Arial"/>
          <w:szCs w:val="24"/>
        </w:rPr>
        <w:t xml:space="preserve">complex </w:t>
      </w:r>
      <w:r w:rsidRPr="00156D52">
        <w:rPr>
          <w:rFonts w:ascii="Arial" w:hAnsi="Arial" w:cs="Arial"/>
          <w:szCs w:val="24"/>
        </w:rPr>
        <w:t>experiences of</w:t>
      </w:r>
      <w:r w:rsidR="007F5887" w:rsidRPr="00156D52">
        <w:rPr>
          <w:rFonts w:ascii="Arial" w:hAnsi="Arial" w:cs="Arial"/>
          <w:szCs w:val="24"/>
        </w:rPr>
        <w:t xml:space="preserve"> today’s</w:t>
      </w:r>
      <w:r w:rsidRPr="00156D52">
        <w:rPr>
          <w:rFonts w:ascii="Arial" w:hAnsi="Arial" w:cs="Arial"/>
          <w:szCs w:val="24"/>
        </w:rPr>
        <w:t xml:space="preserve"> U.S. Military Families</w:t>
      </w:r>
      <w:r w:rsidR="007F5887" w:rsidRPr="00156D52">
        <w:rPr>
          <w:rFonts w:ascii="Arial" w:hAnsi="Arial" w:cs="Arial"/>
          <w:szCs w:val="24"/>
        </w:rPr>
        <w:t xml:space="preserve">. The </w:t>
      </w:r>
      <w:r w:rsidR="006B0DEF" w:rsidRPr="00156D52">
        <w:rPr>
          <w:rFonts w:ascii="Arial" w:hAnsi="Arial" w:cs="Arial"/>
          <w:szCs w:val="24"/>
        </w:rPr>
        <w:t xml:space="preserve">information provided in this course is designed to assist students to be effective in professional settings working with military personnel and their families, and is a starting foundation for those interested in pursuing professional civilian careers </w:t>
      </w:r>
      <w:r w:rsidR="00F74660" w:rsidRPr="00156D52">
        <w:rPr>
          <w:rFonts w:ascii="Arial" w:hAnsi="Arial" w:cs="Arial"/>
          <w:szCs w:val="24"/>
        </w:rPr>
        <w:t>work</w:t>
      </w:r>
      <w:r w:rsidR="004C3038" w:rsidRPr="00156D52">
        <w:rPr>
          <w:rFonts w:ascii="Arial" w:hAnsi="Arial" w:cs="Arial"/>
          <w:szCs w:val="24"/>
        </w:rPr>
        <w:t>ing</w:t>
      </w:r>
      <w:r w:rsidR="00F74660" w:rsidRPr="00156D52">
        <w:rPr>
          <w:rFonts w:ascii="Arial" w:hAnsi="Arial" w:cs="Arial"/>
          <w:szCs w:val="24"/>
        </w:rPr>
        <w:t xml:space="preserve"> with military families in a variety of settings (e.g., nonprofit organizations, the U.S. Military, and others)</w:t>
      </w:r>
      <w:r w:rsidRPr="00156D52">
        <w:rPr>
          <w:rFonts w:ascii="Arial" w:hAnsi="Arial" w:cs="Arial"/>
          <w:szCs w:val="24"/>
        </w:rPr>
        <w:t xml:space="preserve">. </w:t>
      </w:r>
      <w:r w:rsidR="00597A1F" w:rsidRPr="00156D52">
        <w:rPr>
          <w:rFonts w:ascii="Arial" w:hAnsi="Arial" w:cs="Arial"/>
          <w:szCs w:val="24"/>
        </w:rPr>
        <w:t xml:space="preserve"> This course will focus on different components of family life that specifically impact military families.</w:t>
      </w:r>
      <w:r w:rsidRPr="00156D52">
        <w:rPr>
          <w:rFonts w:ascii="Arial" w:hAnsi="Arial" w:cs="Arial"/>
          <w:szCs w:val="24"/>
        </w:rPr>
        <w:t xml:space="preserve"> The course format will include (1) readings, (2)</w:t>
      </w:r>
      <w:r w:rsidR="00176237" w:rsidRPr="00156D52">
        <w:rPr>
          <w:rFonts w:ascii="Arial" w:hAnsi="Arial" w:cs="Arial"/>
          <w:szCs w:val="24"/>
        </w:rPr>
        <w:t xml:space="preserve"> online lectures, (3) quizzes,</w:t>
      </w:r>
      <w:r w:rsidR="002B08B3" w:rsidRPr="00156D52">
        <w:rPr>
          <w:rFonts w:ascii="Arial" w:hAnsi="Arial" w:cs="Arial"/>
          <w:szCs w:val="24"/>
        </w:rPr>
        <w:t xml:space="preserve"> </w:t>
      </w:r>
      <w:r w:rsidR="0072274F" w:rsidRPr="00156D52">
        <w:rPr>
          <w:rFonts w:ascii="Arial" w:hAnsi="Arial" w:cs="Arial"/>
          <w:szCs w:val="24"/>
        </w:rPr>
        <w:t>(4) exams,</w:t>
      </w:r>
      <w:r w:rsidR="00176237" w:rsidRPr="00156D52">
        <w:rPr>
          <w:rFonts w:ascii="Arial" w:hAnsi="Arial" w:cs="Arial"/>
          <w:szCs w:val="24"/>
        </w:rPr>
        <w:t xml:space="preserve"> </w:t>
      </w:r>
      <w:r w:rsidRPr="00156D52">
        <w:rPr>
          <w:rFonts w:ascii="Arial" w:hAnsi="Arial" w:cs="Arial"/>
          <w:szCs w:val="24"/>
        </w:rPr>
        <w:t>and (</w:t>
      </w:r>
      <w:r w:rsidR="0072274F" w:rsidRPr="00156D52">
        <w:rPr>
          <w:rFonts w:ascii="Arial" w:hAnsi="Arial" w:cs="Arial"/>
          <w:szCs w:val="24"/>
        </w:rPr>
        <w:t>5</w:t>
      </w:r>
      <w:r w:rsidRPr="00156D52">
        <w:rPr>
          <w:rFonts w:ascii="Arial" w:hAnsi="Arial" w:cs="Arial"/>
          <w:szCs w:val="24"/>
        </w:rPr>
        <w:t xml:space="preserve">) </w:t>
      </w:r>
      <w:r w:rsidR="0072274F" w:rsidRPr="00156D52">
        <w:rPr>
          <w:rFonts w:ascii="Arial" w:hAnsi="Arial" w:cs="Arial"/>
          <w:szCs w:val="24"/>
        </w:rPr>
        <w:t xml:space="preserve">online and in class </w:t>
      </w:r>
      <w:r w:rsidRPr="00156D52">
        <w:rPr>
          <w:rFonts w:ascii="Arial" w:hAnsi="Arial" w:cs="Arial"/>
          <w:szCs w:val="24"/>
        </w:rPr>
        <w:t>discussion</w:t>
      </w:r>
      <w:r w:rsidR="00787EA6" w:rsidRPr="00156D52">
        <w:rPr>
          <w:rFonts w:ascii="Arial" w:hAnsi="Arial" w:cs="Arial"/>
          <w:szCs w:val="24"/>
        </w:rPr>
        <w:t>.</w:t>
      </w:r>
      <w:r w:rsidRPr="00156D52">
        <w:rPr>
          <w:rFonts w:ascii="Arial" w:hAnsi="Arial" w:cs="Arial"/>
          <w:szCs w:val="24"/>
        </w:rPr>
        <w:t xml:space="preserve"> </w:t>
      </w:r>
    </w:p>
    <w:p w14:paraId="00018E44" w14:textId="6EB5E620" w:rsidR="00787EA6" w:rsidRPr="00156D52" w:rsidRDefault="00787EA6" w:rsidP="003669C1">
      <w:pPr>
        <w:spacing w:after="0" w:line="240" w:lineRule="auto"/>
        <w:rPr>
          <w:rFonts w:ascii="Arial" w:hAnsi="Arial" w:cs="Arial"/>
          <w:szCs w:val="24"/>
        </w:rPr>
      </w:pPr>
      <w:r w:rsidRPr="00156D52">
        <w:rPr>
          <w:rFonts w:ascii="Arial" w:hAnsi="Arial" w:cs="Arial"/>
          <w:szCs w:val="24"/>
        </w:rPr>
        <w:t xml:space="preserve">Prerequisites: CHF 1400, 1500, </w:t>
      </w:r>
      <w:proofErr w:type="gramStart"/>
      <w:r w:rsidRPr="00156D52">
        <w:rPr>
          <w:rFonts w:ascii="Arial" w:hAnsi="Arial" w:cs="Arial"/>
          <w:szCs w:val="24"/>
        </w:rPr>
        <w:t>2400</w:t>
      </w:r>
      <w:proofErr w:type="gramEnd"/>
    </w:p>
    <w:p w14:paraId="16A63B7C" w14:textId="77777777" w:rsidR="003669C1" w:rsidRPr="00156D52" w:rsidRDefault="003669C1" w:rsidP="003669C1">
      <w:pPr>
        <w:spacing w:after="0" w:line="240" w:lineRule="auto"/>
        <w:rPr>
          <w:rFonts w:ascii="Arial" w:hAnsi="Arial" w:cs="Arial"/>
          <w:szCs w:val="24"/>
          <w:u w:val="single"/>
        </w:rPr>
      </w:pPr>
    </w:p>
    <w:p w14:paraId="5BFC3313" w14:textId="77777777" w:rsidR="00932384" w:rsidRPr="00156D52" w:rsidRDefault="00932384" w:rsidP="003669C1">
      <w:pPr>
        <w:spacing w:after="0" w:line="240" w:lineRule="auto"/>
        <w:rPr>
          <w:rFonts w:ascii="Arial" w:hAnsi="Arial" w:cs="Arial"/>
          <w:b/>
          <w:szCs w:val="24"/>
          <w:u w:val="single"/>
        </w:rPr>
      </w:pPr>
      <w:r w:rsidRPr="00156D52">
        <w:rPr>
          <w:rFonts w:ascii="Arial" w:hAnsi="Arial" w:cs="Arial"/>
          <w:b/>
          <w:szCs w:val="24"/>
          <w:u w:val="single"/>
        </w:rPr>
        <w:t>Objectives (assessments are in italics)</w:t>
      </w:r>
      <w:r w:rsidR="003669C1" w:rsidRPr="00156D52">
        <w:rPr>
          <w:rFonts w:ascii="Arial" w:hAnsi="Arial" w:cs="Arial"/>
          <w:b/>
          <w:szCs w:val="24"/>
          <w:u w:val="single"/>
        </w:rPr>
        <w:t xml:space="preserve">: </w:t>
      </w:r>
    </w:p>
    <w:p w14:paraId="0244BA99" w14:textId="75404E0B" w:rsidR="003669C1" w:rsidRPr="00156D52" w:rsidRDefault="003669C1" w:rsidP="00BE0024">
      <w:pPr>
        <w:spacing w:after="0" w:line="240" w:lineRule="auto"/>
        <w:rPr>
          <w:rFonts w:ascii="Arial" w:hAnsi="Arial" w:cs="Arial"/>
          <w:szCs w:val="24"/>
        </w:rPr>
      </w:pPr>
      <w:r w:rsidRPr="00156D52">
        <w:rPr>
          <w:rFonts w:ascii="Arial" w:hAnsi="Arial" w:cs="Arial"/>
          <w:szCs w:val="24"/>
        </w:rPr>
        <w:lastRenderedPageBreak/>
        <w:t xml:space="preserve">Upon completion of this course students should be able to: </w:t>
      </w:r>
    </w:p>
    <w:p w14:paraId="6BEBF41E" w14:textId="207DD3E0" w:rsidR="00BE0024" w:rsidRPr="00156D52" w:rsidRDefault="00BE0024" w:rsidP="00BE0024">
      <w:pPr>
        <w:pStyle w:val="ListParagraph"/>
        <w:numPr>
          <w:ilvl w:val="0"/>
          <w:numId w:val="18"/>
        </w:numPr>
        <w:spacing w:after="0" w:line="240" w:lineRule="auto"/>
        <w:rPr>
          <w:rFonts w:ascii="Arial" w:eastAsia="Times New Roman" w:hAnsi="Arial" w:cs="Arial"/>
          <w:szCs w:val="24"/>
        </w:rPr>
      </w:pPr>
      <w:r w:rsidRPr="00156D52">
        <w:rPr>
          <w:rFonts w:ascii="Arial" w:eastAsia="Times New Roman" w:hAnsi="Arial" w:cs="Arial"/>
          <w:szCs w:val="24"/>
        </w:rPr>
        <w:t xml:space="preserve">Demonstrate and discuss the basic structure of the U.S. military and its branches including each branch’s motto, mission, structure, </w:t>
      </w:r>
      <w:proofErr w:type="gramStart"/>
      <w:r w:rsidRPr="00156D52">
        <w:rPr>
          <w:rFonts w:ascii="Arial" w:eastAsia="Times New Roman" w:hAnsi="Arial" w:cs="Arial"/>
          <w:szCs w:val="24"/>
        </w:rPr>
        <w:t>terms</w:t>
      </w:r>
      <w:proofErr w:type="gramEnd"/>
      <w:r w:rsidRPr="00156D52">
        <w:rPr>
          <w:rFonts w:ascii="Arial" w:eastAsia="Times New Roman" w:hAnsi="Arial" w:cs="Arial"/>
          <w:szCs w:val="24"/>
        </w:rPr>
        <w:t xml:space="preserve">/acronyms. </w:t>
      </w:r>
    </w:p>
    <w:p w14:paraId="29E5C585" w14:textId="5601214D" w:rsidR="00932384" w:rsidRPr="00156D52" w:rsidRDefault="00932384" w:rsidP="00BE0024">
      <w:pPr>
        <w:pStyle w:val="ListParagraph"/>
        <w:spacing w:after="0" w:line="240" w:lineRule="auto"/>
        <w:rPr>
          <w:rFonts w:ascii="Arial" w:hAnsi="Arial" w:cs="Arial"/>
          <w:i/>
          <w:szCs w:val="24"/>
        </w:rPr>
      </w:pPr>
      <w:r w:rsidRPr="00156D52">
        <w:rPr>
          <w:rFonts w:ascii="Arial" w:hAnsi="Arial" w:cs="Arial"/>
          <w:i/>
          <w:szCs w:val="24"/>
        </w:rPr>
        <w:t>Quizzes, exams</w:t>
      </w:r>
    </w:p>
    <w:p w14:paraId="571E304B" w14:textId="77777777" w:rsidR="00BE0024" w:rsidRPr="00156D52" w:rsidRDefault="00BE0024" w:rsidP="008E5966">
      <w:pPr>
        <w:pStyle w:val="ListParagraph"/>
        <w:numPr>
          <w:ilvl w:val="0"/>
          <w:numId w:val="18"/>
        </w:numPr>
        <w:spacing w:after="0" w:line="240" w:lineRule="auto"/>
        <w:rPr>
          <w:rFonts w:ascii="Arial" w:hAnsi="Arial" w:cs="Arial"/>
          <w:szCs w:val="24"/>
        </w:rPr>
      </w:pPr>
      <w:r w:rsidRPr="00156D52">
        <w:rPr>
          <w:rFonts w:ascii="Arial" w:eastAsia="Times New Roman" w:hAnsi="Arial" w:cs="Arial"/>
          <w:szCs w:val="24"/>
        </w:rPr>
        <w:t>Describe changes in recent U.S. military demographics.</w:t>
      </w:r>
    </w:p>
    <w:p w14:paraId="08AB6E28" w14:textId="77777777" w:rsidR="00BE0024" w:rsidRPr="00156D52" w:rsidRDefault="00BE0024" w:rsidP="00BE0024">
      <w:pPr>
        <w:pStyle w:val="ListParagraph"/>
        <w:spacing w:after="0" w:line="240" w:lineRule="auto"/>
        <w:rPr>
          <w:rFonts w:ascii="Arial" w:hAnsi="Arial" w:cs="Arial"/>
          <w:szCs w:val="24"/>
        </w:rPr>
      </w:pPr>
      <w:r w:rsidRPr="00156D52">
        <w:rPr>
          <w:rFonts w:ascii="Arial" w:hAnsi="Arial" w:cs="Arial"/>
          <w:i/>
          <w:szCs w:val="24"/>
        </w:rPr>
        <w:t>Quizzes, Exams</w:t>
      </w:r>
    </w:p>
    <w:p w14:paraId="23907089" w14:textId="33ADA6BC" w:rsidR="003B4997" w:rsidRPr="00156D52" w:rsidRDefault="00BE0024" w:rsidP="008E5966">
      <w:pPr>
        <w:pStyle w:val="ListParagraph"/>
        <w:numPr>
          <w:ilvl w:val="0"/>
          <w:numId w:val="18"/>
        </w:numPr>
        <w:spacing w:after="0" w:line="240" w:lineRule="auto"/>
        <w:rPr>
          <w:rFonts w:ascii="Arial" w:hAnsi="Arial" w:cs="Arial"/>
          <w:szCs w:val="24"/>
        </w:rPr>
      </w:pPr>
      <w:r w:rsidRPr="00156D52">
        <w:rPr>
          <w:rFonts w:ascii="Arial" w:eastAsia="Times New Roman" w:hAnsi="Arial" w:cs="Arial"/>
          <w:szCs w:val="24"/>
        </w:rPr>
        <w:t>Evaluate differences and challenges associated with both Active and Reserve components</w:t>
      </w:r>
      <w:r w:rsidR="003B4997" w:rsidRPr="00156D52">
        <w:rPr>
          <w:rFonts w:ascii="Arial" w:hAnsi="Arial" w:cs="Arial"/>
          <w:szCs w:val="24"/>
        </w:rPr>
        <w:t>.</w:t>
      </w:r>
    </w:p>
    <w:p w14:paraId="3EFEFCA6" w14:textId="75A100E5" w:rsidR="00932384" w:rsidRPr="00156D52" w:rsidRDefault="00BE0024" w:rsidP="00BE0024">
      <w:pPr>
        <w:pStyle w:val="ListParagraph"/>
        <w:spacing w:after="0" w:line="240" w:lineRule="auto"/>
        <w:rPr>
          <w:rFonts w:ascii="Arial" w:hAnsi="Arial" w:cs="Arial"/>
          <w:i/>
          <w:szCs w:val="24"/>
        </w:rPr>
      </w:pPr>
      <w:r w:rsidRPr="00156D52">
        <w:rPr>
          <w:rFonts w:ascii="Arial" w:hAnsi="Arial" w:cs="Arial"/>
          <w:i/>
          <w:szCs w:val="24"/>
        </w:rPr>
        <w:t>D</w:t>
      </w:r>
      <w:r w:rsidR="00932384" w:rsidRPr="00156D52">
        <w:rPr>
          <w:rFonts w:ascii="Arial" w:hAnsi="Arial" w:cs="Arial"/>
          <w:i/>
          <w:szCs w:val="24"/>
        </w:rPr>
        <w:t>iscussions, papers, quizzes, exams</w:t>
      </w:r>
    </w:p>
    <w:p w14:paraId="444BBCB0" w14:textId="77777777" w:rsidR="00BE0024" w:rsidRPr="00156D52" w:rsidRDefault="00BE0024" w:rsidP="00BE0024">
      <w:pPr>
        <w:pStyle w:val="ListParagraph"/>
        <w:numPr>
          <w:ilvl w:val="0"/>
          <w:numId w:val="18"/>
        </w:numPr>
        <w:spacing w:after="0" w:line="240" w:lineRule="auto"/>
        <w:rPr>
          <w:rFonts w:ascii="Arial" w:hAnsi="Arial" w:cs="Arial"/>
          <w:i/>
          <w:szCs w:val="24"/>
        </w:rPr>
      </w:pPr>
      <w:r w:rsidRPr="00156D52">
        <w:rPr>
          <w:rFonts w:ascii="Arial" w:eastAsia="Times New Roman" w:hAnsi="Arial" w:cs="Arial"/>
          <w:szCs w:val="24"/>
        </w:rPr>
        <w:t>Describe changes in recent U.S. Military demographics.</w:t>
      </w:r>
      <w:r w:rsidRPr="00156D52">
        <w:rPr>
          <w:rFonts w:ascii="Arial" w:eastAsia="Times New Roman" w:hAnsi="Arial" w:cs="Arial"/>
          <w:szCs w:val="24"/>
        </w:rPr>
        <w:br/>
      </w:r>
      <w:r w:rsidRPr="00156D52">
        <w:rPr>
          <w:rFonts w:ascii="Arial" w:hAnsi="Arial" w:cs="Arial"/>
          <w:i/>
          <w:szCs w:val="24"/>
        </w:rPr>
        <w:t>D</w:t>
      </w:r>
      <w:r w:rsidR="00932384" w:rsidRPr="00156D52">
        <w:rPr>
          <w:rFonts w:ascii="Arial" w:hAnsi="Arial" w:cs="Arial"/>
          <w:i/>
          <w:szCs w:val="24"/>
        </w:rPr>
        <w:t>iscussions, papers, quizzes, exams</w:t>
      </w:r>
    </w:p>
    <w:p w14:paraId="7EF50743" w14:textId="28928255" w:rsidR="00932384" w:rsidRPr="00156D52" w:rsidRDefault="00BE0024" w:rsidP="00BE0024">
      <w:pPr>
        <w:pStyle w:val="ListParagraph"/>
        <w:numPr>
          <w:ilvl w:val="0"/>
          <w:numId w:val="18"/>
        </w:numPr>
        <w:spacing w:after="0" w:line="240" w:lineRule="auto"/>
        <w:rPr>
          <w:rFonts w:ascii="Arial" w:hAnsi="Arial" w:cs="Arial"/>
          <w:i/>
          <w:szCs w:val="24"/>
        </w:rPr>
      </w:pPr>
      <w:r w:rsidRPr="00156D52">
        <w:rPr>
          <w:rFonts w:ascii="Arial" w:eastAsia="Times New Roman" w:hAnsi="Arial" w:cs="Arial"/>
          <w:szCs w:val="24"/>
        </w:rPr>
        <w:t>Evaluate the emotional and lifestyle impact of the deployment cycle on service members, children and families.</w:t>
      </w:r>
      <w:r w:rsidRPr="00156D52">
        <w:rPr>
          <w:rFonts w:ascii="Arial" w:eastAsia="Times New Roman" w:hAnsi="Arial" w:cs="Arial"/>
          <w:szCs w:val="24"/>
        </w:rPr>
        <w:br/>
      </w:r>
      <w:r w:rsidRPr="00156D52">
        <w:rPr>
          <w:rFonts w:ascii="Arial" w:hAnsi="Arial" w:cs="Arial"/>
          <w:i/>
          <w:szCs w:val="24"/>
        </w:rPr>
        <w:t>D</w:t>
      </w:r>
      <w:r w:rsidR="00932384" w:rsidRPr="00156D52">
        <w:rPr>
          <w:rFonts w:ascii="Arial" w:hAnsi="Arial" w:cs="Arial"/>
          <w:i/>
          <w:szCs w:val="24"/>
        </w:rPr>
        <w:t>iscussions, papers, quizzes, exams</w:t>
      </w:r>
    </w:p>
    <w:p w14:paraId="051AC911" w14:textId="2CAA934D" w:rsidR="003669C1" w:rsidRPr="00156D52" w:rsidRDefault="00BE0024" w:rsidP="00BE0024">
      <w:pPr>
        <w:pStyle w:val="ListParagraph"/>
        <w:numPr>
          <w:ilvl w:val="0"/>
          <w:numId w:val="18"/>
        </w:numPr>
        <w:spacing w:after="0" w:line="240" w:lineRule="auto"/>
        <w:rPr>
          <w:rFonts w:ascii="Arial" w:hAnsi="Arial" w:cs="Arial"/>
          <w:szCs w:val="24"/>
        </w:rPr>
      </w:pPr>
      <w:r w:rsidRPr="00156D52">
        <w:rPr>
          <w:rFonts w:ascii="Arial" w:eastAsia="Times New Roman" w:hAnsi="Arial" w:cs="Arial"/>
          <w:szCs w:val="24"/>
        </w:rPr>
        <w:t>Compare and contrast differences and challenges for families in both Active and Reserve components of the U.S. Military</w:t>
      </w:r>
      <w:r w:rsidR="003669C1" w:rsidRPr="00156D52">
        <w:rPr>
          <w:rFonts w:ascii="Arial" w:hAnsi="Arial" w:cs="Arial"/>
          <w:szCs w:val="24"/>
        </w:rPr>
        <w:t>.</w:t>
      </w:r>
    </w:p>
    <w:p w14:paraId="2D33341B" w14:textId="61D139AC" w:rsidR="00932384" w:rsidRPr="00156D52" w:rsidRDefault="00BE0024" w:rsidP="00BE0024">
      <w:pPr>
        <w:spacing w:after="0" w:line="240" w:lineRule="auto"/>
        <w:ind w:firstLine="720"/>
        <w:rPr>
          <w:rFonts w:ascii="Arial" w:hAnsi="Arial" w:cs="Arial"/>
          <w:i/>
          <w:szCs w:val="24"/>
        </w:rPr>
      </w:pPr>
      <w:r w:rsidRPr="00156D52">
        <w:rPr>
          <w:rFonts w:ascii="Arial" w:hAnsi="Arial" w:cs="Arial"/>
          <w:i/>
          <w:szCs w:val="24"/>
        </w:rPr>
        <w:t>D</w:t>
      </w:r>
      <w:r w:rsidR="00932384" w:rsidRPr="00156D52">
        <w:rPr>
          <w:rFonts w:ascii="Arial" w:hAnsi="Arial" w:cs="Arial"/>
          <w:i/>
          <w:szCs w:val="24"/>
        </w:rPr>
        <w:t>iscussions, papers, quizzes, exams</w:t>
      </w:r>
    </w:p>
    <w:p w14:paraId="6FA04D44" w14:textId="1360AA14" w:rsidR="003669C1" w:rsidRPr="00156D52" w:rsidRDefault="00BE0024" w:rsidP="00BE0024">
      <w:pPr>
        <w:pStyle w:val="ListParagraph"/>
        <w:numPr>
          <w:ilvl w:val="0"/>
          <w:numId w:val="18"/>
        </w:numPr>
        <w:spacing w:after="0" w:line="240" w:lineRule="auto"/>
        <w:rPr>
          <w:rFonts w:ascii="Arial" w:hAnsi="Arial" w:cs="Arial"/>
          <w:szCs w:val="24"/>
        </w:rPr>
      </w:pPr>
      <w:r w:rsidRPr="00156D52">
        <w:rPr>
          <w:rFonts w:ascii="Arial" w:eastAsia="Times New Roman" w:hAnsi="Arial" w:cs="Arial"/>
          <w:szCs w:val="24"/>
        </w:rPr>
        <w:t>Appraise services available to active military service members, returning veterans and their families</w:t>
      </w:r>
      <w:r w:rsidR="003669C1" w:rsidRPr="00156D52">
        <w:rPr>
          <w:rFonts w:ascii="Arial" w:hAnsi="Arial" w:cs="Arial"/>
          <w:szCs w:val="24"/>
        </w:rPr>
        <w:t>.</w:t>
      </w:r>
      <w:r w:rsidR="003669C1" w:rsidRPr="00156D52">
        <w:rPr>
          <w:rFonts w:ascii="Arial" w:hAnsi="Arial" w:cs="Arial"/>
          <w:szCs w:val="24"/>
          <w:u w:val="single"/>
        </w:rPr>
        <w:t xml:space="preserve"> </w:t>
      </w:r>
    </w:p>
    <w:p w14:paraId="04AE8738" w14:textId="0673D366" w:rsidR="00932384" w:rsidRPr="00470FA7" w:rsidRDefault="00BE0024" w:rsidP="00470FA7">
      <w:pPr>
        <w:spacing w:after="0" w:line="240" w:lineRule="auto"/>
        <w:ind w:firstLine="720"/>
        <w:rPr>
          <w:rFonts w:ascii="Arial" w:hAnsi="Arial" w:cs="Arial"/>
          <w:i/>
          <w:szCs w:val="24"/>
        </w:rPr>
      </w:pPr>
      <w:r w:rsidRPr="00470FA7">
        <w:rPr>
          <w:rFonts w:ascii="Arial" w:hAnsi="Arial" w:cs="Arial"/>
          <w:i/>
          <w:szCs w:val="24"/>
        </w:rPr>
        <w:t>D</w:t>
      </w:r>
      <w:r w:rsidR="00932384" w:rsidRPr="00470FA7">
        <w:rPr>
          <w:rFonts w:ascii="Arial" w:hAnsi="Arial" w:cs="Arial"/>
          <w:i/>
          <w:szCs w:val="24"/>
        </w:rPr>
        <w:t>iscussions, papers, quizzes, exams</w:t>
      </w:r>
    </w:p>
    <w:p w14:paraId="2062ADB4" w14:textId="77777777" w:rsidR="00932384" w:rsidRPr="00156D52" w:rsidRDefault="00932384" w:rsidP="00932384">
      <w:pPr>
        <w:pStyle w:val="ListParagraph"/>
        <w:spacing w:after="0" w:line="240" w:lineRule="auto"/>
        <w:ind w:left="1080"/>
        <w:rPr>
          <w:rFonts w:ascii="Arial" w:hAnsi="Arial" w:cs="Arial"/>
          <w:szCs w:val="24"/>
        </w:rPr>
      </w:pPr>
    </w:p>
    <w:p w14:paraId="5294507F" w14:textId="77777777" w:rsidR="006520AF" w:rsidRPr="00156D52" w:rsidRDefault="006520AF" w:rsidP="003669C1">
      <w:pPr>
        <w:spacing w:after="0" w:line="240" w:lineRule="auto"/>
        <w:rPr>
          <w:rFonts w:ascii="Arial" w:hAnsi="Arial" w:cs="Arial"/>
          <w:szCs w:val="24"/>
        </w:rPr>
      </w:pPr>
    </w:p>
    <w:p w14:paraId="1EE0F221" w14:textId="77777777" w:rsidR="003669C1" w:rsidRPr="00156D52" w:rsidRDefault="003669C1" w:rsidP="003669C1">
      <w:pPr>
        <w:spacing w:after="0" w:line="240" w:lineRule="auto"/>
        <w:rPr>
          <w:rFonts w:ascii="Arial" w:hAnsi="Arial" w:cs="Arial"/>
          <w:szCs w:val="24"/>
          <w:u w:val="single"/>
        </w:rPr>
      </w:pPr>
      <w:r w:rsidRPr="00156D52">
        <w:rPr>
          <w:rFonts w:ascii="Arial" w:hAnsi="Arial" w:cs="Arial"/>
          <w:b/>
          <w:szCs w:val="24"/>
          <w:u w:val="single"/>
        </w:rPr>
        <w:t xml:space="preserve">Weekly Course Topics: </w:t>
      </w:r>
    </w:p>
    <w:p w14:paraId="36B5953C" w14:textId="541ECC7C" w:rsidR="003669C1" w:rsidRPr="00156D52" w:rsidRDefault="003669C1" w:rsidP="003669C1">
      <w:pPr>
        <w:spacing w:after="0" w:line="240" w:lineRule="auto"/>
        <w:rPr>
          <w:rFonts w:ascii="Arial" w:hAnsi="Arial" w:cs="Arial"/>
          <w:szCs w:val="24"/>
        </w:rPr>
      </w:pPr>
      <w:r w:rsidRPr="00156D52">
        <w:rPr>
          <w:rFonts w:ascii="Arial" w:hAnsi="Arial" w:cs="Arial"/>
          <w:szCs w:val="24"/>
        </w:rPr>
        <w:t>The following topical outline includes the due dates for all assignments.  Weekly discussion</w:t>
      </w:r>
      <w:r w:rsidR="00176237" w:rsidRPr="00156D52">
        <w:rPr>
          <w:rFonts w:ascii="Arial" w:hAnsi="Arial" w:cs="Arial"/>
          <w:szCs w:val="24"/>
        </w:rPr>
        <w:t>s</w:t>
      </w:r>
      <w:r w:rsidRPr="00156D52">
        <w:rPr>
          <w:rFonts w:ascii="Arial" w:hAnsi="Arial" w:cs="Arial"/>
          <w:szCs w:val="24"/>
        </w:rPr>
        <w:t xml:space="preserve"> will be posted on the course </w:t>
      </w:r>
      <w:r w:rsidR="00436611" w:rsidRPr="00156D52">
        <w:rPr>
          <w:rFonts w:ascii="Arial" w:hAnsi="Arial" w:cs="Arial"/>
          <w:szCs w:val="24"/>
        </w:rPr>
        <w:t>Canvas</w:t>
      </w:r>
      <w:r w:rsidRPr="00156D52">
        <w:rPr>
          <w:rFonts w:ascii="Arial" w:hAnsi="Arial" w:cs="Arial"/>
          <w:szCs w:val="24"/>
        </w:rPr>
        <w:t xml:space="preserve"> page in the news items.  Each </w:t>
      </w:r>
      <w:r w:rsidR="00176237" w:rsidRPr="00156D52">
        <w:rPr>
          <w:rFonts w:ascii="Arial" w:hAnsi="Arial" w:cs="Arial"/>
          <w:szCs w:val="24"/>
        </w:rPr>
        <w:t>week</w:t>
      </w:r>
      <w:r w:rsidRPr="00156D52">
        <w:rPr>
          <w:rFonts w:ascii="Arial" w:hAnsi="Arial" w:cs="Arial"/>
          <w:szCs w:val="24"/>
        </w:rPr>
        <w:t xml:space="preserve">, the instructor will post the discussion and chat topics for the upcoming week.  It is the student’s responsibility to read these news notices and to have read the material for the week.  </w:t>
      </w:r>
    </w:p>
    <w:p w14:paraId="6F2AEFF1" w14:textId="77777777" w:rsidR="00C37173" w:rsidRPr="00156D52" w:rsidRDefault="00C37173" w:rsidP="003669C1">
      <w:pPr>
        <w:spacing w:after="0" w:line="240" w:lineRule="auto"/>
        <w:rPr>
          <w:rFonts w:ascii="Arial" w:hAnsi="Arial" w:cs="Arial"/>
          <w:szCs w:val="24"/>
        </w:rPr>
      </w:pPr>
    </w:p>
    <w:p w14:paraId="5D43E5E3" w14:textId="77777777" w:rsidR="00115EB2" w:rsidRPr="00156D52" w:rsidRDefault="00AD58DA" w:rsidP="00115EB2">
      <w:pPr>
        <w:spacing w:after="0" w:line="240" w:lineRule="auto"/>
        <w:rPr>
          <w:rFonts w:ascii="Arial" w:hAnsi="Arial" w:cs="Arial"/>
          <w:b/>
          <w:szCs w:val="24"/>
          <w:u w:val="single"/>
        </w:rPr>
      </w:pPr>
      <w:r w:rsidRPr="00156D52">
        <w:rPr>
          <w:rFonts w:ascii="Arial" w:hAnsi="Arial" w:cs="Arial"/>
          <w:b/>
          <w:szCs w:val="24"/>
          <w:u w:val="single"/>
        </w:rPr>
        <w:t xml:space="preserve">Course Texts/Readings: </w:t>
      </w:r>
    </w:p>
    <w:p w14:paraId="10D720B1" w14:textId="77777777" w:rsidR="00115EB2" w:rsidRPr="00156D52" w:rsidRDefault="00115EB2" w:rsidP="00115EB2">
      <w:pPr>
        <w:spacing w:after="0" w:line="240" w:lineRule="auto"/>
        <w:rPr>
          <w:rFonts w:ascii="Arial" w:hAnsi="Arial" w:cs="Arial"/>
          <w:szCs w:val="24"/>
        </w:rPr>
      </w:pPr>
      <w:r w:rsidRPr="00156D52">
        <w:rPr>
          <w:rFonts w:ascii="Arial" w:hAnsi="Arial" w:cs="Arial"/>
          <w:b/>
          <w:szCs w:val="24"/>
        </w:rPr>
        <w:t>*</w:t>
      </w:r>
      <w:proofErr w:type="spellStart"/>
      <w:r w:rsidRPr="00156D52">
        <w:rPr>
          <w:rFonts w:ascii="Arial" w:hAnsi="Arial" w:cs="Arial"/>
          <w:szCs w:val="24"/>
        </w:rPr>
        <w:t>Schading</w:t>
      </w:r>
      <w:proofErr w:type="spellEnd"/>
      <w:r w:rsidRPr="00156D52">
        <w:rPr>
          <w:rFonts w:ascii="Arial" w:hAnsi="Arial" w:cs="Arial"/>
          <w:szCs w:val="24"/>
        </w:rPr>
        <w:t xml:space="preserve">, B. (2007). </w:t>
      </w:r>
      <w:proofErr w:type="gramStart"/>
      <w:r w:rsidRPr="00156D52">
        <w:rPr>
          <w:rFonts w:ascii="Arial" w:hAnsi="Arial" w:cs="Arial"/>
          <w:szCs w:val="24"/>
        </w:rPr>
        <w:t>A Civilian’s Guide to the U.S. Military.</w:t>
      </w:r>
      <w:proofErr w:type="gramEnd"/>
      <w:r w:rsidRPr="00156D52">
        <w:rPr>
          <w:rFonts w:ascii="Arial" w:hAnsi="Arial" w:cs="Arial"/>
          <w:szCs w:val="24"/>
        </w:rPr>
        <w:t xml:space="preserve"> </w:t>
      </w:r>
      <w:proofErr w:type="gramStart"/>
      <w:r w:rsidRPr="00156D52">
        <w:rPr>
          <w:rFonts w:ascii="Arial" w:hAnsi="Arial" w:cs="Arial"/>
          <w:szCs w:val="24"/>
        </w:rPr>
        <w:t>Writer’s Digest Books, Cincinnati, OH.</w:t>
      </w:r>
      <w:proofErr w:type="gramEnd"/>
      <w:r w:rsidRPr="00156D52">
        <w:rPr>
          <w:rFonts w:ascii="Arial" w:hAnsi="Arial" w:cs="Arial"/>
          <w:szCs w:val="24"/>
        </w:rPr>
        <w:t xml:space="preserve"> </w:t>
      </w:r>
      <w:proofErr w:type="gramStart"/>
      <w:r w:rsidRPr="00156D52">
        <w:rPr>
          <w:rFonts w:ascii="Arial" w:hAnsi="Arial" w:cs="Arial"/>
          <w:szCs w:val="24"/>
        </w:rPr>
        <w:t>ISBN # 978-1-58297-408-8.</w:t>
      </w:r>
      <w:proofErr w:type="gramEnd"/>
      <w:r w:rsidRPr="00156D52">
        <w:rPr>
          <w:rFonts w:ascii="Arial" w:hAnsi="Arial" w:cs="Arial"/>
          <w:szCs w:val="24"/>
        </w:rPr>
        <w:t xml:space="preserve"> </w:t>
      </w:r>
    </w:p>
    <w:p w14:paraId="280DD702" w14:textId="1CC6FFFD" w:rsidR="00115EB2" w:rsidRPr="00156D52" w:rsidRDefault="00115EB2" w:rsidP="00115EB2">
      <w:pPr>
        <w:spacing w:after="0" w:line="240" w:lineRule="auto"/>
        <w:ind w:firstLine="360"/>
        <w:rPr>
          <w:rFonts w:ascii="Arial" w:hAnsi="Arial" w:cs="Arial"/>
          <w:szCs w:val="24"/>
        </w:rPr>
      </w:pPr>
      <w:r w:rsidRPr="00156D52">
        <w:rPr>
          <w:rFonts w:ascii="Arial" w:hAnsi="Arial" w:cs="Arial"/>
          <w:szCs w:val="24"/>
        </w:rPr>
        <w:t>*</w:t>
      </w:r>
      <w:r w:rsidRPr="00156D52">
        <w:rPr>
          <w:rFonts w:ascii="Arial" w:hAnsi="Arial" w:cs="Arial"/>
          <w:szCs w:val="24"/>
        </w:rPr>
        <w:tab/>
        <w:t xml:space="preserve">This book is available on Amazon.com and via the </w:t>
      </w:r>
      <w:r w:rsidR="000A1AB7" w:rsidRPr="00156D52">
        <w:rPr>
          <w:rFonts w:ascii="Arial" w:hAnsi="Arial" w:cs="Arial"/>
          <w:szCs w:val="24"/>
        </w:rPr>
        <w:t>Weber State University</w:t>
      </w:r>
      <w:r w:rsidRPr="00156D52">
        <w:rPr>
          <w:rFonts w:ascii="Arial" w:hAnsi="Arial" w:cs="Arial"/>
          <w:szCs w:val="24"/>
        </w:rPr>
        <w:t xml:space="preserve"> bookstore.  You will need the book for this class.</w:t>
      </w:r>
    </w:p>
    <w:p w14:paraId="35FE1DC0" w14:textId="77777777" w:rsidR="00115EB2" w:rsidRPr="00156D52" w:rsidRDefault="00115EB2" w:rsidP="00AD58DA">
      <w:pPr>
        <w:spacing w:after="0" w:line="240" w:lineRule="auto"/>
        <w:rPr>
          <w:rFonts w:ascii="Arial" w:hAnsi="Arial" w:cs="Arial"/>
          <w:szCs w:val="24"/>
        </w:rPr>
      </w:pPr>
    </w:p>
    <w:p w14:paraId="70C8272A" w14:textId="383FDEE1" w:rsidR="00AD58DA" w:rsidRPr="00156D52" w:rsidRDefault="00115EB2" w:rsidP="00AD58DA">
      <w:pPr>
        <w:spacing w:after="0" w:line="240" w:lineRule="auto"/>
        <w:rPr>
          <w:rFonts w:ascii="Arial" w:hAnsi="Arial" w:cs="Arial"/>
          <w:szCs w:val="24"/>
        </w:rPr>
      </w:pPr>
      <w:r w:rsidRPr="00156D52">
        <w:rPr>
          <w:rFonts w:ascii="Arial" w:hAnsi="Arial" w:cs="Arial"/>
          <w:szCs w:val="24"/>
        </w:rPr>
        <w:t>*</w:t>
      </w:r>
      <w:r w:rsidR="00870FA3" w:rsidRPr="00156D52">
        <w:rPr>
          <w:rFonts w:ascii="Arial" w:hAnsi="Arial" w:cs="Arial"/>
          <w:szCs w:val="24"/>
        </w:rPr>
        <w:t>See r</w:t>
      </w:r>
      <w:r w:rsidRPr="00156D52">
        <w:rPr>
          <w:rFonts w:ascii="Arial" w:hAnsi="Arial" w:cs="Arial"/>
          <w:szCs w:val="24"/>
        </w:rPr>
        <w:t>e</w:t>
      </w:r>
      <w:r w:rsidR="00870FA3" w:rsidRPr="00156D52">
        <w:rPr>
          <w:rFonts w:ascii="Arial" w:hAnsi="Arial" w:cs="Arial"/>
          <w:szCs w:val="24"/>
        </w:rPr>
        <w:t>adings listed below in Topical Outline</w:t>
      </w:r>
      <w:r w:rsidRPr="00156D52">
        <w:rPr>
          <w:rFonts w:ascii="Arial" w:hAnsi="Arial" w:cs="Arial"/>
          <w:szCs w:val="24"/>
        </w:rPr>
        <w:t xml:space="preserve"> for additional readings that can be found online via </w:t>
      </w:r>
      <w:r w:rsidR="00436611" w:rsidRPr="00156D52">
        <w:rPr>
          <w:rFonts w:ascii="Arial" w:hAnsi="Arial" w:cs="Arial"/>
          <w:szCs w:val="24"/>
        </w:rPr>
        <w:t>Canvas</w:t>
      </w:r>
      <w:r w:rsidR="002B08B3" w:rsidRPr="00156D52">
        <w:rPr>
          <w:rFonts w:ascii="Arial" w:hAnsi="Arial" w:cs="Arial"/>
          <w:szCs w:val="24"/>
        </w:rPr>
        <w:t>.</w:t>
      </w:r>
    </w:p>
    <w:p w14:paraId="0F9E882A" w14:textId="05562633" w:rsidR="00AD58DA" w:rsidRPr="00156D52" w:rsidRDefault="00AD58DA" w:rsidP="00AD58DA">
      <w:pPr>
        <w:tabs>
          <w:tab w:val="left" w:pos="1140"/>
        </w:tabs>
        <w:spacing w:after="0" w:line="240" w:lineRule="auto"/>
        <w:rPr>
          <w:rFonts w:ascii="Arial" w:hAnsi="Arial" w:cs="Arial"/>
          <w:szCs w:val="24"/>
        </w:rPr>
      </w:pPr>
    </w:p>
    <w:p w14:paraId="4FDA6562" w14:textId="092DB8C0" w:rsidR="00AD58DA" w:rsidRPr="00156D52" w:rsidRDefault="00F8116E" w:rsidP="00AD58DA">
      <w:pPr>
        <w:spacing w:after="0" w:line="240" w:lineRule="auto"/>
        <w:rPr>
          <w:rFonts w:ascii="Arial" w:hAnsi="Arial" w:cs="Arial"/>
          <w:b/>
          <w:szCs w:val="24"/>
          <w:u w:val="single"/>
        </w:rPr>
      </w:pPr>
      <w:r w:rsidRPr="00156D52">
        <w:rPr>
          <w:rFonts w:ascii="Arial" w:hAnsi="Arial" w:cs="Arial"/>
          <w:b/>
          <w:szCs w:val="24"/>
          <w:u w:val="single"/>
        </w:rPr>
        <w:t>General Course Policies</w:t>
      </w:r>
    </w:p>
    <w:p w14:paraId="08704E4D" w14:textId="77777777" w:rsidR="00AD58DA" w:rsidRPr="00156D52" w:rsidRDefault="00AD58DA" w:rsidP="00AD58DA">
      <w:pPr>
        <w:pStyle w:val="ListParagraph"/>
        <w:numPr>
          <w:ilvl w:val="0"/>
          <w:numId w:val="2"/>
        </w:numPr>
        <w:spacing w:after="0" w:line="240" w:lineRule="auto"/>
        <w:rPr>
          <w:rFonts w:ascii="Arial" w:hAnsi="Arial" w:cs="Arial"/>
          <w:szCs w:val="24"/>
        </w:rPr>
      </w:pPr>
      <w:r w:rsidRPr="00156D52">
        <w:rPr>
          <w:rFonts w:ascii="Arial" w:hAnsi="Arial" w:cs="Arial"/>
          <w:szCs w:val="24"/>
        </w:rPr>
        <w:t>To participate in this online course, students MUST ha</w:t>
      </w:r>
      <w:r w:rsidR="00436611" w:rsidRPr="00156D52">
        <w:rPr>
          <w:rFonts w:ascii="Arial" w:hAnsi="Arial" w:cs="Arial"/>
          <w:szCs w:val="24"/>
        </w:rPr>
        <w:t xml:space="preserve">ve DAILY, reliable access to Canvas and the </w:t>
      </w:r>
      <w:proofErr w:type="gramStart"/>
      <w:r w:rsidR="00436611" w:rsidRPr="00156D52">
        <w:rPr>
          <w:rFonts w:ascii="Arial" w:hAnsi="Arial" w:cs="Arial"/>
          <w:szCs w:val="24"/>
        </w:rPr>
        <w:t>internet</w:t>
      </w:r>
      <w:proofErr w:type="gramEnd"/>
      <w:r w:rsidRPr="00156D52">
        <w:rPr>
          <w:rFonts w:ascii="Arial" w:hAnsi="Arial" w:cs="Arial"/>
          <w:szCs w:val="24"/>
        </w:rPr>
        <w:t xml:space="preserve">. </w:t>
      </w:r>
    </w:p>
    <w:p w14:paraId="57789073" w14:textId="0E1B4274" w:rsidR="00AD58DA" w:rsidRPr="00156D52" w:rsidRDefault="00AD58DA" w:rsidP="00AD58DA">
      <w:pPr>
        <w:pStyle w:val="ListParagraph"/>
        <w:numPr>
          <w:ilvl w:val="0"/>
          <w:numId w:val="2"/>
        </w:numPr>
        <w:spacing w:after="0" w:line="240" w:lineRule="auto"/>
        <w:rPr>
          <w:rFonts w:ascii="Arial" w:hAnsi="Arial" w:cs="Arial"/>
          <w:szCs w:val="24"/>
        </w:rPr>
      </w:pPr>
      <w:r w:rsidRPr="00156D52">
        <w:rPr>
          <w:rFonts w:ascii="Arial" w:hAnsi="Arial" w:cs="Arial"/>
          <w:szCs w:val="24"/>
        </w:rPr>
        <w:t>Assignments must be turned in</w:t>
      </w:r>
      <w:r w:rsidR="002B08B3" w:rsidRPr="00156D52">
        <w:rPr>
          <w:rFonts w:ascii="Arial" w:hAnsi="Arial" w:cs="Arial"/>
          <w:szCs w:val="24"/>
        </w:rPr>
        <w:t xml:space="preserve"> by the required date and time.</w:t>
      </w:r>
    </w:p>
    <w:p w14:paraId="474A799F" w14:textId="55041871" w:rsidR="00AD58DA" w:rsidRPr="00156D52" w:rsidRDefault="00AD58DA" w:rsidP="00AD58DA">
      <w:pPr>
        <w:pStyle w:val="ListParagraph"/>
        <w:numPr>
          <w:ilvl w:val="0"/>
          <w:numId w:val="2"/>
        </w:numPr>
        <w:spacing w:after="0" w:line="240" w:lineRule="auto"/>
        <w:rPr>
          <w:rFonts w:ascii="Arial" w:hAnsi="Arial" w:cs="Arial"/>
          <w:szCs w:val="24"/>
        </w:rPr>
      </w:pPr>
      <w:r w:rsidRPr="00156D52">
        <w:rPr>
          <w:rFonts w:ascii="Arial" w:hAnsi="Arial" w:cs="Arial"/>
          <w:b/>
          <w:szCs w:val="24"/>
        </w:rPr>
        <w:t xml:space="preserve">Students are expected to spend </w:t>
      </w:r>
      <w:r w:rsidR="002B08B3" w:rsidRPr="00156D52">
        <w:rPr>
          <w:rFonts w:ascii="Arial" w:hAnsi="Arial" w:cs="Arial"/>
          <w:b/>
          <w:szCs w:val="24"/>
        </w:rPr>
        <w:t xml:space="preserve">approximately </w:t>
      </w:r>
      <w:r w:rsidR="00765B71" w:rsidRPr="00156D52">
        <w:rPr>
          <w:rFonts w:ascii="Arial" w:hAnsi="Arial" w:cs="Arial"/>
          <w:b/>
          <w:szCs w:val="24"/>
        </w:rPr>
        <w:t>9</w:t>
      </w:r>
      <w:r w:rsidRPr="00156D52">
        <w:rPr>
          <w:rFonts w:ascii="Arial" w:hAnsi="Arial" w:cs="Arial"/>
          <w:b/>
          <w:szCs w:val="24"/>
        </w:rPr>
        <w:t xml:space="preserve"> hours per week on work related to this course for each unit enrolled.</w:t>
      </w:r>
    </w:p>
    <w:p w14:paraId="0F28AD8B" w14:textId="77777777" w:rsidR="00AD58DA" w:rsidRPr="00156D52" w:rsidRDefault="00436611" w:rsidP="00AD58DA">
      <w:pPr>
        <w:pStyle w:val="ListParagraph"/>
        <w:numPr>
          <w:ilvl w:val="0"/>
          <w:numId w:val="2"/>
        </w:numPr>
        <w:spacing w:after="0" w:line="240" w:lineRule="auto"/>
        <w:rPr>
          <w:rFonts w:ascii="Arial" w:hAnsi="Arial" w:cs="Arial"/>
          <w:szCs w:val="24"/>
        </w:rPr>
      </w:pPr>
      <w:r w:rsidRPr="00156D52">
        <w:rPr>
          <w:rFonts w:ascii="Arial" w:hAnsi="Arial" w:cs="Arial"/>
          <w:szCs w:val="24"/>
        </w:rPr>
        <w:t>You should check Canvas</w:t>
      </w:r>
      <w:r w:rsidR="00AD58DA" w:rsidRPr="00156D52">
        <w:rPr>
          <w:rFonts w:ascii="Arial" w:hAnsi="Arial" w:cs="Arial"/>
          <w:szCs w:val="24"/>
        </w:rPr>
        <w:t xml:space="preserve"> announcements daily for new information related to this course. </w:t>
      </w:r>
    </w:p>
    <w:p w14:paraId="26966CBD" w14:textId="77777777" w:rsidR="00AD58DA" w:rsidRPr="00156D52" w:rsidRDefault="00AD58DA" w:rsidP="00AD58DA">
      <w:pPr>
        <w:pStyle w:val="ListParagraph"/>
        <w:numPr>
          <w:ilvl w:val="0"/>
          <w:numId w:val="2"/>
        </w:numPr>
        <w:spacing w:after="0" w:line="240" w:lineRule="auto"/>
        <w:rPr>
          <w:rFonts w:ascii="Arial" w:hAnsi="Arial" w:cs="Arial"/>
          <w:szCs w:val="24"/>
        </w:rPr>
      </w:pPr>
      <w:r w:rsidRPr="00156D52">
        <w:rPr>
          <w:rFonts w:ascii="Arial" w:hAnsi="Arial" w:cs="Arial"/>
          <w:szCs w:val="24"/>
        </w:rPr>
        <w:lastRenderedPageBreak/>
        <w:t xml:space="preserve">Email will be answered within </w:t>
      </w:r>
      <w:r w:rsidR="00765B71" w:rsidRPr="00156D52">
        <w:rPr>
          <w:rFonts w:ascii="Arial" w:hAnsi="Arial" w:cs="Arial"/>
          <w:szCs w:val="24"/>
        </w:rPr>
        <w:t xml:space="preserve">48 </w:t>
      </w:r>
      <w:r w:rsidRPr="00156D52">
        <w:rPr>
          <w:rFonts w:ascii="Arial" w:hAnsi="Arial" w:cs="Arial"/>
          <w:szCs w:val="24"/>
        </w:rPr>
        <w:t xml:space="preserve">hours. </w:t>
      </w:r>
    </w:p>
    <w:p w14:paraId="73D64DD2" w14:textId="77777777" w:rsidR="00AD58DA" w:rsidRPr="00156D52" w:rsidRDefault="00AD58DA" w:rsidP="00AD58DA">
      <w:pPr>
        <w:pStyle w:val="ListParagraph"/>
        <w:numPr>
          <w:ilvl w:val="0"/>
          <w:numId w:val="2"/>
        </w:numPr>
        <w:spacing w:after="0" w:line="240" w:lineRule="auto"/>
        <w:rPr>
          <w:rFonts w:ascii="Arial" w:hAnsi="Arial" w:cs="Arial"/>
          <w:szCs w:val="24"/>
        </w:rPr>
      </w:pPr>
      <w:r w:rsidRPr="00156D52">
        <w:rPr>
          <w:rFonts w:ascii="Arial" w:hAnsi="Arial" w:cs="Arial"/>
          <w:szCs w:val="24"/>
        </w:rPr>
        <w:t xml:space="preserve">Work turned in early will be held until the due date and graded with the rest of the papers or assignments, unless the student makes prior arrangements to receive feedback prior to submission of the final draft. </w:t>
      </w:r>
    </w:p>
    <w:p w14:paraId="26677DBC" w14:textId="77777777" w:rsidR="006520AF" w:rsidRPr="00156D52" w:rsidRDefault="006520AF" w:rsidP="00AD58DA">
      <w:pPr>
        <w:spacing w:after="0" w:line="240" w:lineRule="auto"/>
        <w:jc w:val="center"/>
        <w:rPr>
          <w:rFonts w:ascii="Arial" w:hAnsi="Arial" w:cs="Arial"/>
          <w:b/>
          <w:szCs w:val="24"/>
        </w:rPr>
      </w:pPr>
    </w:p>
    <w:p w14:paraId="6B4F537C" w14:textId="77777777" w:rsidR="00AD58DA" w:rsidRPr="00156D52" w:rsidRDefault="00AD58DA" w:rsidP="00AD58DA">
      <w:pPr>
        <w:spacing w:after="0" w:line="240" w:lineRule="auto"/>
        <w:jc w:val="center"/>
        <w:rPr>
          <w:rFonts w:ascii="Arial" w:hAnsi="Arial" w:cs="Arial"/>
          <w:b/>
          <w:szCs w:val="24"/>
        </w:rPr>
      </w:pPr>
      <w:r w:rsidRPr="00156D52">
        <w:rPr>
          <w:rFonts w:ascii="Arial" w:hAnsi="Arial" w:cs="Arial"/>
          <w:b/>
          <w:szCs w:val="24"/>
        </w:rPr>
        <w:t>Assignments and Basis for Student Assessments</w:t>
      </w:r>
    </w:p>
    <w:p w14:paraId="5D42B31B" w14:textId="3C9795AD" w:rsidR="00AD58DA" w:rsidRPr="00156D52" w:rsidRDefault="00AD58DA" w:rsidP="00AD58DA">
      <w:pPr>
        <w:spacing w:after="0" w:line="240" w:lineRule="auto"/>
        <w:rPr>
          <w:rFonts w:ascii="Arial" w:hAnsi="Arial" w:cs="Arial"/>
          <w:szCs w:val="24"/>
          <w:u w:val="single"/>
        </w:rPr>
      </w:pPr>
      <w:r w:rsidRPr="00156D52">
        <w:rPr>
          <w:rFonts w:ascii="Arial" w:hAnsi="Arial" w:cs="Arial"/>
          <w:b/>
          <w:szCs w:val="24"/>
          <w:u w:val="single"/>
        </w:rPr>
        <w:t>Lectures:</w:t>
      </w:r>
      <w:r w:rsidRPr="00156D52">
        <w:rPr>
          <w:rFonts w:ascii="Arial" w:hAnsi="Arial" w:cs="Arial"/>
          <w:szCs w:val="24"/>
          <w:u w:val="single"/>
        </w:rPr>
        <w:t xml:space="preserve"> </w:t>
      </w:r>
    </w:p>
    <w:p w14:paraId="62DE04C6" w14:textId="77777777" w:rsidR="00AD58DA" w:rsidRPr="00156D52" w:rsidRDefault="00AD58DA" w:rsidP="00AD58DA">
      <w:pPr>
        <w:spacing w:after="0" w:line="240" w:lineRule="auto"/>
        <w:rPr>
          <w:rFonts w:ascii="Arial" w:hAnsi="Arial" w:cs="Arial"/>
          <w:szCs w:val="24"/>
        </w:rPr>
      </w:pPr>
      <w:r w:rsidRPr="00156D52">
        <w:rPr>
          <w:rFonts w:ascii="Arial" w:hAnsi="Arial" w:cs="Arial"/>
          <w:szCs w:val="24"/>
        </w:rPr>
        <w:t xml:space="preserve">PowerPoint lecture notes will be posted at the start of the term in the “content” section of the course.  These will be organized to correspond with the learning modules for the course.  Additionally, video and audio clips may be posted in each module where appropriate.  I will post these clips in multiple formats to allow students easy access.  The lecture notes are NOT intended to replace your course readings.  Lecture notes should, instead, be used to help guide your readings. </w:t>
      </w:r>
    </w:p>
    <w:p w14:paraId="7A6A0455" w14:textId="77777777" w:rsidR="00AD58DA" w:rsidRPr="00156D52" w:rsidRDefault="00AD58DA" w:rsidP="00AD58DA">
      <w:pPr>
        <w:spacing w:after="0" w:line="240" w:lineRule="auto"/>
        <w:rPr>
          <w:rFonts w:ascii="Arial" w:hAnsi="Arial" w:cs="Arial"/>
          <w:szCs w:val="24"/>
        </w:rPr>
      </w:pPr>
    </w:p>
    <w:p w14:paraId="50351A01" w14:textId="77777777" w:rsidR="00AD58DA" w:rsidRPr="00156D52" w:rsidRDefault="00AD58DA" w:rsidP="00AD58DA">
      <w:pPr>
        <w:spacing w:after="0" w:line="240" w:lineRule="auto"/>
        <w:rPr>
          <w:rFonts w:ascii="Arial" w:hAnsi="Arial" w:cs="Arial"/>
          <w:szCs w:val="24"/>
          <w:u w:val="single"/>
        </w:rPr>
      </w:pPr>
      <w:r w:rsidRPr="00156D52">
        <w:rPr>
          <w:rFonts w:ascii="Arial" w:hAnsi="Arial" w:cs="Arial"/>
          <w:b/>
          <w:szCs w:val="24"/>
          <w:u w:val="single"/>
        </w:rPr>
        <w:t>Quizzes:</w:t>
      </w:r>
    </w:p>
    <w:p w14:paraId="20336C36" w14:textId="5CE976B9" w:rsidR="00AD58DA" w:rsidRPr="00156D52" w:rsidRDefault="00AD58DA" w:rsidP="00AD58DA">
      <w:pPr>
        <w:spacing w:after="0" w:line="240" w:lineRule="auto"/>
        <w:rPr>
          <w:rFonts w:ascii="Arial" w:hAnsi="Arial" w:cs="Arial"/>
          <w:szCs w:val="24"/>
        </w:rPr>
      </w:pPr>
      <w:r w:rsidRPr="00156D52">
        <w:rPr>
          <w:rFonts w:ascii="Arial" w:hAnsi="Arial" w:cs="Arial"/>
          <w:szCs w:val="24"/>
        </w:rPr>
        <w:t xml:space="preserve">There will be </w:t>
      </w:r>
      <w:r w:rsidR="002B08B3" w:rsidRPr="00156D52">
        <w:rPr>
          <w:rFonts w:ascii="Arial" w:hAnsi="Arial" w:cs="Arial"/>
          <w:szCs w:val="24"/>
        </w:rPr>
        <w:t>7</w:t>
      </w:r>
      <w:r w:rsidR="00ED4869" w:rsidRPr="00156D52">
        <w:rPr>
          <w:rFonts w:ascii="Arial" w:hAnsi="Arial" w:cs="Arial"/>
          <w:szCs w:val="24"/>
        </w:rPr>
        <w:t xml:space="preserve"> </w:t>
      </w:r>
      <w:r w:rsidRPr="00156D52">
        <w:rPr>
          <w:rFonts w:ascii="Arial" w:hAnsi="Arial" w:cs="Arial"/>
          <w:szCs w:val="24"/>
        </w:rPr>
        <w:t>quizzes given during the course term.  All quizzes will be multiple-choice.  Questions will be taken from your readings and online PowerPoint’s.  Since this is an online course these quizzes will be made available online for you to respond to with open notes and open book</w:t>
      </w:r>
      <w:r w:rsidR="00870FA3" w:rsidRPr="00156D52">
        <w:rPr>
          <w:rFonts w:ascii="Arial" w:hAnsi="Arial" w:cs="Arial"/>
          <w:szCs w:val="24"/>
        </w:rPr>
        <w:t>/readings</w:t>
      </w:r>
      <w:r w:rsidRPr="00156D52">
        <w:rPr>
          <w:rFonts w:ascii="Arial" w:hAnsi="Arial" w:cs="Arial"/>
          <w:b/>
          <w:szCs w:val="24"/>
        </w:rPr>
        <w:t xml:space="preserve">.  </w:t>
      </w:r>
      <w:r w:rsidRPr="00156D52">
        <w:rPr>
          <w:rFonts w:ascii="Arial" w:hAnsi="Arial" w:cs="Arial"/>
          <w:szCs w:val="24"/>
        </w:rPr>
        <w:t xml:space="preserve">Due to this open format the quizzes will hold only a moderate weight in your class points.  Quizzes will be between 15-40 questions, and you will have 2 hours to take them.  Each quiz will be available for 1 attempt.  Quizzes will be active for at least 3 days time. </w:t>
      </w:r>
    </w:p>
    <w:p w14:paraId="5C548473" w14:textId="672A8534" w:rsidR="00AD58DA" w:rsidRPr="00156D52" w:rsidRDefault="00AD58DA" w:rsidP="00AD58DA">
      <w:pPr>
        <w:spacing w:after="0" w:line="240" w:lineRule="auto"/>
        <w:rPr>
          <w:rFonts w:ascii="Arial" w:hAnsi="Arial" w:cs="Arial"/>
          <w:szCs w:val="24"/>
        </w:rPr>
      </w:pPr>
      <w:r w:rsidRPr="00156D52">
        <w:rPr>
          <w:rFonts w:ascii="Arial" w:hAnsi="Arial" w:cs="Arial"/>
          <w:szCs w:val="24"/>
        </w:rPr>
        <w:t xml:space="preserve"> </w:t>
      </w:r>
    </w:p>
    <w:p w14:paraId="5CF4B263" w14:textId="77777777" w:rsidR="002B08B3" w:rsidRPr="00156D52" w:rsidRDefault="00AD58DA" w:rsidP="00AD58DA">
      <w:pPr>
        <w:spacing w:after="0" w:line="240" w:lineRule="auto"/>
        <w:rPr>
          <w:rFonts w:ascii="Arial" w:hAnsi="Arial" w:cs="Arial"/>
          <w:szCs w:val="24"/>
        </w:rPr>
      </w:pPr>
      <w:r w:rsidRPr="00156D52">
        <w:rPr>
          <w:rFonts w:ascii="Arial" w:hAnsi="Arial" w:cs="Arial"/>
          <w:szCs w:val="24"/>
        </w:rPr>
        <w:t>If for any reason the system has an error or outage during the t</w:t>
      </w:r>
      <w:r w:rsidR="00436611" w:rsidRPr="00156D52">
        <w:rPr>
          <w:rFonts w:ascii="Arial" w:hAnsi="Arial" w:cs="Arial"/>
          <w:szCs w:val="24"/>
        </w:rPr>
        <w:t>ime of a students q</w:t>
      </w:r>
      <w:r w:rsidRPr="00156D52">
        <w:rPr>
          <w:rFonts w:ascii="Arial" w:hAnsi="Arial" w:cs="Arial"/>
          <w:szCs w:val="24"/>
        </w:rPr>
        <w:t xml:space="preserve">uiz attempt, it is their responsibility to email the instructor and </w:t>
      </w:r>
      <w:r w:rsidR="00436611" w:rsidRPr="00156D52">
        <w:rPr>
          <w:rFonts w:ascii="Arial" w:hAnsi="Arial" w:cs="Arial"/>
          <w:szCs w:val="24"/>
        </w:rPr>
        <w:t>verify their login time with Canvas</w:t>
      </w:r>
      <w:r w:rsidRPr="00156D52">
        <w:rPr>
          <w:rFonts w:ascii="Arial" w:hAnsi="Arial" w:cs="Arial"/>
          <w:szCs w:val="24"/>
        </w:rPr>
        <w:t>.  The instructor will attempt to reset a quiz if there is an outage that impacts students.</w:t>
      </w:r>
    </w:p>
    <w:p w14:paraId="316A0678" w14:textId="326C5768" w:rsidR="00AD58DA" w:rsidRPr="00156D52" w:rsidRDefault="00AD58DA" w:rsidP="00AD58DA">
      <w:pPr>
        <w:spacing w:after="0" w:line="240" w:lineRule="auto"/>
        <w:rPr>
          <w:rFonts w:ascii="Arial" w:hAnsi="Arial" w:cs="Arial"/>
          <w:szCs w:val="24"/>
        </w:rPr>
      </w:pPr>
      <w:r w:rsidRPr="00156D52">
        <w:rPr>
          <w:rFonts w:ascii="Arial" w:hAnsi="Arial" w:cs="Arial"/>
          <w:szCs w:val="24"/>
        </w:rPr>
        <w:t xml:space="preserve"> </w:t>
      </w:r>
    </w:p>
    <w:p w14:paraId="4B870980" w14:textId="037C91DE" w:rsidR="00776B9E" w:rsidRPr="00156D52" w:rsidRDefault="002B08B3" w:rsidP="00AD58DA">
      <w:pPr>
        <w:spacing w:after="0" w:line="240" w:lineRule="auto"/>
        <w:rPr>
          <w:rFonts w:ascii="Arial" w:hAnsi="Arial" w:cs="Arial"/>
          <w:b/>
          <w:bCs/>
          <w:szCs w:val="24"/>
          <w:u w:val="single"/>
        </w:rPr>
      </w:pPr>
      <w:r w:rsidRPr="00156D52">
        <w:rPr>
          <w:rFonts w:ascii="Arial" w:hAnsi="Arial" w:cs="Arial"/>
          <w:b/>
          <w:bCs/>
          <w:szCs w:val="24"/>
          <w:u w:val="single"/>
        </w:rPr>
        <w:t xml:space="preserve">Exams: </w:t>
      </w:r>
    </w:p>
    <w:p w14:paraId="016209A6" w14:textId="60FF8B93" w:rsidR="002B08B3" w:rsidRPr="00156D52" w:rsidRDefault="002B08B3" w:rsidP="00AD58DA">
      <w:pPr>
        <w:spacing w:after="0" w:line="240" w:lineRule="auto"/>
        <w:rPr>
          <w:rFonts w:ascii="Arial" w:hAnsi="Arial" w:cs="Arial"/>
          <w:bCs/>
          <w:szCs w:val="24"/>
        </w:rPr>
      </w:pPr>
      <w:r w:rsidRPr="00156D52">
        <w:rPr>
          <w:rFonts w:ascii="Arial" w:hAnsi="Arial" w:cs="Arial"/>
          <w:bCs/>
          <w:szCs w:val="24"/>
        </w:rPr>
        <w:t xml:space="preserve">Students will be expected to take 3 exams during this course. Exams will be conducted via the Weber State University testing center. Exams may consist of multiple choice, true-false, matching, short answer, and/or essays. Exams will be open for at least 3 days. Students may utilize scratch paper provided by the testing center but they may NOT utilize notes, books, or other study material during the exam. Exams will be no more than 2 hours. </w:t>
      </w:r>
    </w:p>
    <w:p w14:paraId="6A933FE5" w14:textId="77777777" w:rsidR="002B08B3" w:rsidRPr="00156D52" w:rsidRDefault="002B08B3" w:rsidP="00AD58DA">
      <w:pPr>
        <w:spacing w:after="0" w:line="240" w:lineRule="auto"/>
        <w:rPr>
          <w:rFonts w:ascii="Arial" w:hAnsi="Arial" w:cs="Arial"/>
          <w:bCs/>
          <w:szCs w:val="24"/>
        </w:rPr>
      </w:pPr>
    </w:p>
    <w:p w14:paraId="4A0BDF5D" w14:textId="469A7479" w:rsidR="00870FA3" w:rsidRPr="00156D52" w:rsidRDefault="002B08B3" w:rsidP="00870FA3">
      <w:pPr>
        <w:pStyle w:val="BodyText"/>
        <w:rPr>
          <w:rFonts w:ascii="Arial" w:hAnsi="Arial" w:cs="Arial"/>
          <w:b/>
          <w:szCs w:val="24"/>
          <w:u w:val="single"/>
        </w:rPr>
      </w:pPr>
      <w:r w:rsidRPr="00156D52">
        <w:rPr>
          <w:rFonts w:ascii="Arial" w:hAnsi="Arial" w:cs="Arial"/>
          <w:b/>
          <w:szCs w:val="24"/>
          <w:u w:val="single"/>
        </w:rPr>
        <w:t xml:space="preserve">Online </w:t>
      </w:r>
      <w:r w:rsidR="00870FA3" w:rsidRPr="00156D52">
        <w:rPr>
          <w:rFonts w:ascii="Arial" w:hAnsi="Arial" w:cs="Arial"/>
          <w:b/>
          <w:szCs w:val="24"/>
          <w:u w:val="single"/>
        </w:rPr>
        <w:t>Discussions:</w:t>
      </w:r>
    </w:p>
    <w:p w14:paraId="4484D9E3" w14:textId="170F09A2" w:rsidR="00870FA3" w:rsidRPr="00156D52" w:rsidRDefault="00870FA3" w:rsidP="00870FA3">
      <w:pPr>
        <w:pStyle w:val="BodyText"/>
        <w:rPr>
          <w:rFonts w:ascii="Arial" w:hAnsi="Arial" w:cs="Arial"/>
          <w:szCs w:val="24"/>
        </w:rPr>
      </w:pPr>
      <w:r w:rsidRPr="00156D52">
        <w:rPr>
          <w:rFonts w:ascii="Arial" w:hAnsi="Arial" w:cs="Arial"/>
          <w:szCs w:val="24"/>
        </w:rPr>
        <w:t xml:space="preserve">For each week of </w:t>
      </w:r>
      <w:r w:rsidR="00BE2821" w:rsidRPr="00156D52">
        <w:rPr>
          <w:rFonts w:ascii="Arial" w:hAnsi="Arial" w:cs="Arial"/>
          <w:szCs w:val="24"/>
        </w:rPr>
        <w:t>the</w:t>
      </w:r>
      <w:r w:rsidRPr="00156D52">
        <w:rPr>
          <w:rFonts w:ascii="Arial" w:hAnsi="Arial" w:cs="Arial"/>
          <w:szCs w:val="24"/>
        </w:rPr>
        <w:t xml:space="preserve"> course the instructor</w:t>
      </w:r>
      <w:r w:rsidR="00137E63" w:rsidRPr="00156D52">
        <w:rPr>
          <w:rFonts w:ascii="Arial" w:hAnsi="Arial" w:cs="Arial"/>
          <w:szCs w:val="24"/>
        </w:rPr>
        <w:t xml:space="preserve"> will start</w:t>
      </w:r>
      <w:r w:rsidRPr="00156D52">
        <w:rPr>
          <w:rFonts w:ascii="Arial" w:hAnsi="Arial" w:cs="Arial"/>
          <w:szCs w:val="24"/>
        </w:rPr>
        <w:t xml:space="preserve"> discussion threads.  These threads are designed to make the students think and to try and answer questions that may be sensitive.  </w:t>
      </w:r>
      <w:r w:rsidRPr="00156D52">
        <w:rPr>
          <w:rFonts w:ascii="Arial" w:hAnsi="Arial" w:cs="Arial"/>
          <w:b/>
          <w:bCs/>
          <w:szCs w:val="24"/>
        </w:rPr>
        <w:t>You are expected to respond at least twice to each thread</w:t>
      </w:r>
      <w:r w:rsidRPr="00156D52">
        <w:rPr>
          <w:rFonts w:ascii="Arial" w:hAnsi="Arial" w:cs="Arial"/>
          <w:szCs w:val="24"/>
        </w:rPr>
        <w:t xml:space="preserve">.  You will be graded as follows: 5 points for answering the thread starter using course materials, and 5 points for your second post.  Posts that do not use course materials to back up their arguments will not be given credit. The discussion section is intended to give the students a chance to discuss the material as it regards real world situations.  In essence, the discussion board is designed to allow students to gain a more in-depth understanding of how the course material is relevant to our everyday lives.  This of course means that students must be willing to listen to alternative points of view to their own, and </w:t>
      </w:r>
      <w:r w:rsidRPr="00156D52">
        <w:rPr>
          <w:rFonts w:ascii="Arial" w:hAnsi="Arial" w:cs="Arial"/>
          <w:szCs w:val="24"/>
        </w:rPr>
        <w:lastRenderedPageBreak/>
        <w:t>to accept that not everyone views the world the way they do, nor does everyone fit the statistics of the course text and research. Discussions are open for 4 days each week, and you may reply at any time during the four days that they are open.</w:t>
      </w:r>
    </w:p>
    <w:p w14:paraId="37A7B0E8" w14:textId="77777777" w:rsidR="00870FA3" w:rsidRPr="00156D52" w:rsidRDefault="00870FA3" w:rsidP="00870FA3">
      <w:pPr>
        <w:spacing w:after="0"/>
        <w:rPr>
          <w:rFonts w:ascii="Arial" w:hAnsi="Arial" w:cs="Arial"/>
          <w:szCs w:val="24"/>
        </w:rPr>
      </w:pPr>
    </w:p>
    <w:p w14:paraId="373A8D26" w14:textId="31666587" w:rsidR="00870FA3" w:rsidRPr="00156D52" w:rsidRDefault="00870FA3" w:rsidP="00870FA3">
      <w:pPr>
        <w:spacing w:after="0" w:line="240" w:lineRule="auto"/>
        <w:rPr>
          <w:rFonts w:ascii="Arial" w:hAnsi="Arial" w:cs="Arial"/>
          <w:szCs w:val="24"/>
        </w:rPr>
      </w:pPr>
      <w:r w:rsidRPr="00156D52">
        <w:rPr>
          <w:rFonts w:ascii="Arial" w:hAnsi="Arial" w:cs="Arial"/>
          <w:b/>
          <w:szCs w:val="24"/>
          <w:u w:val="single"/>
        </w:rPr>
        <w:t>Papers:</w:t>
      </w:r>
      <w:r w:rsidRPr="00156D52">
        <w:rPr>
          <w:rFonts w:ascii="Arial" w:hAnsi="Arial" w:cs="Arial"/>
          <w:b/>
          <w:szCs w:val="24"/>
        </w:rPr>
        <w:t xml:space="preserve"> </w:t>
      </w:r>
      <w:r w:rsidRPr="00156D52">
        <w:rPr>
          <w:rFonts w:ascii="Arial" w:hAnsi="Arial" w:cs="Arial"/>
          <w:szCs w:val="24"/>
        </w:rPr>
        <w:t xml:space="preserve"> You will be required to complete </w:t>
      </w:r>
      <w:r w:rsidR="006C1B2F" w:rsidRPr="00156D52">
        <w:rPr>
          <w:rFonts w:ascii="Arial" w:hAnsi="Arial" w:cs="Arial"/>
          <w:szCs w:val="24"/>
        </w:rPr>
        <w:t>2</w:t>
      </w:r>
      <w:r w:rsidRPr="00156D52">
        <w:rPr>
          <w:rFonts w:ascii="Arial" w:hAnsi="Arial" w:cs="Arial"/>
          <w:szCs w:val="24"/>
        </w:rPr>
        <w:t xml:space="preserve"> short </w:t>
      </w:r>
      <w:proofErr w:type="gramStart"/>
      <w:r w:rsidRPr="00156D52">
        <w:rPr>
          <w:rFonts w:ascii="Arial" w:hAnsi="Arial" w:cs="Arial"/>
          <w:szCs w:val="24"/>
        </w:rPr>
        <w:t>paper</w:t>
      </w:r>
      <w:proofErr w:type="gramEnd"/>
      <w:r w:rsidRPr="00156D52">
        <w:rPr>
          <w:rFonts w:ascii="Arial" w:hAnsi="Arial" w:cs="Arial"/>
          <w:szCs w:val="24"/>
        </w:rPr>
        <w:t xml:space="preserve"> during this course. Thi</w:t>
      </w:r>
      <w:r w:rsidR="00F80C73" w:rsidRPr="00156D52">
        <w:rPr>
          <w:rFonts w:ascii="Arial" w:hAnsi="Arial" w:cs="Arial"/>
          <w:szCs w:val="24"/>
        </w:rPr>
        <w:t xml:space="preserve">s </w:t>
      </w:r>
      <w:proofErr w:type="gramStart"/>
      <w:r w:rsidR="00F80C73" w:rsidRPr="00156D52">
        <w:rPr>
          <w:rFonts w:ascii="Arial" w:hAnsi="Arial" w:cs="Arial"/>
          <w:szCs w:val="24"/>
        </w:rPr>
        <w:t>paper</w:t>
      </w:r>
      <w:proofErr w:type="gramEnd"/>
      <w:r w:rsidR="00F80C73" w:rsidRPr="00156D52">
        <w:rPr>
          <w:rFonts w:ascii="Arial" w:hAnsi="Arial" w:cs="Arial"/>
          <w:szCs w:val="24"/>
        </w:rPr>
        <w:t xml:space="preserve"> should be </w:t>
      </w:r>
      <w:proofErr w:type="gramStart"/>
      <w:r w:rsidR="00F80C73" w:rsidRPr="00156D52">
        <w:rPr>
          <w:rFonts w:ascii="Arial" w:hAnsi="Arial" w:cs="Arial"/>
          <w:szCs w:val="24"/>
        </w:rPr>
        <w:t>5-10</w:t>
      </w:r>
      <w:r w:rsidRPr="00156D52">
        <w:rPr>
          <w:rFonts w:ascii="Arial" w:hAnsi="Arial" w:cs="Arial"/>
          <w:szCs w:val="24"/>
        </w:rPr>
        <w:t xml:space="preserve"> pages</w:t>
      </w:r>
      <w:proofErr w:type="gramEnd"/>
      <w:r w:rsidRPr="00156D52">
        <w:rPr>
          <w:rFonts w:ascii="Arial" w:hAnsi="Arial" w:cs="Arial"/>
          <w:szCs w:val="24"/>
        </w:rPr>
        <w:t xml:space="preserve"> (double-spaced). There will be </w:t>
      </w:r>
      <w:r w:rsidR="006C1B2F" w:rsidRPr="00156D52">
        <w:rPr>
          <w:rFonts w:ascii="Arial" w:hAnsi="Arial" w:cs="Arial"/>
          <w:szCs w:val="24"/>
        </w:rPr>
        <w:t>5</w:t>
      </w:r>
      <w:r w:rsidRPr="00156D52">
        <w:rPr>
          <w:rFonts w:ascii="Arial" w:hAnsi="Arial" w:cs="Arial"/>
          <w:szCs w:val="24"/>
        </w:rPr>
        <w:t xml:space="preserve"> possible short paper topics posted in the course content (“Paper Topics”)</w:t>
      </w:r>
      <w:proofErr w:type="gramStart"/>
      <w:r w:rsidRPr="00156D52">
        <w:rPr>
          <w:rFonts w:ascii="Arial" w:hAnsi="Arial" w:cs="Arial"/>
          <w:szCs w:val="24"/>
        </w:rPr>
        <w:t>,</w:t>
      </w:r>
      <w:proofErr w:type="gramEnd"/>
      <w:r w:rsidRPr="00156D52">
        <w:rPr>
          <w:rFonts w:ascii="Arial" w:hAnsi="Arial" w:cs="Arial"/>
          <w:szCs w:val="24"/>
        </w:rPr>
        <w:t xml:space="preserve"> you need to respond to </w:t>
      </w:r>
      <w:r w:rsidR="006C1B2F" w:rsidRPr="00156D52">
        <w:rPr>
          <w:rFonts w:ascii="Arial" w:hAnsi="Arial" w:cs="Arial"/>
          <w:szCs w:val="24"/>
        </w:rPr>
        <w:t>2</w:t>
      </w:r>
      <w:r w:rsidRPr="00156D52">
        <w:rPr>
          <w:rFonts w:ascii="Arial" w:hAnsi="Arial" w:cs="Arial"/>
          <w:szCs w:val="24"/>
        </w:rPr>
        <w:t xml:space="preserve"> of the </w:t>
      </w:r>
      <w:r w:rsidR="006C1B2F" w:rsidRPr="00156D52">
        <w:rPr>
          <w:rFonts w:ascii="Arial" w:hAnsi="Arial" w:cs="Arial"/>
          <w:szCs w:val="24"/>
        </w:rPr>
        <w:t>5</w:t>
      </w:r>
      <w:r w:rsidRPr="00156D52">
        <w:rPr>
          <w:rFonts w:ascii="Arial" w:hAnsi="Arial" w:cs="Arial"/>
          <w:szCs w:val="24"/>
        </w:rPr>
        <w:t xml:space="preserve"> topics. Additional instructions can be found on the Topics page in the content section. </w:t>
      </w:r>
      <w:r w:rsidR="005C41BA" w:rsidRPr="00156D52">
        <w:rPr>
          <w:rFonts w:ascii="Arial" w:hAnsi="Arial" w:cs="Arial"/>
          <w:szCs w:val="24"/>
        </w:rPr>
        <w:t>This paper is</w:t>
      </w:r>
      <w:r w:rsidRPr="00156D52">
        <w:rPr>
          <w:rFonts w:ascii="Arial" w:hAnsi="Arial" w:cs="Arial"/>
          <w:szCs w:val="24"/>
        </w:rPr>
        <w:t xml:space="preserve"> </w:t>
      </w:r>
      <w:r w:rsidR="00F8116E" w:rsidRPr="00156D52">
        <w:rPr>
          <w:rFonts w:ascii="Arial" w:hAnsi="Arial" w:cs="Arial"/>
          <w:szCs w:val="24"/>
        </w:rPr>
        <w:t xml:space="preserve">due </w:t>
      </w:r>
      <w:proofErr w:type="spellStart"/>
      <w:r w:rsidR="00F8116E" w:rsidRPr="00156D52">
        <w:rPr>
          <w:rFonts w:ascii="Arial" w:hAnsi="Arial" w:cs="Arial"/>
          <w:szCs w:val="24"/>
        </w:rPr>
        <w:t>DUE</w:t>
      </w:r>
      <w:proofErr w:type="spellEnd"/>
      <w:r w:rsidR="00F8116E" w:rsidRPr="00156D52">
        <w:rPr>
          <w:rFonts w:ascii="Arial" w:hAnsi="Arial" w:cs="Arial"/>
          <w:szCs w:val="24"/>
        </w:rPr>
        <w:t xml:space="preserve"> </w:t>
      </w:r>
      <w:r w:rsidR="00436611" w:rsidRPr="00156D52">
        <w:rPr>
          <w:rFonts w:ascii="Arial" w:hAnsi="Arial" w:cs="Arial"/>
          <w:szCs w:val="24"/>
        </w:rPr>
        <w:t>DATE TO BE DETERMINED</w:t>
      </w:r>
      <w:r w:rsidR="00A66C20" w:rsidRPr="00156D52">
        <w:rPr>
          <w:rFonts w:ascii="Arial" w:hAnsi="Arial" w:cs="Arial"/>
          <w:szCs w:val="24"/>
        </w:rPr>
        <w:t xml:space="preserve"> </w:t>
      </w:r>
      <w:r w:rsidR="005C41BA" w:rsidRPr="00156D52">
        <w:rPr>
          <w:rFonts w:ascii="Arial" w:hAnsi="Arial" w:cs="Arial"/>
          <w:szCs w:val="24"/>
        </w:rPr>
        <w:t>@ 11:59pm</w:t>
      </w:r>
      <w:r w:rsidRPr="00156D52">
        <w:rPr>
          <w:rFonts w:ascii="Arial" w:hAnsi="Arial" w:cs="Arial"/>
          <w:szCs w:val="24"/>
        </w:rPr>
        <w:t xml:space="preserve">, but can be completed and submitted starting on </w:t>
      </w:r>
      <w:r w:rsidR="00436611" w:rsidRPr="00156D52">
        <w:rPr>
          <w:rFonts w:ascii="Arial" w:hAnsi="Arial" w:cs="Arial"/>
          <w:szCs w:val="24"/>
        </w:rPr>
        <w:t>DATE TO BE DETERMINED.</w:t>
      </w:r>
      <w:r w:rsidRPr="00156D52">
        <w:rPr>
          <w:rFonts w:ascii="Arial" w:hAnsi="Arial" w:cs="Arial"/>
          <w:szCs w:val="24"/>
        </w:rPr>
        <w:t xml:space="preserve"> All submissions will be considered final.</w:t>
      </w:r>
      <w:r w:rsidR="00CC154C" w:rsidRPr="00156D52">
        <w:rPr>
          <w:rFonts w:ascii="Arial" w:hAnsi="Arial" w:cs="Arial"/>
          <w:szCs w:val="24"/>
        </w:rPr>
        <w:t xml:space="preserve"> See </w:t>
      </w:r>
      <w:r w:rsidR="00156D52">
        <w:rPr>
          <w:rFonts w:ascii="Arial" w:hAnsi="Arial" w:cs="Arial"/>
          <w:szCs w:val="24"/>
        </w:rPr>
        <w:t>paper topics</w:t>
      </w:r>
      <w:r w:rsidR="00CC154C" w:rsidRPr="00156D52">
        <w:rPr>
          <w:rFonts w:ascii="Arial" w:hAnsi="Arial" w:cs="Arial"/>
          <w:szCs w:val="24"/>
        </w:rPr>
        <w:t xml:space="preserve"> at end of syllabus.</w:t>
      </w:r>
    </w:p>
    <w:p w14:paraId="5C45AE9D" w14:textId="77777777" w:rsidR="003C05C2" w:rsidRPr="00156D52" w:rsidRDefault="003C05C2" w:rsidP="00BE2821">
      <w:pPr>
        <w:spacing w:after="0" w:line="240" w:lineRule="auto"/>
        <w:rPr>
          <w:rFonts w:ascii="Arial" w:hAnsi="Arial" w:cs="Arial"/>
          <w:szCs w:val="24"/>
          <w:u w:val="single"/>
        </w:rPr>
      </w:pPr>
    </w:p>
    <w:p w14:paraId="3F6AF5D1" w14:textId="16EC3F49" w:rsidR="00156D52" w:rsidRPr="00156D52" w:rsidRDefault="002B08B3" w:rsidP="00BE2821">
      <w:pPr>
        <w:spacing w:after="0" w:line="240" w:lineRule="auto"/>
        <w:rPr>
          <w:rFonts w:ascii="Arial" w:hAnsi="Arial" w:cs="Arial"/>
          <w:szCs w:val="24"/>
        </w:rPr>
      </w:pPr>
      <w:r w:rsidRPr="00156D52">
        <w:rPr>
          <w:rFonts w:ascii="Arial" w:hAnsi="Arial" w:cs="Arial"/>
          <w:b/>
          <w:szCs w:val="24"/>
          <w:u w:val="single"/>
        </w:rPr>
        <w:t xml:space="preserve">Attendance: </w:t>
      </w:r>
      <w:r w:rsidR="00156D52" w:rsidRPr="00156D52">
        <w:rPr>
          <w:rFonts w:ascii="Arial" w:hAnsi="Arial" w:cs="Arial"/>
          <w:szCs w:val="24"/>
        </w:rPr>
        <w:t xml:space="preserve">Students are required to attend class and participate in online discussions. Attendance and participation at live classes and discussion will be assessed. Attendance is more than simply showing up. Students must actively attend and participate in the course in order to receive full points for attending. </w:t>
      </w:r>
    </w:p>
    <w:p w14:paraId="6269FBC2" w14:textId="77777777" w:rsidR="00156D52" w:rsidRPr="00156D52" w:rsidRDefault="00156D52" w:rsidP="00BE2821">
      <w:pPr>
        <w:spacing w:after="0" w:line="240" w:lineRule="auto"/>
        <w:rPr>
          <w:rFonts w:ascii="Arial" w:hAnsi="Arial" w:cs="Arial"/>
          <w:szCs w:val="24"/>
        </w:rPr>
      </w:pPr>
    </w:p>
    <w:p w14:paraId="7848A5A2" w14:textId="77777777" w:rsidR="003C43D5" w:rsidRPr="00156D52" w:rsidRDefault="003C43D5" w:rsidP="00BE2821">
      <w:pPr>
        <w:spacing w:after="0" w:line="240" w:lineRule="auto"/>
        <w:rPr>
          <w:rFonts w:ascii="Arial" w:hAnsi="Arial" w:cs="Arial"/>
          <w:b/>
          <w:szCs w:val="24"/>
        </w:rPr>
      </w:pPr>
      <w:r w:rsidRPr="00156D52">
        <w:rPr>
          <w:rFonts w:ascii="Arial" w:hAnsi="Arial" w:cs="Arial"/>
          <w:b/>
          <w:szCs w:val="24"/>
        </w:rPr>
        <w:t>Possible Points:</w:t>
      </w:r>
    </w:p>
    <w:p w14:paraId="16072793" w14:textId="77777777" w:rsidR="00870FA3" w:rsidRPr="00156D52" w:rsidRDefault="00870FA3" w:rsidP="00AD58DA">
      <w:pPr>
        <w:rPr>
          <w:rFonts w:ascii="Arial" w:hAnsi="Arial" w:cs="Arial"/>
          <w:b/>
          <w:szCs w:val="24"/>
          <w:u w:val="single"/>
        </w:rPr>
      </w:pPr>
    </w:p>
    <w:tbl>
      <w:tblPr>
        <w:tblStyle w:val="TableGrid"/>
        <w:tblpPr w:leftFromText="180" w:rightFromText="180" w:vertAnchor="text" w:horzAnchor="margin" w:tblpXSpec="center" w:tblpY="-70"/>
        <w:tblW w:w="0" w:type="auto"/>
        <w:tblLook w:val="04A0" w:firstRow="1" w:lastRow="0" w:firstColumn="1" w:lastColumn="0" w:noHBand="0" w:noVBand="1"/>
      </w:tblPr>
      <w:tblGrid>
        <w:gridCol w:w="3192"/>
        <w:gridCol w:w="3192"/>
      </w:tblGrid>
      <w:tr w:rsidR="00176237" w:rsidRPr="00156D52" w14:paraId="2D99EF27" w14:textId="77777777" w:rsidTr="00CC154C">
        <w:tc>
          <w:tcPr>
            <w:tcW w:w="3192" w:type="dxa"/>
          </w:tcPr>
          <w:p w14:paraId="2B85DF49" w14:textId="77777777" w:rsidR="00176237" w:rsidRPr="00156D52" w:rsidRDefault="00176237" w:rsidP="003C43D5">
            <w:pPr>
              <w:rPr>
                <w:rFonts w:ascii="Arial" w:hAnsi="Arial" w:cs="Arial"/>
                <w:b/>
                <w:szCs w:val="24"/>
                <w:u w:val="single"/>
              </w:rPr>
            </w:pPr>
          </w:p>
        </w:tc>
        <w:tc>
          <w:tcPr>
            <w:tcW w:w="3192" w:type="dxa"/>
          </w:tcPr>
          <w:p w14:paraId="49D3C5CA" w14:textId="62CE7C11" w:rsidR="00176237" w:rsidRPr="00156D52" w:rsidRDefault="00176237" w:rsidP="003C43D5">
            <w:pPr>
              <w:jc w:val="center"/>
              <w:rPr>
                <w:rFonts w:ascii="Arial" w:hAnsi="Arial" w:cs="Arial"/>
                <w:b/>
                <w:szCs w:val="24"/>
                <w:u w:val="single"/>
              </w:rPr>
            </w:pPr>
          </w:p>
        </w:tc>
      </w:tr>
      <w:tr w:rsidR="00176237" w:rsidRPr="00156D52" w14:paraId="69F906B4" w14:textId="77777777" w:rsidTr="00CC154C">
        <w:tc>
          <w:tcPr>
            <w:tcW w:w="3192" w:type="dxa"/>
          </w:tcPr>
          <w:p w14:paraId="057879EC" w14:textId="5A80626C" w:rsidR="00176237" w:rsidRPr="00156D52" w:rsidRDefault="00176237" w:rsidP="003C43D5">
            <w:pPr>
              <w:rPr>
                <w:rFonts w:ascii="Arial" w:hAnsi="Arial" w:cs="Arial"/>
                <w:szCs w:val="24"/>
              </w:rPr>
            </w:pPr>
            <w:r w:rsidRPr="00156D52">
              <w:rPr>
                <w:rFonts w:ascii="Arial" w:hAnsi="Arial" w:cs="Arial"/>
                <w:szCs w:val="24"/>
              </w:rPr>
              <w:t>Attendance</w:t>
            </w:r>
          </w:p>
        </w:tc>
        <w:tc>
          <w:tcPr>
            <w:tcW w:w="3192" w:type="dxa"/>
          </w:tcPr>
          <w:p w14:paraId="79EA0289" w14:textId="261565BE" w:rsidR="00176237" w:rsidRPr="00156D52" w:rsidRDefault="00176237" w:rsidP="005C41BA">
            <w:pPr>
              <w:rPr>
                <w:rFonts w:ascii="Arial" w:hAnsi="Arial" w:cs="Arial"/>
                <w:szCs w:val="24"/>
              </w:rPr>
            </w:pPr>
            <w:r w:rsidRPr="00156D52">
              <w:rPr>
                <w:rFonts w:ascii="Arial" w:hAnsi="Arial" w:cs="Arial"/>
                <w:szCs w:val="24"/>
              </w:rPr>
              <w:t>70 points</w:t>
            </w:r>
          </w:p>
        </w:tc>
      </w:tr>
      <w:tr w:rsidR="00176237" w:rsidRPr="00156D52" w14:paraId="726F9377" w14:textId="77777777" w:rsidTr="00CC154C">
        <w:tc>
          <w:tcPr>
            <w:tcW w:w="3192" w:type="dxa"/>
          </w:tcPr>
          <w:p w14:paraId="11831098" w14:textId="77777777" w:rsidR="00176237" w:rsidRPr="00156D52" w:rsidRDefault="00176237" w:rsidP="003C43D5">
            <w:pPr>
              <w:rPr>
                <w:rFonts w:ascii="Arial" w:hAnsi="Arial" w:cs="Arial"/>
                <w:szCs w:val="24"/>
              </w:rPr>
            </w:pPr>
            <w:r w:rsidRPr="00156D52">
              <w:rPr>
                <w:rFonts w:ascii="Arial" w:hAnsi="Arial" w:cs="Arial"/>
                <w:szCs w:val="24"/>
              </w:rPr>
              <w:t>Quizzes</w:t>
            </w:r>
          </w:p>
        </w:tc>
        <w:tc>
          <w:tcPr>
            <w:tcW w:w="3192" w:type="dxa"/>
          </w:tcPr>
          <w:p w14:paraId="6C204B97" w14:textId="425943A0" w:rsidR="00176237" w:rsidRPr="00156D52" w:rsidRDefault="00176237" w:rsidP="00176237">
            <w:pPr>
              <w:rPr>
                <w:rFonts w:ascii="Arial" w:hAnsi="Arial" w:cs="Arial"/>
                <w:szCs w:val="24"/>
              </w:rPr>
            </w:pPr>
            <w:r w:rsidRPr="00156D52">
              <w:rPr>
                <w:rFonts w:ascii="Arial" w:hAnsi="Arial" w:cs="Arial"/>
                <w:szCs w:val="24"/>
              </w:rPr>
              <w:t xml:space="preserve"> 7 @ 20 points = 140 points</w:t>
            </w:r>
          </w:p>
        </w:tc>
      </w:tr>
      <w:tr w:rsidR="00176237" w:rsidRPr="00156D52" w14:paraId="4CEC7827" w14:textId="77777777" w:rsidTr="00CC154C">
        <w:tc>
          <w:tcPr>
            <w:tcW w:w="3192" w:type="dxa"/>
          </w:tcPr>
          <w:p w14:paraId="3D794340" w14:textId="62729C1C" w:rsidR="00176237" w:rsidRPr="00156D52" w:rsidRDefault="00176237" w:rsidP="003C43D5">
            <w:pPr>
              <w:rPr>
                <w:rFonts w:ascii="Arial" w:hAnsi="Arial" w:cs="Arial"/>
                <w:szCs w:val="24"/>
              </w:rPr>
            </w:pPr>
            <w:r w:rsidRPr="00156D52">
              <w:rPr>
                <w:rFonts w:ascii="Arial" w:hAnsi="Arial" w:cs="Arial"/>
                <w:szCs w:val="24"/>
              </w:rPr>
              <w:t>Exams</w:t>
            </w:r>
          </w:p>
        </w:tc>
        <w:tc>
          <w:tcPr>
            <w:tcW w:w="3192" w:type="dxa"/>
          </w:tcPr>
          <w:p w14:paraId="7015D460" w14:textId="09537C26" w:rsidR="00176237" w:rsidRPr="00156D52" w:rsidRDefault="00176237" w:rsidP="005C41BA">
            <w:pPr>
              <w:rPr>
                <w:rFonts w:ascii="Arial" w:hAnsi="Arial" w:cs="Arial"/>
                <w:szCs w:val="24"/>
              </w:rPr>
            </w:pPr>
            <w:r w:rsidRPr="00156D52">
              <w:rPr>
                <w:rFonts w:ascii="Arial" w:hAnsi="Arial" w:cs="Arial"/>
                <w:szCs w:val="24"/>
              </w:rPr>
              <w:t xml:space="preserve"> 3 @ 50 points = 150 points</w:t>
            </w:r>
          </w:p>
        </w:tc>
      </w:tr>
      <w:tr w:rsidR="00176237" w:rsidRPr="00156D52" w14:paraId="7F060A8F" w14:textId="77777777" w:rsidTr="00CC154C">
        <w:tc>
          <w:tcPr>
            <w:tcW w:w="3192" w:type="dxa"/>
          </w:tcPr>
          <w:p w14:paraId="26CA3D0C" w14:textId="0C5A17A5" w:rsidR="00176237" w:rsidRPr="00156D52" w:rsidRDefault="00156D52" w:rsidP="003C43D5">
            <w:pPr>
              <w:rPr>
                <w:rFonts w:ascii="Arial" w:hAnsi="Arial" w:cs="Arial"/>
                <w:szCs w:val="24"/>
              </w:rPr>
            </w:pPr>
            <w:r w:rsidRPr="00156D52">
              <w:rPr>
                <w:rFonts w:ascii="Arial" w:hAnsi="Arial" w:cs="Arial"/>
                <w:szCs w:val="24"/>
              </w:rPr>
              <w:t xml:space="preserve">Online </w:t>
            </w:r>
            <w:r w:rsidR="00176237" w:rsidRPr="00156D52">
              <w:rPr>
                <w:rFonts w:ascii="Arial" w:hAnsi="Arial" w:cs="Arial"/>
                <w:szCs w:val="24"/>
              </w:rPr>
              <w:t>Discussions</w:t>
            </w:r>
          </w:p>
        </w:tc>
        <w:tc>
          <w:tcPr>
            <w:tcW w:w="3192" w:type="dxa"/>
          </w:tcPr>
          <w:p w14:paraId="3794B6C6" w14:textId="77777777" w:rsidR="00176237" w:rsidRPr="00156D52" w:rsidRDefault="00176237" w:rsidP="00A66C20">
            <w:pPr>
              <w:rPr>
                <w:rFonts w:ascii="Arial" w:hAnsi="Arial" w:cs="Arial"/>
                <w:szCs w:val="24"/>
              </w:rPr>
            </w:pPr>
            <w:r w:rsidRPr="00156D52">
              <w:rPr>
                <w:rFonts w:ascii="Arial" w:hAnsi="Arial" w:cs="Arial"/>
                <w:szCs w:val="24"/>
              </w:rPr>
              <w:t>14 @ 10 points = 140 points</w:t>
            </w:r>
          </w:p>
        </w:tc>
      </w:tr>
      <w:tr w:rsidR="00176237" w:rsidRPr="00156D52" w14:paraId="6B53D5A7" w14:textId="77777777" w:rsidTr="00CC154C">
        <w:tc>
          <w:tcPr>
            <w:tcW w:w="3192" w:type="dxa"/>
          </w:tcPr>
          <w:p w14:paraId="25CFFD7F" w14:textId="2403A802" w:rsidR="00176237" w:rsidRPr="00156D52" w:rsidRDefault="00176237" w:rsidP="003C43D5">
            <w:pPr>
              <w:rPr>
                <w:rFonts w:ascii="Arial" w:hAnsi="Arial" w:cs="Arial"/>
                <w:szCs w:val="24"/>
              </w:rPr>
            </w:pPr>
            <w:r w:rsidRPr="00156D52">
              <w:rPr>
                <w:rFonts w:ascii="Arial" w:hAnsi="Arial" w:cs="Arial"/>
                <w:szCs w:val="24"/>
              </w:rPr>
              <w:t>Paper</w:t>
            </w:r>
          </w:p>
        </w:tc>
        <w:tc>
          <w:tcPr>
            <w:tcW w:w="3192" w:type="dxa"/>
          </w:tcPr>
          <w:p w14:paraId="373CBA31" w14:textId="47DAECB5" w:rsidR="00176237" w:rsidRPr="00156D52" w:rsidRDefault="00176237" w:rsidP="00176237">
            <w:pPr>
              <w:rPr>
                <w:rFonts w:ascii="Arial" w:hAnsi="Arial" w:cs="Arial"/>
                <w:szCs w:val="24"/>
              </w:rPr>
            </w:pPr>
            <w:r w:rsidRPr="00156D52">
              <w:rPr>
                <w:rFonts w:ascii="Arial" w:hAnsi="Arial" w:cs="Arial"/>
                <w:szCs w:val="24"/>
              </w:rPr>
              <w:t>2 @ 50 points = 100 points</w:t>
            </w:r>
          </w:p>
        </w:tc>
      </w:tr>
      <w:tr w:rsidR="00176237" w:rsidRPr="00156D52" w14:paraId="6F67D80F" w14:textId="77777777" w:rsidTr="00CC154C">
        <w:tc>
          <w:tcPr>
            <w:tcW w:w="3192" w:type="dxa"/>
          </w:tcPr>
          <w:p w14:paraId="0A385511" w14:textId="77777777" w:rsidR="00176237" w:rsidRPr="00156D52" w:rsidRDefault="00176237" w:rsidP="003C43D5">
            <w:pPr>
              <w:rPr>
                <w:rFonts w:ascii="Arial" w:hAnsi="Arial" w:cs="Arial"/>
                <w:b/>
                <w:szCs w:val="24"/>
              </w:rPr>
            </w:pPr>
            <w:r w:rsidRPr="00156D52">
              <w:rPr>
                <w:rFonts w:ascii="Arial" w:hAnsi="Arial" w:cs="Arial"/>
                <w:b/>
                <w:szCs w:val="24"/>
              </w:rPr>
              <w:t xml:space="preserve">Total Points Possible </w:t>
            </w:r>
          </w:p>
        </w:tc>
        <w:tc>
          <w:tcPr>
            <w:tcW w:w="3192" w:type="dxa"/>
          </w:tcPr>
          <w:p w14:paraId="2E242825" w14:textId="2498368D" w:rsidR="00176237" w:rsidRPr="00156D52" w:rsidRDefault="00176237" w:rsidP="00176237">
            <w:pPr>
              <w:rPr>
                <w:rFonts w:ascii="Arial" w:hAnsi="Arial" w:cs="Arial"/>
                <w:szCs w:val="24"/>
              </w:rPr>
            </w:pPr>
            <w:r w:rsidRPr="00156D52">
              <w:rPr>
                <w:rFonts w:ascii="Arial" w:hAnsi="Arial" w:cs="Arial"/>
                <w:szCs w:val="24"/>
              </w:rPr>
              <w:t xml:space="preserve">  600 points possible</w:t>
            </w:r>
          </w:p>
        </w:tc>
      </w:tr>
    </w:tbl>
    <w:p w14:paraId="0275DFB0" w14:textId="77777777" w:rsidR="00176237" w:rsidRPr="00156D52" w:rsidRDefault="00176237" w:rsidP="005242D1">
      <w:pPr>
        <w:spacing w:after="0" w:line="240" w:lineRule="auto"/>
        <w:rPr>
          <w:rFonts w:ascii="Arial" w:hAnsi="Arial" w:cs="Arial"/>
          <w:b/>
          <w:szCs w:val="24"/>
          <w:u w:val="single"/>
        </w:rPr>
      </w:pPr>
    </w:p>
    <w:p w14:paraId="7F131EA7" w14:textId="77777777" w:rsidR="00176237" w:rsidRPr="00156D52" w:rsidRDefault="00176237" w:rsidP="005242D1">
      <w:pPr>
        <w:spacing w:after="0" w:line="240" w:lineRule="auto"/>
        <w:rPr>
          <w:rFonts w:ascii="Arial" w:hAnsi="Arial" w:cs="Arial"/>
          <w:b/>
          <w:szCs w:val="24"/>
          <w:u w:val="single"/>
        </w:rPr>
      </w:pPr>
    </w:p>
    <w:p w14:paraId="1B8BE3F5" w14:textId="77777777" w:rsidR="00176237" w:rsidRPr="00156D52" w:rsidRDefault="00176237" w:rsidP="005242D1">
      <w:pPr>
        <w:spacing w:after="0" w:line="240" w:lineRule="auto"/>
        <w:rPr>
          <w:rFonts w:ascii="Arial" w:hAnsi="Arial" w:cs="Arial"/>
          <w:b/>
          <w:szCs w:val="24"/>
          <w:u w:val="single"/>
        </w:rPr>
      </w:pPr>
    </w:p>
    <w:p w14:paraId="60B4FF26" w14:textId="77777777" w:rsidR="00176237" w:rsidRPr="00156D52" w:rsidRDefault="00176237" w:rsidP="005242D1">
      <w:pPr>
        <w:spacing w:after="0" w:line="240" w:lineRule="auto"/>
        <w:rPr>
          <w:rFonts w:ascii="Arial" w:hAnsi="Arial" w:cs="Arial"/>
          <w:b/>
          <w:szCs w:val="24"/>
          <w:u w:val="single"/>
        </w:rPr>
      </w:pPr>
    </w:p>
    <w:p w14:paraId="1AAD4A25" w14:textId="77777777" w:rsidR="00176237" w:rsidRPr="00156D52" w:rsidRDefault="00176237" w:rsidP="005242D1">
      <w:pPr>
        <w:spacing w:after="0" w:line="240" w:lineRule="auto"/>
        <w:rPr>
          <w:rFonts w:ascii="Arial" w:hAnsi="Arial" w:cs="Arial"/>
          <w:b/>
          <w:szCs w:val="24"/>
          <w:u w:val="single"/>
        </w:rPr>
      </w:pPr>
    </w:p>
    <w:p w14:paraId="05023228" w14:textId="77777777" w:rsidR="00176237" w:rsidRPr="00156D52" w:rsidRDefault="00176237" w:rsidP="005242D1">
      <w:pPr>
        <w:spacing w:after="0" w:line="240" w:lineRule="auto"/>
        <w:rPr>
          <w:rFonts w:ascii="Arial" w:hAnsi="Arial" w:cs="Arial"/>
          <w:b/>
          <w:szCs w:val="24"/>
          <w:u w:val="single"/>
        </w:rPr>
      </w:pPr>
    </w:p>
    <w:p w14:paraId="353086D4" w14:textId="77777777" w:rsidR="00176237" w:rsidRPr="00156D52" w:rsidRDefault="00176237" w:rsidP="00176237">
      <w:pPr>
        <w:spacing w:after="0" w:line="240" w:lineRule="auto"/>
        <w:jc w:val="both"/>
        <w:rPr>
          <w:rFonts w:ascii="Arial" w:hAnsi="Arial" w:cs="Arial"/>
          <w:b/>
          <w:szCs w:val="24"/>
          <w:u w:val="single"/>
        </w:rPr>
      </w:pPr>
    </w:p>
    <w:p w14:paraId="21B13A6D" w14:textId="77777777" w:rsidR="00176237" w:rsidRPr="00156D52" w:rsidRDefault="00176237" w:rsidP="00176237">
      <w:pPr>
        <w:spacing w:after="0" w:line="240" w:lineRule="auto"/>
        <w:jc w:val="both"/>
        <w:rPr>
          <w:rFonts w:ascii="Arial" w:hAnsi="Arial" w:cs="Arial"/>
          <w:b/>
          <w:szCs w:val="24"/>
          <w:u w:val="single"/>
        </w:rPr>
      </w:pPr>
    </w:p>
    <w:p w14:paraId="3CFA6D83" w14:textId="77777777" w:rsidR="00156D52" w:rsidRPr="00156D52" w:rsidRDefault="00156D52" w:rsidP="00176237">
      <w:pPr>
        <w:spacing w:after="0" w:line="240" w:lineRule="auto"/>
        <w:jc w:val="both"/>
        <w:rPr>
          <w:rFonts w:ascii="Arial" w:hAnsi="Arial" w:cs="Arial"/>
          <w:b/>
          <w:szCs w:val="24"/>
          <w:u w:val="single"/>
        </w:rPr>
      </w:pPr>
    </w:p>
    <w:p w14:paraId="00448607" w14:textId="77777777" w:rsidR="00156D52" w:rsidRPr="00156D52" w:rsidRDefault="003C43D5" w:rsidP="00176237">
      <w:pPr>
        <w:spacing w:after="0" w:line="240" w:lineRule="auto"/>
        <w:jc w:val="both"/>
        <w:rPr>
          <w:rFonts w:ascii="Arial" w:hAnsi="Arial" w:cs="Arial"/>
          <w:b/>
          <w:szCs w:val="24"/>
          <w:u w:val="single"/>
        </w:rPr>
      </w:pPr>
      <w:r w:rsidRPr="00156D52">
        <w:rPr>
          <w:rFonts w:ascii="Arial" w:hAnsi="Arial" w:cs="Arial"/>
          <w:b/>
          <w:szCs w:val="24"/>
          <w:u w:val="single"/>
        </w:rPr>
        <w:t xml:space="preserve">Grading </w:t>
      </w:r>
    </w:p>
    <w:p w14:paraId="7DD8AB23" w14:textId="5FD657FD" w:rsidR="00776B9E" w:rsidRPr="00156D52" w:rsidRDefault="003C43D5" w:rsidP="00176237">
      <w:pPr>
        <w:spacing w:after="0" w:line="240" w:lineRule="auto"/>
        <w:jc w:val="both"/>
        <w:rPr>
          <w:rFonts w:ascii="Arial" w:hAnsi="Arial" w:cs="Arial"/>
          <w:b/>
          <w:szCs w:val="24"/>
          <w:u w:val="single"/>
        </w:rPr>
      </w:pPr>
      <w:r w:rsidRPr="00156D52">
        <w:rPr>
          <w:rFonts w:ascii="Arial" w:hAnsi="Arial" w:cs="Arial"/>
          <w:b/>
          <w:szCs w:val="24"/>
          <w:u w:val="single"/>
        </w:rPr>
        <w:t>Rubric</w:t>
      </w:r>
    </w:p>
    <w:p w14:paraId="30AFA635" w14:textId="77777777" w:rsidR="00176237" w:rsidRPr="00156D52" w:rsidRDefault="00176237" w:rsidP="005242D1">
      <w:pPr>
        <w:spacing w:after="0" w:line="240" w:lineRule="auto"/>
        <w:rPr>
          <w:rFonts w:ascii="Arial" w:hAnsi="Arial" w:cs="Arial"/>
          <w:b/>
          <w:szCs w:val="24"/>
        </w:rPr>
      </w:pPr>
    </w:p>
    <w:tbl>
      <w:tblPr>
        <w:tblStyle w:val="TableGrid"/>
        <w:tblW w:w="0" w:type="auto"/>
        <w:jc w:val="center"/>
        <w:tblLook w:val="04A0" w:firstRow="1" w:lastRow="0" w:firstColumn="1" w:lastColumn="0" w:noHBand="0" w:noVBand="1"/>
      </w:tblPr>
      <w:tblGrid>
        <w:gridCol w:w="844"/>
        <w:gridCol w:w="3797"/>
        <w:gridCol w:w="3567"/>
      </w:tblGrid>
      <w:tr w:rsidR="00176237" w:rsidRPr="00156D52" w14:paraId="47EA0E64" w14:textId="77777777" w:rsidTr="00C722A6">
        <w:trPr>
          <w:trHeight w:val="84"/>
          <w:jc w:val="center"/>
        </w:trPr>
        <w:tc>
          <w:tcPr>
            <w:tcW w:w="8208" w:type="dxa"/>
            <w:gridSpan w:val="3"/>
          </w:tcPr>
          <w:p w14:paraId="5D881066" w14:textId="77777777" w:rsidR="00176237" w:rsidRPr="00156D52" w:rsidRDefault="00176237"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GRADE DISTRIBUTION</w:t>
            </w:r>
          </w:p>
        </w:tc>
      </w:tr>
      <w:tr w:rsidR="00176237" w:rsidRPr="00156D52" w14:paraId="3EC27F14" w14:textId="77777777" w:rsidTr="00C722A6">
        <w:trPr>
          <w:jc w:val="center"/>
        </w:trPr>
        <w:tc>
          <w:tcPr>
            <w:tcW w:w="844" w:type="dxa"/>
          </w:tcPr>
          <w:p w14:paraId="7936FD66"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 xml:space="preserve">A </w:t>
            </w:r>
          </w:p>
        </w:tc>
        <w:tc>
          <w:tcPr>
            <w:tcW w:w="3797" w:type="dxa"/>
          </w:tcPr>
          <w:p w14:paraId="4DA4218C"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93% - 100%</w:t>
            </w:r>
          </w:p>
        </w:tc>
        <w:tc>
          <w:tcPr>
            <w:tcW w:w="3567" w:type="dxa"/>
          </w:tcPr>
          <w:p w14:paraId="2CA7DC7D" w14:textId="50A754D0"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558-600</w:t>
            </w:r>
          </w:p>
        </w:tc>
      </w:tr>
      <w:tr w:rsidR="00176237" w:rsidRPr="00156D52" w14:paraId="26E82E40" w14:textId="77777777" w:rsidTr="00C722A6">
        <w:trPr>
          <w:jc w:val="center"/>
        </w:trPr>
        <w:tc>
          <w:tcPr>
            <w:tcW w:w="844" w:type="dxa"/>
          </w:tcPr>
          <w:p w14:paraId="4691E9AC"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A-</w:t>
            </w:r>
          </w:p>
        </w:tc>
        <w:tc>
          <w:tcPr>
            <w:tcW w:w="3797" w:type="dxa"/>
          </w:tcPr>
          <w:p w14:paraId="66BE494B"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90% - 92%</w:t>
            </w:r>
          </w:p>
        </w:tc>
        <w:tc>
          <w:tcPr>
            <w:tcW w:w="3567" w:type="dxa"/>
          </w:tcPr>
          <w:p w14:paraId="2D0EABF9" w14:textId="3E6D80A3"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540-557</w:t>
            </w:r>
          </w:p>
        </w:tc>
      </w:tr>
      <w:tr w:rsidR="00176237" w:rsidRPr="00156D52" w14:paraId="70260589" w14:textId="77777777" w:rsidTr="00C722A6">
        <w:trPr>
          <w:jc w:val="center"/>
        </w:trPr>
        <w:tc>
          <w:tcPr>
            <w:tcW w:w="844" w:type="dxa"/>
          </w:tcPr>
          <w:p w14:paraId="344308F8"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B+</w:t>
            </w:r>
          </w:p>
        </w:tc>
        <w:tc>
          <w:tcPr>
            <w:tcW w:w="3797" w:type="dxa"/>
          </w:tcPr>
          <w:p w14:paraId="0ABBE305"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87% - 89%</w:t>
            </w:r>
          </w:p>
        </w:tc>
        <w:tc>
          <w:tcPr>
            <w:tcW w:w="3567" w:type="dxa"/>
          </w:tcPr>
          <w:p w14:paraId="6500F0E2" w14:textId="33ADBAE4" w:rsidR="004C4AD4" w:rsidRPr="00156D52" w:rsidRDefault="004C4AD4" w:rsidP="004C4AD4">
            <w:pPr>
              <w:tabs>
                <w:tab w:val="center" w:pos="4680"/>
              </w:tabs>
              <w:autoSpaceDE w:val="0"/>
              <w:autoSpaceDN w:val="0"/>
              <w:adjustRightInd w:val="0"/>
              <w:jc w:val="center"/>
              <w:rPr>
                <w:rFonts w:ascii="Arial" w:hAnsi="Arial" w:cs="Arial"/>
                <w:szCs w:val="24"/>
              </w:rPr>
            </w:pPr>
            <w:r w:rsidRPr="00156D52">
              <w:rPr>
                <w:rFonts w:ascii="Arial" w:hAnsi="Arial" w:cs="Arial"/>
                <w:szCs w:val="24"/>
              </w:rPr>
              <w:t>522-539</w:t>
            </w:r>
          </w:p>
        </w:tc>
      </w:tr>
      <w:tr w:rsidR="00176237" w:rsidRPr="00156D52" w14:paraId="26AE39F8" w14:textId="77777777" w:rsidTr="00C722A6">
        <w:trPr>
          <w:jc w:val="center"/>
        </w:trPr>
        <w:tc>
          <w:tcPr>
            <w:tcW w:w="844" w:type="dxa"/>
          </w:tcPr>
          <w:p w14:paraId="7DAF4723" w14:textId="58F11489"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B</w:t>
            </w:r>
          </w:p>
        </w:tc>
        <w:tc>
          <w:tcPr>
            <w:tcW w:w="3797" w:type="dxa"/>
          </w:tcPr>
          <w:p w14:paraId="4848F8FC"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84%-86%</w:t>
            </w:r>
          </w:p>
        </w:tc>
        <w:tc>
          <w:tcPr>
            <w:tcW w:w="3567" w:type="dxa"/>
          </w:tcPr>
          <w:p w14:paraId="3284AB59" w14:textId="2AE77E9E"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504-521</w:t>
            </w:r>
          </w:p>
        </w:tc>
      </w:tr>
      <w:tr w:rsidR="00176237" w:rsidRPr="00156D52" w14:paraId="1E2F9045" w14:textId="77777777" w:rsidTr="00C722A6">
        <w:trPr>
          <w:jc w:val="center"/>
        </w:trPr>
        <w:tc>
          <w:tcPr>
            <w:tcW w:w="844" w:type="dxa"/>
          </w:tcPr>
          <w:p w14:paraId="04F2A142"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B-</w:t>
            </w:r>
          </w:p>
        </w:tc>
        <w:tc>
          <w:tcPr>
            <w:tcW w:w="3797" w:type="dxa"/>
          </w:tcPr>
          <w:p w14:paraId="6B21235C"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80% - 83%</w:t>
            </w:r>
          </w:p>
        </w:tc>
        <w:tc>
          <w:tcPr>
            <w:tcW w:w="3567" w:type="dxa"/>
          </w:tcPr>
          <w:p w14:paraId="71567E13" w14:textId="0DF1394F"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480-503</w:t>
            </w:r>
          </w:p>
        </w:tc>
      </w:tr>
      <w:tr w:rsidR="00176237" w:rsidRPr="00156D52" w14:paraId="49FECDE2" w14:textId="77777777" w:rsidTr="00C722A6">
        <w:trPr>
          <w:jc w:val="center"/>
        </w:trPr>
        <w:tc>
          <w:tcPr>
            <w:tcW w:w="844" w:type="dxa"/>
          </w:tcPr>
          <w:p w14:paraId="21BE7A2A"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C+</w:t>
            </w:r>
          </w:p>
        </w:tc>
        <w:tc>
          <w:tcPr>
            <w:tcW w:w="3797" w:type="dxa"/>
          </w:tcPr>
          <w:p w14:paraId="23616198"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77% - 79%</w:t>
            </w:r>
          </w:p>
        </w:tc>
        <w:tc>
          <w:tcPr>
            <w:tcW w:w="3567" w:type="dxa"/>
          </w:tcPr>
          <w:p w14:paraId="69E9D0DE" w14:textId="7A30513B"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462-479</w:t>
            </w:r>
          </w:p>
        </w:tc>
      </w:tr>
      <w:tr w:rsidR="00176237" w:rsidRPr="00156D52" w14:paraId="20D58D5C" w14:textId="77777777" w:rsidTr="00C722A6">
        <w:trPr>
          <w:jc w:val="center"/>
        </w:trPr>
        <w:tc>
          <w:tcPr>
            <w:tcW w:w="844" w:type="dxa"/>
          </w:tcPr>
          <w:p w14:paraId="4F2D2CE5"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C</w:t>
            </w:r>
          </w:p>
        </w:tc>
        <w:tc>
          <w:tcPr>
            <w:tcW w:w="3797" w:type="dxa"/>
          </w:tcPr>
          <w:p w14:paraId="13202636"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74%-76%</w:t>
            </w:r>
          </w:p>
        </w:tc>
        <w:tc>
          <w:tcPr>
            <w:tcW w:w="3567" w:type="dxa"/>
          </w:tcPr>
          <w:p w14:paraId="53669100" w14:textId="2AA933DB"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444-461</w:t>
            </w:r>
          </w:p>
        </w:tc>
      </w:tr>
      <w:tr w:rsidR="00176237" w:rsidRPr="00156D52" w14:paraId="06F11655" w14:textId="77777777" w:rsidTr="00C722A6">
        <w:trPr>
          <w:jc w:val="center"/>
        </w:trPr>
        <w:tc>
          <w:tcPr>
            <w:tcW w:w="844" w:type="dxa"/>
          </w:tcPr>
          <w:p w14:paraId="3B9CCC87"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C-</w:t>
            </w:r>
          </w:p>
        </w:tc>
        <w:tc>
          <w:tcPr>
            <w:tcW w:w="3797" w:type="dxa"/>
          </w:tcPr>
          <w:p w14:paraId="095F232C"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70% - 73%</w:t>
            </w:r>
          </w:p>
        </w:tc>
        <w:tc>
          <w:tcPr>
            <w:tcW w:w="3567" w:type="dxa"/>
          </w:tcPr>
          <w:p w14:paraId="21D51771" w14:textId="38370FEE"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420-443</w:t>
            </w:r>
          </w:p>
        </w:tc>
      </w:tr>
      <w:tr w:rsidR="00176237" w:rsidRPr="00156D52" w14:paraId="6F6B120C" w14:textId="77777777" w:rsidTr="00C722A6">
        <w:trPr>
          <w:jc w:val="center"/>
        </w:trPr>
        <w:tc>
          <w:tcPr>
            <w:tcW w:w="844" w:type="dxa"/>
          </w:tcPr>
          <w:p w14:paraId="69F26AE8"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D+</w:t>
            </w:r>
          </w:p>
        </w:tc>
        <w:tc>
          <w:tcPr>
            <w:tcW w:w="3797" w:type="dxa"/>
          </w:tcPr>
          <w:p w14:paraId="13FC30AF"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67% - 69%</w:t>
            </w:r>
          </w:p>
        </w:tc>
        <w:tc>
          <w:tcPr>
            <w:tcW w:w="3567" w:type="dxa"/>
          </w:tcPr>
          <w:p w14:paraId="4CE45A5A" w14:textId="336B0038"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402-419</w:t>
            </w:r>
          </w:p>
        </w:tc>
      </w:tr>
      <w:tr w:rsidR="00176237" w:rsidRPr="00156D52" w14:paraId="0CD9872C" w14:textId="77777777" w:rsidTr="00C722A6">
        <w:trPr>
          <w:jc w:val="center"/>
        </w:trPr>
        <w:tc>
          <w:tcPr>
            <w:tcW w:w="844" w:type="dxa"/>
          </w:tcPr>
          <w:p w14:paraId="79A05104"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D</w:t>
            </w:r>
          </w:p>
        </w:tc>
        <w:tc>
          <w:tcPr>
            <w:tcW w:w="3797" w:type="dxa"/>
          </w:tcPr>
          <w:p w14:paraId="1650EDA2"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64%-66%</w:t>
            </w:r>
          </w:p>
        </w:tc>
        <w:tc>
          <w:tcPr>
            <w:tcW w:w="3567" w:type="dxa"/>
          </w:tcPr>
          <w:p w14:paraId="39B917F9" w14:textId="2AF42742"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384-401</w:t>
            </w:r>
          </w:p>
        </w:tc>
      </w:tr>
      <w:tr w:rsidR="00176237" w:rsidRPr="00156D52" w14:paraId="37C0BDF8" w14:textId="77777777" w:rsidTr="00C722A6">
        <w:trPr>
          <w:jc w:val="center"/>
        </w:trPr>
        <w:tc>
          <w:tcPr>
            <w:tcW w:w="844" w:type="dxa"/>
          </w:tcPr>
          <w:p w14:paraId="1023630D"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D-</w:t>
            </w:r>
          </w:p>
        </w:tc>
        <w:tc>
          <w:tcPr>
            <w:tcW w:w="3797" w:type="dxa"/>
          </w:tcPr>
          <w:p w14:paraId="389BA8D0"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60% - 63%</w:t>
            </w:r>
          </w:p>
        </w:tc>
        <w:tc>
          <w:tcPr>
            <w:tcW w:w="3567" w:type="dxa"/>
          </w:tcPr>
          <w:p w14:paraId="46A80B27" w14:textId="7392CA51"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360-383</w:t>
            </w:r>
          </w:p>
        </w:tc>
      </w:tr>
      <w:tr w:rsidR="00176237" w:rsidRPr="00156D52" w14:paraId="77D3E9FB" w14:textId="77777777" w:rsidTr="00C722A6">
        <w:trPr>
          <w:jc w:val="center"/>
        </w:trPr>
        <w:tc>
          <w:tcPr>
            <w:tcW w:w="844" w:type="dxa"/>
          </w:tcPr>
          <w:p w14:paraId="7844B506" w14:textId="77777777" w:rsidR="00176237" w:rsidRPr="00156D52" w:rsidRDefault="00176237" w:rsidP="00C722A6">
            <w:pPr>
              <w:tabs>
                <w:tab w:val="center" w:pos="4680"/>
              </w:tabs>
              <w:autoSpaceDE w:val="0"/>
              <w:autoSpaceDN w:val="0"/>
              <w:adjustRightInd w:val="0"/>
              <w:rPr>
                <w:rFonts w:ascii="Arial" w:hAnsi="Arial" w:cs="Arial"/>
                <w:b/>
                <w:szCs w:val="24"/>
              </w:rPr>
            </w:pPr>
            <w:r w:rsidRPr="00156D52">
              <w:rPr>
                <w:rFonts w:ascii="Arial" w:hAnsi="Arial" w:cs="Arial"/>
                <w:szCs w:val="24"/>
              </w:rPr>
              <w:t>E</w:t>
            </w:r>
          </w:p>
        </w:tc>
        <w:tc>
          <w:tcPr>
            <w:tcW w:w="3797" w:type="dxa"/>
          </w:tcPr>
          <w:p w14:paraId="7EE19086" w14:textId="77777777" w:rsidR="00176237" w:rsidRPr="00156D52" w:rsidRDefault="00176237" w:rsidP="00C722A6">
            <w:pPr>
              <w:tabs>
                <w:tab w:val="center" w:pos="4680"/>
              </w:tabs>
              <w:autoSpaceDE w:val="0"/>
              <w:autoSpaceDN w:val="0"/>
              <w:adjustRightInd w:val="0"/>
              <w:jc w:val="center"/>
              <w:rPr>
                <w:rFonts w:ascii="Arial" w:hAnsi="Arial" w:cs="Arial"/>
                <w:b/>
                <w:szCs w:val="24"/>
              </w:rPr>
            </w:pPr>
            <w:r w:rsidRPr="00156D52">
              <w:rPr>
                <w:rFonts w:ascii="Arial" w:hAnsi="Arial" w:cs="Arial"/>
                <w:szCs w:val="24"/>
              </w:rPr>
              <w:t>59% or less</w:t>
            </w:r>
          </w:p>
        </w:tc>
        <w:tc>
          <w:tcPr>
            <w:tcW w:w="3567" w:type="dxa"/>
          </w:tcPr>
          <w:p w14:paraId="2E7273DE" w14:textId="6168803B" w:rsidR="00176237" w:rsidRPr="00156D52" w:rsidRDefault="004C4AD4" w:rsidP="00C722A6">
            <w:pPr>
              <w:tabs>
                <w:tab w:val="center" w:pos="4680"/>
              </w:tabs>
              <w:autoSpaceDE w:val="0"/>
              <w:autoSpaceDN w:val="0"/>
              <w:adjustRightInd w:val="0"/>
              <w:jc w:val="center"/>
              <w:rPr>
                <w:rFonts w:ascii="Arial" w:hAnsi="Arial" w:cs="Arial"/>
                <w:szCs w:val="24"/>
              </w:rPr>
            </w:pPr>
            <w:r w:rsidRPr="00156D52">
              <w:rPr>
                <w:rFonts w:ascii="Arial" w:hAnsi="Arial" w:cs="Arial"/>
                <w:szCs w:val="24"/>
              </w:rPr>
              <w:t>359 or less</w:t>
            </w:r>
          </w:p>
        </w:tc>
      </w:tr>
    </w:tbl>
    <w:p w14:paraId="36A1DF39" w14:textId="041AAE86" w:rsidR="005242D1" w:rsidRPr="00156D52" w:rsidRDefault="005242D1" w:rsidP="005242D1">
      <w:pPr>
        <w:spacing w:after="0" w:line="240" w:lineRule="auto"/>
        <w:rPr>
          <w:rFonts w:ascii="Arial" w:hAnsi="Arial" w:cs="Arial"/>
          <w:b/>
          <w:szCs w:val="24"/>
        </w:rPr>
      </w:pPr>
      <w:r w:rsidRPr="00156D52">
        <w:rPr>
          <w:rFonts w:ascii="Arial" w:hAnsi="Arial" w:cs="Arial"/>
          <w:b/>
          <w:szCs w:val="24"/>
        </w:rPr>
        <w:tab/>
      </w:r>
      <w:r w:rsidRPr="00156D52">
        <w:rPr>
          <w:rFonts w:ascii="Arial" w:hAnsi="Arial" w:cs="Arial"/>
          <w:b/>
          <w:szCs w:val="24"/>
        </w:rPr>
        <w:tab/>
      </w:r>
      <w:r w:rsidRPr="00156D52">
        <w:rPr>
          <w:rFonts w:ascii="Arial" w:hAnsi="Arial" w:cs="Arial"/>
          <w:b/>
          <w:szCs w:val="24"/>
        </w:rPr>
        <w:tab/>
      </w:r>
      <w:r w:rsidRPr="00156D52">
        <w:rPr>
          <w:rFonts w:ascii="Arial" w:hAnsi="Arial" w:cs="Arial"/>
          <w:b/>
          <w:szCs w:val="24"/>
        </w:rPr>
        <w:tab/>
      </w:r>
      <w:r w:rsidRPr="00156D52">
        <w:rPr>
          <w:rFonts w:ascii="Arial" w:hAnsi="Arial" w:cs="Arial"/>
          <w:b/>
          <w:szCs w:val="24"/>
        </w:rPr>
        <w:tab/>
      </w:r>
    </w:p>
    <w:p w14:paraId="7AFD637F" w14:textId="77777777" w:rsidR="00C95FC9" w:rsidRPr="00156D52" w:rsidRDefault="00C95FC9" w:rsidP="00BE2821">
      <w:pPr>
        <w:spacing w:after="0" w:line="240" w:lineRule="auto"/>
        <w:rPr>
          <w:rFonts w:ascii="Arial" w:hAnsi="Arial" w:cs="Arial"/>
          <w:b/>
          <w:szCs w:val="24"/>
          <w:u w:val="single"/>
        </w:rPr>
      </w:pPr>
    </w:p>
    <w:p w14:paraId="65DEFE83" w14:textId="77777777" w:rsidR="00BE2821" w:rsidRPr="00156D52" w:rsidRDefault="00BE2821" w:rsidP="00BE2821">
      <w:pPr>
        <w:spacing w:after="0" w:line="240" w:lineRule="auto"/>
        <w:rPr>
          <w:rFonts w:ascii="Arial" w:hAnsi="Arial" w:cs="Arial"/>
          <w:b/>
          <w:szCs w:val="24"/>
        </w:rPr>
      </w:pPr>
      <w:r w:rsidRPr="00156D52">
        <w:rPr>
          <w:rFonts w:ascii="Arial" w:hAnsi="Arial" w:cs="Arial"/>
          <w:b/>
          <w:szCs w:val="24"/>
          <w:u w:val="single"/>
        </w:rPr>
        <w:t>POLICIES:</w:t>
      </w:r>
    </w:p>
    <w:p w14:paraId="36D6DFB3" w14:textId="77777777" w:rsidR="00BE2821" w:rsidRPr="00156D52" w:rsidRDefault="00BE2821" w:rsidP="00BE2821">
      <w:pPr>
        <w:spacing w:after="0" w:line="240" w:lineRule="auto"/>
        <w:rPr>
          <w:rFonts w:ascii="Arial" w:hAnsi="Arial" w:cs="Arial"/>
          <w:b/>
          <w:szCs w:val="24"/>
        </w:rPr>
      </w:pPr>
    </w:p>
    <w:p w14:paraId="6C50B662" w14:textId="77777777" w:rsidR="00BE2821" w:rsidRPr="00156D52" w:rsidRDefault="00BE2821" w:rsidP="00BE2821">
      <w:pPr>
        <w:spacing w:after="0" w:line="240" w:lineRule="auto"/>
        <w:rPr>
          <w:rFonts w:ascii="Arial" w:hAnsi="Arial" w:cs="Arial"/>
          <w:b/>
          <w:szCs w:val="24"/>
        </w:rPr>
      </w:pPr>
      <w:r w:rsidRPr="00156D52">
        <w:rPr>
          <w:rFonts w:ascii="Arial" w:hAnsi="Arial" w:cs="Arial"/>
          <w:b/>
          <w:szCs w:val="24"/>
        </w:rPr>
        <w:t>Extra Credit Policy:</w:t>
      </w:r>
    </w:p>
    <w:p w14:paraId="6F71BE11" w14:textId="77777777" w:rsidR="00BE2821" w:rsidRPr="00156D52" w:rsidRDefault="00BE2821" w:rsidP="00BE2821">
      <w:pPr>
        <w:spacing w:after="0" w:line="240" w:lineRule="auto"/>
        <w:rPr>
          <w:rFonts w:ascii="Arial" w:hAnsi="Arial" w:cs="Arial"/>
          <w:b/>
          <w:szCs w:val="24"/>
        </w:rPr>
      </w:pPr>
      <w:r w:rsidRPr="00156D52">
        <w:rPr>
          <w:rFonts w:ascii="Arial" w:hAnsi="Arial" w:cs="Arial"/>
          <w:b/>
          <w:szCs w:val="24"/>
        </w:rPr>
        <w:tab/>
      </w:r>
      <w:r w:rsidRPr="00156D52">
        <w:rPr>
          <w:rFonts w:ascii="Arial" w:hAnsi="Arial" w:cs="Arial"/>
          <w:bCs/>
          <w:szCs w:val="24"/>
        </w:rPr>
        <w:t>There is no extra credit in this course.</w:t>
      </w:r>
    </w:p>
    <w:p w14:paraId="799584BD" w14:textId="77777777" w:rsidR="00BE2821" w:rsidRPr="00156D52" w:rsidRDefault="00BE2821" w:rsidP="00BE2821">
      <w:pPr>
        <w:tabs>
          <w:tab w:val="num" w:pos="4680"/>
        </w:tabs>
        <w:spacing w:after="0" w:line="240" w:lineRule="auto"/>
        <w:ind w:left="990"/>
        <w:rPr>
          <w:rFonts w:ascii="Arial" w:hAnsi="Arial" w:cs="Arial"/>
          <w:bCs/>
          <w:szCs w:val="24"/>
        </w:rPr>
      </w:pPr>
    </w:p>
    <w:p w14:paraId="78123C85" w14:textId="77777777" w:rsidR="00BE2821" w:rsidRPr="00156D52" w:rsidRDefault="00BE2821" w:rsidP="00BE2821">
      <w:pPr>
        <w:spacing w:after="0" w:line="240" w:lineRule="auto"/>
        <w:rPr>
          <w:rFonts w:ascii="Arial" w:hAnsi="Arial" w:cs="Arial"/>
          <w:b/>
          <w:szCs w:val="24"/>
        </w:rPr>
      </w:pPr>
      <w:r w:rsidRPr="00156D52">
        <w:rPr>
          <w:rFonts w:ascii="Arial" w:hAnsi="Arial" w:cs="Arial"/>
          <w:b/>
          <w:szCs w:val="24"/>
        </w:rPr>
        <w:t>Late Policy:</w:t>
      </w:r>
    </w:p>
    <w:p w14:paraId="6EA8AFE0" w14:textId="5DF41541" w:rsidR="00BE2821" w:rsidRPr="00156D52" w:rsidRDefault="00BE2821" w:rsidP="00BE2821">
      <w:pPr>
        <w:spacing w:after="0" w:line="240" w:lineRule="auto"/>
        <w:ind w:left="720"/>
        <w:rPr>
          <w:rFonts w:ascii="Arial" w:hAnsi="Arial" w:cs="Arial"/>
          <w:szCs w:val="24"/>
        </w:rPr>
      </w:pPr>
      <w:r w:rsidRPr="00156D52">
        <w:rPr>
          <w:rFonts w:ascii="Arial" w:hAnsi="Arial" w:cs="Arial"/>
          <w:szCs w:val="24"/>
        </w:rPr>
        <w:t xml:space="preserve">An assignment turned in late will be reduced by </w:t>
      </w:r>
      <w:r w:rsidR="00156D52" w:rsidRPr="00156D52">
        <w:rPr>
          <w:rFonts w:ascii="Arial" w:hAnsi="Arial" w:cs="Arial"/>
          <w:szCs w:val="24"/>
        </w:rPr>
        <w:t>10</w:t>
      </w:r>
      <w:r w:rsidRPr="00156D52">
        <w:rPr>
          <w:rFonts w:ascii="Arial" w:hAnsi="Arial" w:cs="Arial"/>
          <w:szCs w:val="24"/>
        </w:rPr>
        <w:t>% of its total value for every day it is late including weekends.</w:t>
      </w:r>
    </w:p>
    <w:p w14:paraId="5870246D" w14:textId="77777777" w:rsidR="00BE2821" w:rsidRPr="00156D52" w:rsidRDefault="00BE2821" w:rsidP="00BE2821">
      <w:pPr>
        <w:spacing w:after="0" w:line="240" w:lineRule="auto"/>
        <w:ind w:left="720"/>
        <w:rPr>
          <w:rFonts w:ascii="Arial" w:hAnsi="Arial" w:cs="Arial"/>
          <w:szCs w:val="24"/>
        </w:rPr>
      </w:pPr>
    </w:p>
    <w:p w14:paraId="613253C5" w14:textId="77777777" w:rsidR="00BE2821" w:rsidRPr="00156D52" w:rsidRDefault="00BE2821" w:rsidP="00BE2821">
      <w:pPr>
        <w:spacing w:after="0" w:line="240" w:lineRule="auto"/>
        <w:rPr>
          <w:rFonts w:ascii="Arial" w:hAnsi="Arial" w:cs="Arial"/>
          <w:b/>
          <w:szCs w:val="24"/>
        </w:rPr>
      </w:pPr>
      <w:r w:rsidRPr="00156D52">
        <w:rPr>
          <w:rFonts w:ascii="Arial" w:hAnsi="Arial" w:cs="Arial"/>
          <w:b/>
          <w:szCs w:val="24"/>
        </w:rPr>
        <w:t>Attendance Policy:</w:t>
      </w:r>
    </w:p>
    <w:p w14:paraId="62C4952A" w14:textId="611A841A" w:rsidR="00BE2821" w:rsidRPr="00156D52" w:rsidRDefault="00BE2821" w:rsidP="00BE2821">
      <w:pPr>
        <w:spacing w:after="0" w:line="240" w:lineRule="auto"/>
        <w:ind w:left="720"/>
        <w:rPr>
          <w:rFonts w:ascii="Arial" w:hAnsi="Arial" w:cs="Arial"/>
          <w:szCs w:val="24"/>
        </w:rPr>
      </w:pPr>
      <w:r w:rsidRPr="00156D52">
        <w:rPr>
          <w:rFonts w:ascii="Arial" w:hAnsi="Arial" w:cs="Arial"/>
          <w:szCs w:val="24"/>
        </w:rPr>
        <w:t xml:space="preserve">This course is offered </w:t>
      </w:r>
      <w:r w:rsidR="00156D52" w:rsidRPr="00156D52">
        <w:rPr>
          <w:rFonts w:ascii="Arial" w:hAnsi="Arial" w:cs="Arial"/>
          <w:szCs w:val="24"/>
        </w:rPr>
        <w:t xml:space="preserve">hybrid, which means that part of the course will be conducted </w:t>
      </w:r>
      <w:r w:rsidRPr="00156D52">
        <w:rPr>
          <w:rFonts w:ascii="Arial" w:hAnsi="Arial" w:cs="Arial"/>
          <w:szCs w:val="24"/>
        </w:rPr>
        <w:t>online. Students are only required to be online for as much time as it takes them to do discussions and to download any articles for the week.</w:t>
      </w:r>
    </w:p>
    <w:p w14:paraId="2A9B5BFA" w14:textId="77777777" w:rsidR="00BE2821" w:rsidRPr="00156D52" w:rsidRDefault="00BE2821" w:rsidP="00BE2821">
      <w:pPr>
        <w:spacing w:after="0" w:line="240" w:lineRule="auto"/>
        <w:ind w:left="720"/>
        <w:rPr>
          <w:rFonts w:ascii="Arial" w:hAnsi="Arial" w:cs="Arial"/>
          <w:szCs w:val="24"/>
        </w:rPr>
      </w:pPr>
    </w:p>
    <w:p w14:paraId="252458FE" w14:textId="4FE16D07" w:rsidR="00BE2821" w:rsidRPr="00156D52" w:rsidRDefault="00BE2821" w:rsidP="00BE2821">
      <w:pPr>
        <w:spacing w:after="0" w:line="240" w:lineRule="auto"/>
        <w:rPr>
          <w:rFonts w:ascii="Arial" w:hAnsi="Arial" w:cs="Arial"/>
          <w:b/>
          <w:szCs w:val="24"/>
        </w:rPr>
      </w:pPr>
      <w:r w:rsidRPr="00156D52">
        <w:rPr>
          <w:rFonts w:ascii="Arial" w:hAnsi="Arial" w:cs="Arial"/>
          <w:b/>
          <w:szCs w:val="24"/>
        </w:rPr>
        <w:t xml:space="preserve">Missed </w:t>
      </w:r>
      <w:r w:rsidR="004C4AD4" w:rsidRPr="00156D52">
        <w:rPr>
          <w:rFonts w:ascii="Arial" w:hAnsi="Arial" w:cs="Arial"/>
          <w:b/>
          <w:szCs w:val="24"/>
        </w:rPr>
        <w:t xml:space="preserve">Assignment </w:t>
      </w:r>
      <w:r w:rsidRPr="00156D52">
        <w:rPr>
          <w:rFonts w:ascii="Arial" w:hAnsi="Arial" w:cs="Arial"/>
          <w:b/>
          <w:szCs w:val="24"/>
        </w:rPr>
        <w:t>Exams Policy:</w:t>
      </w:r>
    </w:p>
    <w:p w14:paraId="7E76D393" w14:textId="771CF73C" w:rsidR="00BE2821" w:rsidRPr="00156D52" w:rsidRDefault="00BE2821" w:rsidP="00934C5E">
      <w:pPr>
        <w:pStyle w:val="BodyTextIndent3"/>
        <w:spacing w:after="0" w:line="240" w:lineRule="auto"/>
        <w:rPr>
          <w:rFonts w:ascii="Arial" w:hAnsi="Arial" w:cs="Arial"/>
          <w:sz w:val="24"/>
          <w:szCs w:val="24"/>
        </w:rPr>
      </w:pPr>
      <w:r w:rsidRPr="00156D52">
        <w:rPr>
          <w:rFonts w:ascii="Arial" w:hAnsi="Arial" w:cs="Arial"/>
          <w:sz w:val="24"/>
          <w:szCs w:val="24"/>
        </w:rPr>
        <w:t xml:space="preserve">Students will be allowed to make-up a quiz only on rare occasions for justifiable, extenuating circumstances.  Students need to submit a written request attaching supporting documentation in an electronic </w:t>
      </w:r>
      <w:proofErr w:type="gramStart"/>
      <w:r w:rsidRPr="00156D52">
        <w:rPr>
          <w:rFonts w:ascii="Arial" w:hAnsi="Arial" w:cs="Arial"/>
          <w:sz w:val="24"/>
          <w:szCs w:val="24"/>
        </w:rPr>
        <w:t>format,</w:t>
      </w:r>
      <w:proofErr w:type="gramEnd"/>
      <w:r w:rsidRPr="00156D52">
        <w:rPr>
          <w:rFonts w:ascii="Arial" w:hAnsi="Arial" w:cs="Arial"/>
          <w:sz w:val="24"/>
          <w:szCs w:val="24"/>
        </w:rPr>
        <w:t xml:space="preserve"> </w:t>
      </w:r>
      <w:proofErr w:type="spellStart"/>
      <w:r w:rsidRPr="00156D52">
        <w:rPr>
          <w:rFonts w:ascii="Arial" w:hAnsi="Arial" w:cs="Arial"/>
          <w:sz w:val="24"/>
          <w:szCs w:val="24"/>
        </w:rPr>
        <w:t>pdf</w:t>
      </w:r>
      <w:proofErr w:type="spellEnd"/>
      <w:r w:rsidRPr="00156D52">
        <w:rPr>
          <w:rFonts w:ascii="Arial" w:hAnsi="Arial" w:cs="Arial"/>
          <w:sz w:val="24"/>
          <w:szCs w:val="24"/>
        </w:rPr>
        <w:t xml:space="preserve"> files are preferable (e.g. doctors verification).  Students will not be allowed to make-up quizzes for non-academic reasons (e.g. family vacation, early holiday travel).  </w:t>
      </w:r>
      <w:r w:rsidR="004C4AD4" w:rsidRPr="00156D52">
        <w:rPr>
          <w:rFonts w:ascii="Arial" w:hAnsi="Arial" w:cs="Arial"/>
          <w:sz w:val="24"/>
          <w:szCs w:val="24"/>
        </w:rPr>
        <w:t>All make-ups will receive a 20% deduction.</w:t>
      </w:r>
    </w:p>
    <w:p w14:paraId="2F9F9D4C" w14:textId="77777777" w:rsidR="00934C5E" w:rsidRPr="00156D52" w:rsidRDefault="00934C5E" w:rsidP="00934C5E">
      <w:pPr>
        <w:pStyle w:val="BodyTextIndent3"/>
        <w:spacing w:after="0" w:line="240" w:lineRule="auto"/>
        <w:rPr>
          <w:rFonts w:ascii="Arial" w:hAnsi="Arial" w:cs="Arial"/>
          <w:sz w:val="24"/>
          <w:szCs w:val="24"/>
        </w:rPr>
      </w:pPr>
    </w:p>
    <w:p w14:paraId="3B9F8211" w14:textId="760B42BB" w:rsidR="001D2418" w:rsidRPr="001D2418" w:rsidRDefault="001D2418" w:rsidP="001D2418">
      <w:pPr>
        <w:spacing w:after="0" w:line="240" w:lineRule="auto"/>
        <w:rPr>
          <w:rFonts w:ascii="Arial" w:hAnsi="Arial" w:cs="Arial"/>
          <w:b/>
          <w:szCs w:val="24"/>
        </w:rPr>
      </w:pPr>
      <w:r>
        <w:rPr>
          <w:rFonts w:ascii="Arial" w:hAnsi="Arial" w:cs="Arial"/>
          <w:b/>
          <w:szCs w:val="24"/>
        </w:rPr>
        <w:t>ADA:</w:t>
      </w:r>
    </w:p>
    <w:p w14:paraId="714D88B6" w14:textId="77777777" w:rsidR="001D2418" w:rsidRPr="001D2418" w:rsidRDefault="001D2418" w:rsidP="001D2418">
      <w:pPr>
        <w:pStyle w:val="Default"/>
        <w:ind w:left="720"/>
        <w:rPr>
          <w:rFonts w:ascii="Arial" w:hAnsi="Arial" w:cs="Arial"/>
        </w:rPr>
      </w:pPr>
      <w:r w:rsidRPr="001D2418">
        <w:rPr>
          <w:rFonts w:ascii="Arial" w:hAnsi="Arial" w:cs="Arial"/>
        </w:rPr>
        <w:t>Any student requiring accommodations or services due to a disability must contact Services for Students with Disabilities (SSD) in room 181 of the Student Service Center.  SSD can also arrange to provide course materials (including this syllabus) in alternative formats if necessary.  For additional information, go to the following URL:</w:t>
      </w:r>
      <w:hyperlink r:id="rId9">
        <w:r w:rsidRPr="001D2418">
          <w:rPr>
            <w:rFonts w:ascii="Arial" w:hAnsi="Arial" w:cs="Arial"/>
          </w:rPr>
          <w:t xml:space="preserve"> </w:t>
        </w:r>
      </w:hyperlink>
      <w:hyperlink r:id="rId10">
        <w:r w:rsidRPr="001D2418">
          <w:rPr>
            <w:rFonts w:ascii="Arial" w:hAnsi="Arial" w:cs="Arial"/>
          </w:rPr>
          <w:t>http://departments.weber.edu/ssd/</w:t>
        </w:r>
      </w:hyperlink>
    </w:p>
    <w:p w14:paraId="46829358" w14:textId="77777777" w:rsidR="001D2418" w:rsidRPr="001D2418" w:rsidRDefault="001D2418" w:rsidP="001D2418">
      <w:pPr>
        <w:pStyle w:val="Normal1"/>
        <w:rPr>
          <w:rFonts w:eastAsiaTheme="minorHAnsi"/>
          <w:b/>
          <w:color w:val="auto"/>
          <w:sz w:val="24"/>
          <w:szCs w:val="24"/>
        </w:rPr>
      </w:pPr>
      <w:r w:rsidRPr="001D2418">
        <w:rPr>
          <w:rFonts w:eastAsiaTheme="minorHAnsi"/>
          <w:b/>
          <w:color w:val="auto"/>
          <w:sz w:val="24"/>
          <w:szCs w:val="24"/>
        </w:rPr>
        <w:t xml:space="preserve"> </w:t>
      </w:r>
    </w:p>
    <w:p w14:paraId="1A5B8019" w14:textId="77777777" w:rsidR="001D2418" w:rsidRPr="001D2418" w:rsidRDefault="001D2418" w:rsidP="001D2418">
      <w:pPr>
        <w:pStyle w:val="Normal1"/>
        <w:rPr>
          <w:rFonts w:eastAsiaTheme="minorHAnsi"/>
          <w:b/>
          <w:color w:val="auto"/>
          <w:sz w:val="24"/>
          <w:szCs w:val="24"/>
        </w:rPr>
      </w:pPr>
      <w:r w:rsidRPr="001D2418">
        <w:rPr>
          <w:rFonts w:eastAsiaTheme="minorHAnsi"/>
          <w:b/>
          <w:color w:val="auto"/>
          <w:sz w:val="24"/>
          <w:szCs w:val="24"/>
        </w:rPr>
        <w:t xml:space="preserve">Closure of Campus Policy: </w:t>
      </w:r>
    </w:p>
    <w:p w14:paraId="434DEC7D" w14:textId="77777777" w:rsidR="001D2418" w:rsidRPr="001D2418" w:rsidRDefault="001D2418" w:rsidP="001D2418">
      <w:pPr>
        <w:pStyle w:val="Default"/>
        <w:ind w:left="720"/>
        <w:rPr>
          <w:rFonts w:ascii="Arial" w:hAnsi="Arial" w:cs="Arial"/>
        </w:rPr>
      </w:pPr>
      <w:r w:rsidRPr="001D2418">
        <w:rPr>
          <w:rFonts w:ascii="Arial" w:hAnsi="Arial" w:cs="Arial"/>
        </w:rPr>
        <w:t>In the event of disease, natural disaster, or some other reason that the campus is closed, this course will resume online through the WSU Online system.  Please login into this course</w:t>
      </w:r>
      <w:bookmarkStart w:id="0" w:name="_GoBack"/>
      <w:bookmarkEnd w:id="0"/>
      <w:r w:rsidRPr="001D2418">
        <w:rPr>
          <w:rFonts w:ascii="Arial" w:hAnsi="Arial" w:cs="Arial"/>
        </w:rPr>
        <w:t xml:space="preserve"> via the WSU Online System to receive further instructions:</w:t>
      </w:r>
      <w:hyperlink r:id="rId11">
        <w:r w:rsidRPr="001D2418">
          <w:rPr>
            <w:rFonts w:ascii="Arial" w:hAnsi="Arial" w:cs="Arial"/>
          </w:rPr>
          <w:t xml:space="preserve"> </w:t>
        </w:r>
      </w:hyperlink>
      <w:hyperlink r:id="rId12">
        <w:r w:rsidRPr="001D2418">
          <w:rPr>
            <w:rFonts w:ascii="Arial" w:hAnsi="Arial" w:cs="Arial"/>
          </w:rPr>
          <w:t>http://online.weber.edu/</w:t>
        </w:r>
      </w:hyperlink>
    </w:p>
    <w:p w14:paraId="1F765419" w14:textId="77777777" w:rsidR="001D2418" w:rsidRDefault="001D2418" w:rsidP="001D2418">
      <w:pPr>
        <w:pStyle w:val="Normal1"/>
      </w:pPr>
    </w:p>
    <w:p w14:paraId="19623FDB" w14:textId="77777777" w:rsidR="00BE2821" w:rsidRPr="00156D52" w:rsidRDefault="00BE2821" w:rsidP="00BE2821">
      <w:pPr>
        <w:pStyle w:val="Default"/>
        <w:rPr>
          <w:rFonts w:ascii="Arial" w:hAnsi="Arial" w:cs="Arial"/>
          <w:b/>
        </w:rPr>
      </w:pPr>
      <w:r w:rsidRPr="00156D52">
        <w:rPr>
          <w:rFonts w:ascii="Arial" w:hAnsi="Arial" w:cs="Arial"/>
          <w:b/>
        </w:rPr>
        <w:t>Notification of Objectionable Materials</w:t>
      </w:r>
    </w:p>
    <w:p w14:paraId="693886D4" w14:textId="77777777" w:rsidR="00BE2821" w:rsidRPr="00156D52" w:rsidRDefault="00BE2821" w:rsidP="00BE2821">
      <w:pPr>
        <w:pStyle w:val="Default"/>
        <w:ind w:left="720"/>
        <w:rPr>
          <w:rFonts w:ascii="Arial" w:hAnsi="Arial" w:cs="Arial"/>
        </w:rPr>
      </w:pPr>
      <w:r w:rsidRPr="00156D52">
        <w:rPr>
          <w:rFonts w:ascii="Arial" w:hAnsi="Arial" w:cs="Arial"/>
        </w:rPr>
        <w:t>As part of this course, we will be covering topics that may be uncomfortable. The instructor has noted class topics in the topical outline and will make reasonable attempts to notify students of potentially objectionable material. If a particular topic makes you uncomfortable, please notify the instructor to discuss possible alternatives.</w:t>
      </w:r>
    </w:p>
    <w:p w14:paraId="38995DCA" w14:textId="77777777" w:rsidR="00717316" w:rsidRPr="00156D52" w:rsidRDefault="00717316" w:rsidP="00BE2821">
      <w:pPr>
        <w:spacing w:after="0" w:line="240" w:lineRule="auto"/>
        <w:rPr>
          <w:rFonts w:ascii="Arial" w:hAnsi="Arial" w:cs="Arial"/>
          <w:b/>
          <w:szCs w:val="24"/>
        </w:rPr>
      </w:pPr>
    </w:p>
    <w:p w14:paraId="6EAFE200" w14:textId="77777777" w:rsidR="00BE2821" w:rsidRPr="00156D52" w:rsidRDefault="00717316" w:rsidP="00BE2821">
      <w:pPr>
        <w:spacing w:after="0" w:line="240" w:lineRule="auto"/>
        <w:rPr>
          <w:rFonts w:ascii="Arial" w:hAnsi="Arial" w:cs="Arial"/>
          <w:b/>
          <w:szCs w:val="24"/>
        </w:rPr>
      </w:pPr>
      <w:r w:rsidRPr="00156D52">
        <w:rPr>
          <w:rFonts w:ascii="Arial" w:hAnsi="Arial" w:cs="Arial"/>
          <w:b/>
          <w:szCs w:val="24"/>
        </w:rPr>
        <w:t>Statement of Copyrighted Materials</w:t>
      </w:r>
    </w:p>
    <w:p w14:paraId="6C7E0F1C" w14:textId="3F464E0D" w:rsidR="00717316" w:rsidRPr="00156D52" w:rsidRDefault="00717316" w:rsidP="00717316">
      <w:pPr>
        <w:spacing w:after="0" w:line="240" w:lineRule="auto"/>
        <w:ind w:left="720"/>
        <w:rPr>
          <w:rFonts w:ascii="Arial" w:hAnsi="Arial" w:cs="Arial"/>
          <w:szCs w:val="24"/>
        </w:rPr>
      </w:pPr>
      <w:r w:rsidRPr="00156D52">
        <w:rPr>
          <w:rFonts w:ascii="Arial" w:hAnsi="Arial" w:cs="Arial"/>
          <w:szCs w:val="24"/>
        </w:rPr>
        <w:t xml:space="preserve">Students are advised that all lecture notes, lectures, study guides and other course materials disseminated by the instructor to the students, whether in class </w:t>
      </w:r>
      <w:r w:rsidRPr="00156D52">
        <w:rPr>
          <w:rFonts w:ascii="Arial" w:hAnsi="Arial" w:cs="Arial"/>
          <w:szCs w:val="24"/>
        </w:rPr>
        <w:lastRenderedPageBreak/>
        <w:t xml:space="preserve">or online, are original materials and as such reflect intellectual property of the instructor or author of those works. </w:t>
      </w:r>
      <w:proofErr w:type="gramStart"/>
      <w:r w:rsidRPr="00156D52">
        <w:rPr>
          <w:rFonts w:ascii="Arial" w:hAnsi="Arial" w:cs="Arial"/>
          <w:szCs w:val="24"/>
        </w:rPr>
        <w:t>All readings, study guides, lecture notes and handouts are intended for individual use by the student</w:t>
      </w:r>
      <w:proofErr w:type="gramEnd"/>
      <w:r w:rsidRPr="00156D52">
        <w:rPr>
          <w:rFonts w:ascii="Arial" w:hAnsi="Arial" w:cs="Arial"/>
          <w:szCs w:val="24"/>
        </w:rPr>
        <w:t>. Students may not distribute or reproduce these materials for commercial purposes without the express written consent of the instructor. Students who sell or distribute these materials for any use other than their own are in violation of the University’s Intellectual Property Policy (</w:t>
      </w:r>
      <w:hyperlink r:id="rId13" w:history="1">
        <w:r w:rsidR="00156D52" w:rsidRPr="00156D52">
          <w:rPr>
            <w:rStyle w:val="Hyperlink"/>
            <w:rFonts w:ascii="Arial" w:hAnsi="Arial" w:cs="Arial"/>
            <w:szCs w:val="24"/>
          </w:rPr>
          <w:t>http://www.weber.edu/iso/heoa_p2p_compliance.html</w:t>
        </w:r>
      </w:hyperlink>
      <w:proofErr w:type="gramStart"/>
      <w:r w:rsidR="00156D52" w:rsidRPr="00156D52">
        <w:rPr>
          <w:rFonts w:ascii="Arial" w:hAnsi="Arial" w:cs="Arial"/>
          <w:szCs w:val="24"/>
        </w:rPr>
        <w:t xml:space="preserve"> </w:t>
      </w:r>
      <w:r w:rsidRPr="00156D52">
        <w:rPr>
          <w:rFonts w:ascii="Arial" w:hAnsi="Arial" w:cs="Arial"/>
          <w:szCs w:val="24"/>
        </w:rPr>
        <w:t>)</w:t>
      </w:r>
      <w:proofErr w:type="gramEnd"/>
      <w:r w:rsidRPr="00156D52">
        <w:rPr>
          <w:rFonts w:ascii="Arial" w:hAnsi="Arial" w:cs="Arial"/>
          <w:szCs w:val="24"/>
        </w:rPr>
        <w:t>. Violations of the instructors copyright may result in course sanctions and violate the Code of Academic Integrity.</w:t>
      </w:r>
    </w:p>
    <w:p w14:paraId="3B16A1C7" w14:textId="77777777" w:rsidR="00717316" w:rsidRPr="00156D52" w:rsidRDefault="00717316" w:rsidP="00BE2821">
      <w:pPr>
        <w:spacing w:after="0" w:line="240" w:lineRule="auto"/>
        <w:rPr>
          <w:rFonts w:ascii="Arial" w:hAnsi="Arial" w:cs="Arial"/>
          <w:b/>
          <w:szCs w:val="24"/>
        </w:rPr>
      </w:pPr>
    </w:p>
    <w:p w14:paraId="6E492BD4" w14:textId="77777777" w:rsidR="00BE2821" w:rsidRPr="00156D52" w:rsidRDefault="00BE2821" w:rsidP="00BE2821">
      <w:pPr>
        <w:pStyle w:val="NormalWeb"/>
        <w:spacing w:before="0" w:after="0"/>
        <w:rPr>
          <w:rFonts w:ascii="Arial" w:hAnsi="Arial" w:cs="Arial"/>
          <w:b/>
        </w:rPr>
      </w:pPr>
      <w:r w:rsidRPr="00156D52">
        <w:rPr>
          <w:rFonts w:ascii="Arial" w:hAnsi="Arial" w:cs="Arial"/>
          <w:b/>
        </w:rPr>
        <w:t>Subject to Change Statement</w:t>
      </w:r>
    </w:p>
    <w:p w14:paraId="08234A5F" w14:textId="77777777" w:rsidR="00BE2821" w:rsidRPr="00156D52" w:rsidRDefault="00BE2821" w:rsidP="00BE2821">
      <w:pPr>
        <w:pStyle w:val="Default"/>
        <w:ind w:left="720"/>
        <w:rPr>
          <w:rFonts w:ascii="Arial" w:hAnsi="Arial" w:cs="Arial"/>
        </w:rPr>
      </w:pPr>
      <w:r w:rsidRPr="00156D52">
        <w:rPr>
          <w:rFonts w:ascii="Arial" w:hAnsi="Arial" w:cs="Arial"/>
        </w:rPr>
        <w:t xml:space="preserve">Information contained in the course syllabus, other than the grade policies, may be subject to change with reasonable advance notice, as deemed appropriate by the instructor. </w:t>
      </w:r>
    </w:p>
    <w:p w14:paraId="4CE8D6C8" w14:textId="77777777" w:rsidR="00BE2821" w:rsidRPr="00156D52" w:rsidRDefault="00BE2821" w:rsidP="00BE2821">
      <w:pPr>
        <w:pStyle w:val="BodyTextIndent3"/>
        <w:ind w:left="0"/>
        <w:jc w:val="center"/>
        <w:rPr>
          <w:rFonts w:ascii="Arial" w:hAnsi="Arial" w:cs="Arial"/>
          <w:sz w:val="24"/>
          <w:szCs w:val="24"/>
          <w:u w:val="single"/>
        </w:rPr>
      </w:pPr>
    </w:p>
    <w:p w14:paraId="1B84A04F" w14:textId="77777777" w:rsidR="00BE2821" w:rsidRPr="00156D52" w:rsidRDefault="00BE2821" w:rsidP="00BE2821">
      <w:pPr>
        <w:pStyle w:val="BodyTextIndent3"/>
        <w:rPr>
          <w:rFonts w:ascii="Arial" w:hAnsi="Arial" w:cs="Arial"/>
          <w:sz w:val="24"/>
          <w:szCs w:val="24"/>
        </w:rPr>
      </w:pPr>
    </w:p>
    <w:p w14:paraId="4A06AE85" w14:textId="77777777" w:rsidR="00DF0C90" w:rsidRPr="00156D52" w:rsidRDefault="00ED3A27" w:rsidP="00DF0C90">
      <w:pPr>
        <w:spacing w:after="0" w:line="240" w:lineRule="auto"/>
        <w:jc w:val="center"/>
        <w:rPr>
          <w:rFonts w:ascii="Arial" w:hAnsi="Arial" w:cs="Arial"/>
          <w:szCs w:val="24"/>
          <w:u w:val="single"/>
        </w:rPr>
      </w:pPr>
      <w:r w:rsidRPr="00156D52">
        <w:rPr>
          <w:rFonts w:ascii="Arial" w:hAnsi="Arial" w:cs="Arial"/>
          <w:b/>
          <w:szCs w:val="24"/>
          <w:u w:val="single"/>
        </w:rPr>
        <w:br w:type="page"/>
      </w:r>
      <w:r w:rsidR="00DF0C90" w:rsidRPr="00156D52">
        <w:rPr>
          <w:rFonts w:ascii="Arial" w:hAnsi="Arial" w:cs="Arial"/>
          <w:b/>
          <w:szCs w:val="24"/>
          <w:u w:val="single"/>
        </w:rPr>
        <w:lastRenderedPageBreak/>
        <w:t>Readings</w:t>
      </w:r>
      <w:r w:rsidR="00DF0C90" w:rsidRPr="00156D52">
        <w:rPr>
          <w:rFonts w:ascii="Arial" w:hAnsi="Arial" w:cs="Arial"/>
          <w:szCs w:val="24"/>
          <w:u w:val="single"/>
        </w:rPr>
        <w:t>:</w:t>
      </w:r>
    </w:p>
    <w:p w14:paraId="7D620A84" w14:textId="77777777" w:rsidR="00DF0C90" w:rsidRPr="00156D52" w:rsidRDefault="00DF0C90" w:rsidP="00DF0C90">
      <w:pPr>
        <w:spacing w:after="0" w:line="240" w:lineRule="auto"/>
        <w:rPr>
          <w:rFonts w:ascii="Arial" w:hAnsi="Arial" w:cs="Arial"/>
          <w:szCs w:val="24"/>
          <w:u w:val="single"/>
        </w:rPr>
      </w:pPr>
      <w:r w:rsidRPr="00156D52">
        <w:rPr>
          <w:rFonts w:ascii="Arial" w:hAnsi="Arial" w:cs="Arial"/>
          <w:szCs w:val="24"/>
          <w:u w:val="single"/>
        </w:rPr>
        <w:t xml:space="preserve">Text: </w:t>
      </w:r>
    </w:p>
    <w:p w14:paraId="353A60DE" w14:textId="77777777" w:rsidR="00DF0C90" w:rsidRPr="00156D52" w:rsidRDefault="00DF0C90" w:rsidP="00DF0C90">
      <w:pPr>
        <w:pStyle w:val="ListParagraph"/>
        <w:numPr>
          <w:ilvl w:val="0"/>
          <w:numId w:val="11"/>
        </w:numPr>
        <w:spacing w:after="0" w:line="240" w:lineRule="auto"/>
        <w:rPr>
          <w:rFonts w:ascii="Arial" w:hAnsi="Arial" w:cs="Arial"/>
          <w:szCs w:val="24"/>
        </w:rPr>
      </w:pPr>
      <w:proofErr w:type="spellStart"/>
      <w:r w:rsidRPr="00156D52">
        <w:rPr>
          <w:rFonts w:ascii="Arial" w:hAnsi="Arial" w:cs="Arial"/>
          <w:szCs w:val="24"/>
        </w:rPr>
        <w:t>Schading</w:t>
      </w:r>
      <w:proofErr w:type="spellEnd"/>
      <w:r w:rsidRPr="00156D52">
        <w:rPr>
          <w:rFonts w:ascii="Arial" w:hAnsi="Arial" w:cs="Arial"/>
          <w:szCs w:val="24"/>
        </w:rPr>
        <w:t xml:space="preserve">, B. (2007). A Civilian’s Guide to the U.S. Military. Writer’s Digest Books, Cincinnati, OH. ISBN # 978-1-58297-408-8. </w:t>
      </w:r>
    </w:p>
    <w:p w14:paraId="1BA2E251" w14:textId="1A392F8C" w:rsidR="00DF0C90" w:rsidRPr="00156D52" w:rsidRDefault="00DF0C90" w:rsidP="00DF0C90">
      <w:pPr>
        <w:pStyle w:val="ListParagraph"/>
        <w:numPr>
          <w:ilvl w:val="1"/>
          <w:numId w:val="11"/>
        </w:numPr>
        <w:spacing w:after="0" w:line="240" w:lineRule="auto"/>
        <w:rPr>
          <w:rFonts w:ascii="Arial" w:hAnsi="Arial" w:cs="Arial"/>
          <w:szCs w:val="24"/>
        </w:rPr>
      </w:pPr>
      <w:r w:rsidRPr="00156D52">
        <w:rPr>
          <w:rFonts w:ascii="Arial" w:hAnsi="Arial" w:cs="Arial"/>
          <w:szCs w:val="24"/>
        </w:rPr>
        <w:t xml:space="preserve">This book is available on Amazon.com and at the Bookstore.  </w:t>
      </w:r>
    </w:p>
    <w:p w14:paraId="52D103B5" w14:textId="77777777" w:rsidR="00DF0C90" w:rsidRPr="00156D52" w:rsidRDefault="00DF0C90" w:rsidP="00DF0C90">
      <w:pPr>
        <w:pStyle w:val="ListParagraph"/>
        <w:spacing w:after="0" w:line="240" w:lineRule="auto"/>
        <w:ind w:left="1440"/>
        <w:rPr>
          <w:rFonts w:ascii="Arial" w:hAnsi="Arial" w:cs="Arial"/>
          <w:szCs w:val="24"/>
        </w:rPr>
      </w:pPr>
    </w:p>
    <w:p w14:paraId="37881F21" w14:textId="77777777" w:rsidR="00DF0C90" w:rsidRPr="00156D52" w:rsidRDefault="00DF0C90" w:rsidP="00DF0C90">
      <w:pPr>
        <w:spacing w:after="0" w:line="240" w:lineRule="auto"/>
        <w:rPr>
          <w:rFonts w:ascii="Arial" w:hAnsi="Arial" w:cs="Arial"/>
          <w:szCs w:val="24"/>
          <w:u w:val="single"/>
        </w:rPr>
      </w:pPr>
      <w:r w:rsidRPr="00156D52">
        <w:rPr>
          <w:rFonts w:ascii="Arial" w:hAnsi="Arial" w:cs="Arial"/>
          <w:szCs w:val="24"/>
          <w:u w:val="single"/>
        </w:rPr>
        <w:t xml:space="preserve">Readings on </w:t>
      </w:r>
      <w:r w:rsidR="00436611" w:rsidRPr="00156D52">
        <w:rPr>
          <w:rFonts w:ascii="Arial" w:hAnsi="Arial" w:cs="Arial"/>
          <w:szCs w:val="24"/>
          <w:u w:val="single"/>
        </w:rPr>
        <w:t>CANVAS</w:t>
      </w:r>
      <w:r w:rsidR="00B80B24" w:rsidRPr="00156D52">
        <w:rPr>
          <w:rFonts w:ascii="Arial" w:hAnsi="Arial" w:cs="Arial"/>
          <w:szCs w:val="24"/>
          <w:u w:val="single"/>
        </w:rPr>
        <w:t xml:space="preserve"> by Module</w:t>
      </w:r>
      <w:r w:rsidRPr="00156D52">
        <w:rPr>
          <w:rFonts w:ascii="Arial" w:hAnsi="Arial" w:cs="Arial"/>
          <w:szCs w:val="24"/>
          <w:u w:val="single"/>
        </w:rPr>
        <w:t xml:space="preserve">: </w:t>
      </w:r>
    </w:p>
    <w:p w14:paraId="7C1F0FCC" w14:textId="77777777" w:rsidR="00DF0C90" w:rsidRPr="00156D52" w:rsidRDefault="00B80B24" w:rsidP="00B80B24">
      <w:pPr>
        <w:spacing w:after="0" w:line="240" w:lineRule="auto"/>
        <w:jc w:val="center"/>
        <w:rPr>
          <w:rFonts w:ascii="Arial" w:hAnsi="Arial" w:cs="Arial"/>
          <w:b/>
          <w:szCs w:val="24"/>
          <w:u w:val="single"/>
        </w:rPr>
      </w:pPr>
      <w:r w:rsidRPr="00156D52">
        <w:rPr>
          <w:rFonts w:ascii="Arial" w:hAnsi="Arial" w:cs="Arial"/>
          <w:b/>
          <w:szCs w:val="24"/>
          <w:u w:val="single"/>
        </w:rPr>
        <w:t>Module 1</w:t>
      </w:r>
    </w:p>
    <w:p w14:paraId="4EAE0B01" w14:textId="77777777" w:rsidR="00B80B24" w:rsidRPr="00156D52" w:rsidRDefault="00B80B24" w:rsidP="00B80B24">
      <w:pPr>
        <w:pStyle w:val="ListParagraph"/>
        <w:numPr>
          <w:ilvl w:val="0"/>
          <w:numId w:val="12"/>
        </w:numPr>
        <w:spacing w:after="0" w:line="240" w:lineRule="auto"/>
        <w:rPr>
          <w:rFonts w:ascii="Arial" w:hAnsi="Arial" w:cs="Arial"/>
          <w:noProof/>
          <w:szCs w:val="24"/>
        </w:rPr>
      </w:pPr>
      <w:r w:rsidRPr="00156D52">
        <w:rPr>
          <w:rFonts w:ascii="Arial" w:hAnsi="Arial" w:cs="Arial"/>
          <w:szCs w:val="24"/>
        </w:rPr>
        <w:t>S</w:t>
      </w:r>
      <w:r w:rsidRPr="00156D52">
        <w:rPr>
          <w:rFonts w:ascii="Arial" w:hAnsi="Arial" w:cs="Arial"/>
          <w:noProof/>
          <w:szCs w:val="24"/>
        </w:rPr>
        <w:t xml:space="preserve">heppard, S.C., Malatras, J.W., &amp; Israel, A.C. (2010). The impact of deployment on U.S. military families. </w:t>
      </w:r>
      <w:r w:rsidRPr="00156D52">
        <w:rPr>
          <w:rFonts w:ascii="Arial" w:hAnsi="Arial" w:cs="Arial"/>
          <w:i/>
          <w:noProof/>
          <w:szCs w:val="24"/>
        </w:rPr>
        <w:t>American Psychologist</w:t>
      </w:r>
      <w:r w:rsidRPr="00156D52">
        <w:rPr>
          <w:rFonts w:ascii="Arial" w:hAnsi="Arial" w:cs="Arial"/>
          <w:noProof/>
          <w:szCs w:val="24"/>
        </w:rPr>
        <w:t>, 65, 6, pp. 599-609. Doi: 10.1037/a0020332</w:t>
      </w:r>
    </w:p>
    <w:p w14:paraId="05E915FC" w14:textId="77777777" w:rsidR="00B80B24" w:rsidRPr="00156D52" w:rsidRDefault="00B80B24" w:rsidP="00B80B24">
      <w:pPr>
        <w:spacing w:after="0" w:line="240" w:lineRule="auto"/>
        <w:rPr>
          <w:rFonts w:ascii="Arial" w:hAnsi="Arial" w:cs="Arial"/>
          <w:b/>
          <w:szCs w:val="24"/>
          <w:u w:val="single"/>
        </w:rPr>
      </w:pPr>
    </w:p>
    <w:p w14:paraId="504AFE41" w14:textId="4877DB66" w:rsidR="00156D52" w:rsidRPr="00156D52" w:rsidRDefault="00DF0C90" w:rsidP="00156D52">
      <w:pPr>
        <w:pStyle w:val="CommentText"/>
        <w:numPr>
          <w:ilvl w:val="0"/>
          <w:numId w:val="12"/>
        </w:numPr>
        <w:rPr>
          <w:rFonts w:ascii="Arial" w:hAnsi="Arial" w:cs="Arial"/>
          <w:sz w:val="24"/>
          <w:szCs w:val="24"/>
        </w:rPr>
      </w:pPr>
      <w:r w:rsidRPr="00156D52">
        <w:rPr>
          <w:rFonts w:ascii="Arial" w:hAnsi="Arial" w:cs="Arial"/>
          <w:sz w:val="24"/>
          <w:szCs w:val="24"/>
        </w:rPr>
        <w:t xml:space="preserve">Booth, B., Wechsler Segal, M., Bell, D.B., Martin, J.A., Ender, M.G., </w:t>
      </w:r>
      <w:proofErr w:type="spellStart"/>
      <w:r w:rsidRPr="00156D52">
        <w:rPr>
          <w:rFonts w:ascii="Arial" w:hAnsi="Arial" w:cs="Arial"/>
          <w:sz w:val="24"/>
          <w:szCs w:val="24"/>
        </w:rPr>
        <w:t>Rohall</w:t>
      </w:r>
      <w:proofErr w:type="spellEnd"/>
      <w:r w:rsidRPr="00156D52">
        <w:rPr>
          <w:rFonts w:ascii="Arial" w:hAnsi="Arial" w:cs="Arial"/>
          <w:sz w:val="24"/>
          <w:szCs w:val="24"/>
        </w:rPr>
        <w:t>, D.E., &amp; Nelson, J. (2007). What we know about army families: 2007 update. Prepared for the Family and Morale, Welfare and Recreation Command by Caliber International.</w:t>
      </w:r>
      <w:r w:rsidR="00B80B24" w:rsidRPr="00156D52">
        <w:rPr>
          <w:rFonts w:ascii="Arial" w:hAnsi="Arial" w:cs="Arial"/>
          <w:sz w:val="24"/>
          <w:szCs w:val="24"/>
        </w:rPr>
        <w:t xml:space="preserve"> </w:t>
      </w:r>
      <w:hyperlink r:id="rId14" w:history="1">
        <w:r w:rsidR="00156D52" w:rsidRPr="00156D52">
          <w:rPr>
            <w:rStyle w:val="Hyperlink"/>
            <w:rFonts w:ascii="Arial" w:hAnsi="Arial" w:cs="Arial"/>
            <w:sz w:val="24"/>
            <w:szCs w:val="24"/>
          </w:rPr>
          <w:t>http://www.mwrbrandcentral.com/HOMEPAGE/Graphics/Research/whatweknow2007.pdf</w:t>
        </w:r>
      </w:hyperlink>
    </w:p>
    <w:p w14:paraId="5D980F76" w14:textId="77777777" w:rsidR="00DF0C90" w:rsidRPr="00156D52" w:rsidRDefault="00B80B24" w:rsidP="00B80B24">
      <w:pPr>
        <w:pStyle w:val="ListParagraph"/>
        <w:numPr>
          <w:ilvl w:val="0"/>
          <w:numId w:val="14"/>
        </w:numPr>
        <w:spacing w:after="0" w:line="240" w:lineRule="auto"/>
        <w:rPr>
          <w:rFonts w:ascii="Arial" w:hAnsi="Arial" w:cs="Arial"/>
          <w:szCs w:val="24"/>
        </w:rPr>
      </w:pPr>
      <w:r w:rsidRPr="00156D52">
        <w:rPr>
          <w:rFonts w:ascii="Arial" w:hAnsi="Arial" w:cs="Arial"/>
          <w:szCs w:val="24"/>
        </w:rPr>
        <w:t>Pages 17-21, 29-30, Chapter 2 &amp; 5</w:t>
      </w:r>
    </w:p>
    <w:p w14:paraId="2D961542" w14:textId="77777777" w:rsidR="00B80B24" w:rsidRPr="00156D52" w:rsidRDefault="00B80B24" w:rsidP="00B80B24">
      <w:pPr>
        <w:pStyle w:val="ListParagraph"/>
        <w:spacing w:after="0" w:line="240" w:lineRule="auto"/>
        <w:ind w:left="1080"/>
        <w:rPr>
          <w:rFonts w:ascii="Arial" w:hAnsi="Arial" w:cs="Arial"/>
          <w:szCs w:val="24"/>
        </w:rPr>
      </w:pPr>
    </w:p>
    <w:p w14:paraId="71BA5453" w14:textId="77777777" w:rsidR="00B80B24" w:rsidRPr="00156D52" w:rsidRDefault="00B80B24" w:rsidP="00B80B24">
      <w:pPr>
        <w:pStyle w:val="ListParagraph"/>
        <w:numPr>
          <w:ilvl w:val="0"/>
          <w:numId w:val="12"/>
        </w:numPr>
        <w:spacing w:after="0" w:line="240" w:lineRule="auto"/>
        <w:rPr>
          <w:rFonts w:ascii="Arial" w:hAnsi="Arial" w:cs="Arial"/>
          <w:szCs w:val="24"/>
        </w:rPr>
      </w:pPr>
      <w:proofErr w:type="spellStart"/>
      <w:r w:rsidRPr="00156D52">
        <w:rPr>
          <w:rFonts w:ascii="Arial" w:hAnsi="Arial" w:cs="Arial"/>
          <w:szCs w:val="24"/>
        </w:rPr>
        <w:t>Whitechurch</w:t>
      </w:r>
      <w:proofErr w:type="spellEnd"/>
      <w:r w:rsidRPr="00156D52">
        <w:rPr>
          <w:rFonts w:ascii="Arial" w:hAnsi="Arial" w:cs="Arial"/>
          <w:szCs w:val="24"/>
        </w:rPr>
        <w:t xml:space="preserve">, G.G., &amp; Constantine, L.L., (1993).  Systems Theory. In P.G. Boss, W.J. Doherty, R. </w:t>
      </w:r>
      <w:proofErr w:type="spellStart"/>
      <w:r w:rsidRPr="00156D52">
        <w:rPr>
          <w:rFonts w:ascii="Arial" w:hAnsi="Arial" w:cs="Arial"/>
          <w:szCs w:val="24"/>
        </w:rPr>
        <w:t>LaRossa</w:t>
      </w:r>
      <w:proofErr w:type="spellEnd"/>
      <w:r w:rsidRPr="00156D52">
        <w:rPr>
          <w:rFonts w:ascii="Arial" w:hAnsi="Arial" w:cs="Arial"/>
          <w:szCs w:val="24"/>
        </w:rPr>
        <w:t xml:space="preserve">, W.R., </w:t>
      </w:r>
      <w:proofErr w:type="spellStart"/>
      <w:r w:rsidRPr="00156D52">
        <w:rPr>
          <w:rFonts w:ascii="Arial" w:hAnsi="Arial" w:cs="Arial"/>
          <w:szCs w:val="24"/>
        </w:rPr>
        <w:t>Schumm</w:t>
      </w:r>
      <w:proofErr w:type="spellEnd"/>
      <w:r w:rsidRPr="00156D52">
        <w:rPr>
          <w:rFonts w:ascii="Arial" w:hAnsi="Arial" w:cs="Arial"/>
          <w:szCs w:val="24"/>
        </w:rPr>
        <w:t xml:space="preserve">, &amp; S.K., Steinmetz (Eds.) </w:t>
      </w:r>
      <w:r w:rsidRPr="00156D52">
        <w:rPr>
          <w:rFonts w:ascii="Arial" w:hAnsi="Arial" w:cs="Arial"/>
          <w:i/>
          <w:szCs w:val="24"/>
        </w:rPr>
        <w:t>Sourcebook of Family Theories and Methods, A Contextual Approach</w:t>
      </w:r>
      <w:r w:rsidRPr="00156D52">
        <w:rPr>
          <w:rFonts w:ascii="Arial" w:hAnsi="Arial" w:cs="Arial"/>
          <w:szCs w:val="24"/>
        </w:rPr>
        <w:t xml:space="preserve"> (pp. 325-352).</w:t>
      </w:r>
    </w:p>
    <w:p w14:paraId="1441DBB5" w14:textId="77777777" w:rsidR="00B80B24" w:rsidRPr="00156D52" w:rsidRDefault="00B80B24" w:rsidP="00B80B24">
      <w:pPr>
        <w:pStyle w:val="ListParagraph"/>
        <w:spacing w:after="0" w:line="240" w:lineRule="auto"/>
        <w:rPr>
          <w:rFonts w:ascii="Arial" w:hAnsi="Arial" w:cs="Arial"/>
          <w:szCs w:val="24"/>
        </w:rPr>
      </w:pPr>
    </w:p>
    <w:p w14:paraId="3D96636E" w14:textId="77777777" w:rsidR="00B80B24" w:rsidRPr="00156D52" w:rsidRDefault="00B80B24" w:rsidP="00B80B24">
      <w:pPr>
        <w:pStyle w:val="ListParagraph"/>
        <w:numPr>
          <w:ilvl w:val="0"/>
          <w:numId w:val="12"/>
        </w:numPr>
        <w:spacing w:after="0" w:line="240" w:lineRule="auto"/>
        <w:rPr>
          <w:rFonts w:ascii="Arial" w:hAnsi="Arial" w:cs="Arial"/>
          <w:szCs w:val="24"/>
        </w:rPr>
      </w:pPr>
      <w:r w:rsidRPr="00156D52">
        <w:rPr>
          <w:rFonts w:ascii="Arial" w:hAnsi="Arial" w:cs="Arial"/>
          <w:szCs w:val="24"/>
        </w:rPr>
        <w:t>Boss</w:t>
      </w:r>
      <w:r w:rsidR="00A53506" w:rsidRPr="00156D52">
        <w:rPr>
          <w:rFonts w:ascii="Arial" w:hAnsi="Arial" w:cs="Arial"/>
          <w:szCs w:val="24"/>
        </w:rPr>
        <w:t>, P.</w:t>
      </w:r>
      <w:r w:rsidRPr="00156D52">
        <w:rPr>
          <w:rFonts w:ascii="Arial" w:hAnsi="Arial" w:cs="Arial"/>
          <w:szCs w:val="24"/>
        </w:rPr>
        <w:t xml:space="preserve"> </w:t>
      </w:r>
      <w:r w:rsidR="00A53506" w:rsidRPr="00156D52">
        <w:rPr>
          <w:rFonts w:ascii="Arial" w:hAnsi="Arial" w:cs="Arial"/>
          <w:szCs w:val="24"/>
        </w:rPr>
        <w:t>(</w:t>
      </w:r>
      <w:proofErr w:type="gramStart"/>
      <w:r w:rsidRPr="00156D52">
        <w:rPr>
          <w:rFonts w:ascii="Arial" w:hAnsi="Arial" w:cs="Arial"/>
          <w:szCs w:val="24"/>
        </w:rPr>
        <w:t xml:space="preserve">2004 </w:t>
      </w:r>
      <w:r w:rsidR="00A53506" w:rsidRPr="00156D52">
        <w:rPr>
          <w:rFonts w:ascii="Arial" w:hAnsi="Arial" w:cs="Arial"/>
          <w:szCs w:val="24"/>
        </w:rPr>
        <w:t>)</w:t>
      </w:r>
      <w:proofErr w:type="gramEnd"/>
      <w:r w:rsidR="00A53506" w:rsidRPr="00156D52">
        <w:rPr>
          <w:rFonts w:ascii="Arial" w:hAnsi="Arial" w:cs="Arial"/>
          <w:szCs w:val="24"/>
        </w:rPr>
        <w:t xml:space="preserve">. Ambiguous loss research, theory, and practice: reflections after 9/11. </w:t>
      </w:r>
      <w:r w:rsidR="00A53506" w:rsidRPr="00156D52">
        <w:rPr>
          <w:rFonts w:ascii="Arial" w:hAnsi="Arial" w:cs="Arial"/>
          <w:i/>
          <w:szCs w:val="24"/>
        </w:rPr>
        <w:t>Journal of Marriage and Family</w:t>
      </w:r>
      <w:r w:rsidR="00A53506" w:rsidRPr="00156D52">
        <w:rPr>
          <w:rFonts w:ascii="Arial" w:hAnsi="Arial" w:cs="Arial"/>
          <w:szCs w:val="24"/>
        </w:rPr>
        <w:t>, 66, pp. 551-566.</w:t>
      </w:r>
    </w:p>
    <w:p w14:paraId="4D714109" w14:textId="77777777" w:rsidR="00B80B24" w:rsidRPr="00156D52" w:rsidRDefault="00B80B24" w:rsidP="00B80B24">
      <w:pPr>
        <w:pStyle w:val="ListParagraph"/>
        <w:spacing w:after="0" w:line="240" w:lineRule="auto"/>
        <w:rPr>
          <w:rFonts w:ascii="Arial" w:hAnsi="Arial" w:cs="Arial"/>
          <w:szCs w:val="24"/>
        </w:rPr>
      </w:pPr>
    </w:p>
    <w:p w14:paraId="0CD8DA74" w14:textId="77777777" w:rsidR="00B80B24" w:rsidRPr="00156D52" w:rsidRDefault="00B80B24" w:rsidP="00B80B24">
      <w:pPr>
        <w:pStyle w:val="ListParagraph"/>
        <w:numPr>
          <w:ilvl w:val="0"/>
          <w:numId w:val="12"/>
        </w:numPr>
        <w:spacing w:after="0" w:line="240" w:lineRule="auto"/>
        <w:rPr>
          <w:rFonts w:ascii="Arial" w:hAnsi="Arial" w:cs="Arial"/>
          <w:szCs w:val="24"/>
        </w:rPr>
      </w:pPr>
      <w:proofErr w:type="spellStart"/>
      <w:r w:rsidRPr="00156D52">
        <w:rPr>
          <w:rFonts w:ascii="Arial" w:hAnsi="Arial" w:cs="Arial"/>
          <w:szCs w:val="24"/>
        </w:rPr>
        <w:t>Boss</w:t>
      </w:r>
      <w:proofErr w:type="gramStart"/>
      <w:r w:rsidR="00A53506" w:rsidRPr="00156D52">
        <w:rPr>
          <w:rFonts w:ascii="Arial" w:hAnsi="Arial" w:cs="Arial"/>
          <w:szCs w:val="24"/>
        </w:rPr>
        <w:t>,P</w:t>
      </w:r>
      <w:proofErr w:type="spellEnd"/>
      <w:proofErr w:type="gramEnd"/>
      <w:r w:rsidR="00A53506" w:rsidRPr="00156D52">
        <w:rPr>
          <w:rFonts w:ascii="Arial" w:hAnsi="Arial" w:cs="Arial"/>
          <w:szCs w:val="24"/>
        </w:rPr>
        <w:t>. (</w:t>
      </w:r>
      <w:r w:rsidRPr="00156D52">
        <w:rPr>
          <w:rFonts w:ascii="Arial" w:hAnsi="Arial" w:cs="Arial"/>
          <w:szCs w:val="24"/>
        </w:rPr>
        <w:t>2007</w:t>
      </w:r>
      <w:r w:rsidR="00A53506" w:rsidRPr="00156D52">
        <w:rPr>
          <w:rFonts w:ascii="Arial" w:hAnsi="Arial" w:cs="Arial"/>
          <w:szCs w:val="24"/>
        </w:rPr>
        <w:t xml:space="preserve">). Ambiguous loss theory: challenges for scholars and practitioners. </w:t>
      </w:r>
      <w:r w:rsidR="00A53506" w:rsidRPr="00156D52">
        <w:rPr>
          <w:rFonts w:ascii="Arial" w:hAnsi="Arial" w:cs="Arial"/>
          <w:i/>
          <w:szCs w:val="24"/>
        </w:rPr>
        <w:t>Family Relations,</w:t>
      </w:r>
      <w:r w:rsidR="00A53506" w:rsidRPr="00156D52">
        <w:rPr>
          <w:rFonts w:ascii="Arial" w:hAnsi="Arial" w:cs="Arial"/>
          <w:szCs w:val="24"/>
        </w:rPr>
        <w:t xml:space="preserve"> 56, pp. 105-111.</w:t>
      </w:r>
    </w:p>
    <w:p w14:paraId="764141FE" w14:textId="77777777" w:rsidR="00B80B24" w:rsidRPr="00156D52" w:rsidRDefault="00B80B24" w:rsidP="00B80B24">
      <w:pPr>
        <w:pStyle w:val="ListParagraph"/>
        <w:spacing w:after="0" w:line="240" w:lineRule="auto"/>
        <w:rPr>
          <w:rFonts w:ascii="Arial" w:hAnsi="Arial" w:cs="Arial"/>
          <w:szCs w:val="24"/>
        </w:rPr>
      </w:pPr>
    </w:p>
    <w:p w14:paraId="408DB3C5" w14:textId="77777777" w:rsidR="00B80B24" w:rsidRPr="00156D52" w:rsidRDefault="00B80B24" w:rsidP="00B80B24">
      <w:pPr>
        <w:pStyle w:val="ListParagraph"/>
        <w:numPr>
          <w:ilvl w:val="0"/>
          <w:numId w:val="12"/>
        </w:numPr>
        <w:spacing w:after="0" w:line="240" w:lineRule="auto"/>
        <w:rPr>
          <w:rFonts w:ascii="Arial" w:hAnsi="Arial" w:cs="Arial"/>
          <w:szCs w:val="24"/>
        </w:rPr>
      </w:pPr>
      <w:proofErr w:type="spellStart"/>
      <w:r w:rsidRPr="00156D52">
        <w:rPr>
          <w:rFonts w:ascii="Arial" w:hAnsi="Arial" w:cs="Arial"/>
          <w:szCs w:val="24"/>
        </w:rPr>
        <w:t>Palmer</w:t>
      </w:r>
      <w:proofErr w:type="gramStart"/>
      <w:r w:rsidR="00A53506" w:rsidRPr="00156D52">
        <w:rPr>
          <w:rFonts w:ascii="Arial" w:hAnsi="Arial" w:cs="Arial"/>
          <w:szCs w:val="24"/>
        </w:rPr>
        <w:t>,C</w:t>
      </w:r>
      <w:proofErr w:type="spellEnd"/>
      <w:proofErr w:type="gramEnd"/>
      <w:r w:rsidR="00A53506" w:rsidRPr="00156D52">
        <w:rPr>
          <w:rFonts w:ascii="Arial" w:hAnsi="Arial" w:cs="Arial"/>
          <w:szCs w:val="24"/>
        </w:rPr>
        <w:t>. (</w:t>
      </w:r>
      <w:r w:rsidRPr="00156D52">
        <w:rPr>
          <w:rFonts w:ascii="Arial" w:hAnsi="Arial" w:cs="Arial"/>
          <w:szCs w:val="24"/>
        </w:rPr>
        <w:t>2008</w:t>
      </w:r>
      <w:r w:rsidR="00A53506" w:rsidRPr="00156D52">
        <w:rPr>
          <w:rFonts w:ascii="Arial" w:hAnsi="Arial" w:cs="Arial"/>
          <w:szCs w:val="24"/>
        </w:rPr>
        <w:t xml:space="preserve">). A Theory of risk and resilience factors in military families. </w:t>
      </w:r>
      <w:r w:rsidR="00A53506" w:rsidRPr="00156D52">
        <w:rPr>
          <w:rFonts w:ascii="Arial" w:hAnsi="Arial" w:cs="Arial"/>
          <w:i/>
          <w:szCs w:val="24"/>
        </w:rPr>
        <w:t xml:space="preserve">Military Psychology, </w:t>
      </w:r>
      <w:r w:rsidR="00A53506" w:rsidRPr="00156D52">
        <w:rPr>
          <w:rFonts w:ascii="Arial" w:hAnsi="Arial" w:cs="Arial"/>
          <w:szCs w:val="24"/>
        </w:rPr>
        <w:t xml:space="preserve">20, pp. 205-217. </w:t>
      </w:r>
    </w:p>
    <w:p w14:paraId="17366835" w14:textId="77777777" w:rsidR="00B80B24" w:rsidRPr="00156D52" w:rsidRDefault="00B80B24" w:rsidP="00B80B24">
      <w:pPr>
        <w:pStyle w:val="ListParagraph"/>
        <w:spacing w:after="0" w:line="240" w:lineRule="auto"/>
        <w:rPr>
          <w:rFonts w:ascii="Arial" w:hAnsi="Arial" w:cs="Arial"/>
          <w:szCs w:val="24"/>
        </w:rPr>
      </w:pPr>
    </w:p>
    <w:p w14:paraId="1D48725A" w14:textId="77777777" w:rsidR="00B80B24" w:rsidRPr="00156D52" w:rsidRDefault="00B80B24" w:rsidP="00B80B24">
      <w:pPr>
        <w:pStyle w:val="ListParagraph"/>
        <w:numPr>
          <w:ilvl w:val="0"/>
          <w:numId w:val="12"/>
        </w:numPr>
        <w:spacing w:after="0" w:line="240" w:lineRule="auto"/>
        <w:rPr>
          <w:rFonts w:ascii="Arial" w:hAnsi="Arial" w:cs="Arial"/>
          <w:noProof/>
          <w:szCs w:val="24"/>
        </w:rPr>
      </w:pPr>
      <w:r w:rsidRPr="00156D52">
        <w:rPr>
          <w:rFonts w:ascii="Arial" w:hAnsi="Arial" w:cs="Arial"/>
          <w:noProof/>
          <w:szCs w:val="24"/>
        </w:rPr>
        <w:t xml:space="preserve">Watson Wiens, T., &amp; Boss, P. (2006). Maintaining Family Resiliency Before, During, and After Military Separation. In C.A. Castro, A.B., Adler, &amp; T.W. Britt (Eds.) </w:t>
      </w:r>
      <w:r w:rsidRPr="00156D52">
        <w:rPr>
          <w:rFonts w:ascii="Arial" w:hAnsi="Arial" w:cs="Arial"/>
          <w:i/>
          <w:noProof/>
          <w:szCs w:val="24"/>
          <w:u w:val="single"/>
        </w:rPr>
        <w:t>Military Life: The Psychology of Serving in Peace and Combat, Vol 3.</w:t>
      </w:r>
      <w:r w:rsidRPr="00156D52">
        <w:rPr>
          <w:rFonts w:ascii="Arial" w:hAnsi="Arial" w:cs="Arial"/>
          <w:noProof/>
          <w:szCs w:val="24"/>
        </w:rPr>
        <w:t xml:space="preserve"> (pp. 13-38). Westport, CT: Praeger Security International. </w:t>
      </w:r>
    </w:p>
    <w:p w14:paraId="40F80B3E" w14:textId="77777777" w:rsidR="00156D52" w:rsidRDefault="00156D52" w:rsidP="00B80B24">
      <w:pPr>
        <w:spacing w:after="0" w:line="240" w:lineRule="auto"/>
        <w:jc w:val="center"/>
        <w:rPr>
          <w:rFonts w:ascii="Arial" w:hAnsi="Arial" w:cs="Arial"/>
          <w:b/>
          <w:szCs w:val="24"/>
          <w:u w:val="single"/>
        </w:rPr>
      </w:pPr>
    </w:p>
    <w:p w14:paraId="7F57A9E7" w14:textId="77777777" w:rsidR="00B80B24" w:rsidRPr="00156D52" w:rsidRDefault="00B80B24" w:rsidP="00B80B24">
      <w:pPr>
        <w:spacing w:after="0" w:line="240" w:lineRule="auto"/>
        <w:jc w:val="center"/>
        <w:rPr>
          <w:rFonts w:ascii="Arial" w:hAnsi="Arial" w:cs="Arial"/>
          <w:b/>
          <w:szCs w:val="24"/>
          <w:u w:val="single"/>
        </w:rPr>
      </w:pPr>
      <w:r w:rsidRPr="00156D52">
        <w:rPr>
          <w:rFonts w:ascii="Arial" w:hAnsi="Arial" w:cs="Arial"/>
          <w:b/>
          <w:szCs w:val="24"/>
          <w:u w:val="single"/>
        </w:rPr>
        <w:t>Module 2</w:t>
      </w:r>
    </w:p>
    <w:p w14:paraId="611E007F" w14:textId="77777777" w:rsidR="00B80B24" w:rsidRPr="00156D52" w:rsidRDefault="00B80B24" w:rsidP="00B80B24">
      <w:pPr>
        <w:pStyle w:val="ListParagraph"/>
        <w:spacing w:after="0" w:line="240" w:lineRule="auto"/>
        <w:rPr>
          <w:rFonts w:ascii="Arial" w:hAnsi="Arial" w:cs="Arial"/>
          <w:noProof/>
          <w:szCs w:val="24"/>
        </w:rPr>
      </w:pPr>
    </w:p>
    <w:p w14:paraId="5705F275" w14:textId="77777777" w:rsidR="00DF0C90" w:rsidRPr="00156D52" w:rsidRDefault="00DF0C90" w:rsidP="00B80B24">
      <w:pPr>
        <w:pStyle w:val="ListParagraph"/>
        <w:numPr>
          <w:ilvl w:val="0"/>
          <w:numId w:val="15"/>
        </w:numPr>
        <w:spacing w:after="0" w:line="240" w:lineRule="auto"/>
        <w:rPr>
          <w:rFonts w:ascii="Arial" w:hAnsi="Arial" w:cs="Arial"/>
          <w:szCs w:val="24"/>
        </w:rPr>
      </w:pPr>
      <w:r w:rsidRPr="00156D52">
        <w:rPr>
          <w:rFonts w:ascii="Arial" w:hAnsi="Arial" w:cs="Arial"/>
          <w:szCs w:val="24"/>
        </w:rPr>
        <w:t>U.S. Army Deployment Support</w:t>
      </w:r>
      <w:r w:rsidR="00B80B24" w:rsidRPr="00156D52">
        <w:rPr>
          <w:rFonts w:ascii="Arial" w:hAnsi="Arial" w:cs="Arial"/>
          <w:szCs w:val="24"/>
        </w:rPr>
        <w:t xml:space="preserve"> OPREADY</w:t>
      </w:r>
      <w:r w:rsidRPr="00156D52">
        <w:rPr>
          <w:rFonts w:ascii="Arial" w:hAnsi="Arial" w:cs="Arial"/>
          <w:szCs w:val="24"/>
        </w:rPr>
        <w:t xml:space="preserve"> Handbook. Part II: The Deployment Cycle. p.7-13. </w:t>
      </w:r>
    </w:p>
    <w:p w14:paraId="1A33690B" w14:textId="77777777" w:rsidR="00DF0C90" w:rsidRPr="00156D52" w:rsidRDefault="00DF0C90" w:rsidP="00DF0C90">
      <w:pPr>
        <w:pStyle w:val="ListParagraph"/>
        <w:spacing w:after="0" w:line="240" w:lineRule="auto"/>
        <w:rPr>
          <w:rFonts w:ascii="Arial" w:hAnsi="Arial" w:cs="Arial"/>
          <w:szCs w:val="24"/>
        </w:rPr>
      </w:pPr>
    </w:p>
    <w:p w14:paraId="41518C1C" w14:textId="77777777" w:rsidR="00DF0C90" w:rsidRPr="00156D52" w:rsidRDefault="00DF0C90" w:rsidP="00DF0C90">
      <w:pPr>
        <w:pStyle w:val="ListParagraph"/>
        <w:numPr>
          <w:ilvl w:val="0"/>
          <w:numId w:val="15"/>
        </w:numPr>
        <w:spacing w:after="0" w:line="240" w:lineRule="auto"/>
        <w:rPr>
          <w:rFonts w:ascii="Arial" w:hAnsi="Arial" w:cs="Arial"/>
          <w:noProof/>
          <w:szCs w:val="24"/>
        </w:rPr>
      </w:pPr>
      <w:r w:rsidRPr="00156D52">
        <w:rPr>
          <w:rFonts w:ascii="Arial" w:hAnsi="Arial" w:cs="Arial"/>
          <w:noProof/>
          <w:szCs w:val="24"/>
        </w:rPr>
        <w:t xml:space="preserve">Huebner, A.J., Mancini, J.A., Wilcox, R.M., Grass, S.R., Grass, G.A. (2007) Parental deployment and youth in military families: Exploring uncertainty and </w:t>
      </w:r>
      <w:r w:rsidRPr="00156D52">
        <w:rPr>
          <w:rFonts w:ascii="Arial" w:hAnsi="Arial" w:cs="Arial"/>
          <w:noProof/>
          <w:szCs w:val="24"/>
        </w:rPr>
        <w:lastRenderedPageBreak/>
        <w:t xml:space="preserve">ambiguous loss. </w:t>
      </w:r>
      <w:r w:rsidRPr="00156D52">
        <w:rPr>
          <w:rFonts w:ascii="Arial" w:hAnsi="Arial" w:cs="Arial"/>
          <w:i/>
          <w:noProof/>
          <w:szCs w:val="24"/>
        </w:rPr>
        <w:t>Familiy Relations, 56 (2)</w:t>
      </w:r>
      <w:r w:rsidRPr="00156D52">
        <w:rPr>
          <w:rFonts w:ascii="Arial" w:hAnsi="Arial" w:cs="Arial"/>
          <w:noProof/>
          <w:szCs w:val="24"/>
        </w:rPr>
        <w:t xml:space="preserve">, 112-122. Doi: 10.1111/j.1741-3729.2007.00445. </w:t>
      </w:r>
    </w:p>
    <w:p w14:paraId="7078E217" w14:textId="77777777" w:rsidR="00B80B24" w:rsidRPr="00156D52" w:rsidRDefault="00B80B24" w:rsidP="00B80B24">
      <w:pPr>
        <w:pStyle w:val="ListParagraph"/>
        <w:rPr>
          <w:rFonts w:ascii="Arial" w:hAnsi="Arial" w:cs="Arial"/>
          <w:noProof/>
          <w:szCs w:val="24"/>
        </w:rPr>
      </w:pPr>
    </w:p>
    <w:p w14:paraId="688676FA" w14:textId="77777777" w:rsidR="00B80B24" w:rsidRPr="00156D52" w:rsidRDefault="00B80B24" w:rsidP="00DF0C90">
      <w:pPr>
        <w:pStyle w:val="ListParagraph"/>
        <w:numPr>
          <w:ilvl w:val="0"/>
          <w:numId w:val="15"/>
        </w:numPr>
        <w:spacing w:after="0" w:line="240" w:lineRule="auto"/>
        <w:rPr>
          <w:rFonts w:ascii="Arial" w:hAnsi="Arial" w:cs="Arial"/>
          <w:noProof/>
          <w:szCs w:val="24"/>
        </w:rPr>
      </w:pPr>
      <w:r w:rsidRPr="00156D52">
        <w:rPr>
          <w:rFonts w:ascii="Arial" w:hAnsi="Arial" w:cs="Arial"/>
          <w:noProof/>
          <w:szCs w:val="24"/>
        </w:rPr>
        <w:t>Faber</w:t>
      </w:r>
      <w:r w:rsidR="000F5949" w:rsidRPr="00156D52">
        <w:rPr>
          <w:rFonts w:ascii="Arial" w:hAnsi="Arial" w:cs="Arial"/>
          <w:noProof/>
          <w:szCs w:val="24"/>
        </w:rPr>
        <w:t>, A.J., Willerton, E., Clymer, S.R., MacDermid, S.M., Weiss, H.M. (</w:t>
      </w:r>
      <w:r w:rsidRPr="00156D52">
        <w:rPr>
          <w:rFonts w:ascii="Arial" w:hAnsi="Arial" w:cs="Arial"/>
          <w:noProof/>
          <w:szCs w:val="24"/>
        </w:rPr>
        <w:t>2008</w:t>
      </w:r>
      <w:r w:rsidR="000F5949" w:rsidRPr="00156D52">
        <w:rPr>
          <w:rFonts w:ascii="Arial" w:hAnsi="Arial" w:cs="Arial"/>
          <w:noProof/>
          <w:szCs w:val="24"/>
        </w:rPr>
        <w:t xml:space="preserve">). Ambiguous Absence, Ambiguous Presence: A Qualitative Study of Military Reserve Families in Wartime. </w:t>
      </w:r>
      <w:r w:rsidR="000F5949" w:rsidRPr="00156D52">
        <w:rPr>
          <w:rFonts w:ascii="Arial" w:hAnsi="Arial" w:cs="Arial"/>
          <w:i/>
          <w:noProof/>
          <w:szCs w:val="24"/>
        </w:rPr>
        <w:t xml:space="preserve">Journal of Family Psychology, </w:t>
      </w:r>
      <w:r w:rsidR="000F5949" w:rsidRPr="00156D52">
        <w:rPr>
          <w:rFonts w:ascii="Arial" w:hAnsi="Arial" w:cs="Arial"/>
          <w:noProof/>
          <w:szCs w:val="24"/>
        </w:rPr>
        <w:t xml:space="preserve">22 (2), 222-230. </w:t>
      </w:r>
    </w:p>
    <w:p w14:paraId="098F40F2" w14:textId="77777777" w:rsidR="00B80B24" w:rsidRPr="00156D52" w:rsidRDefault="00B80B24" w:rsidP="00B80B24">
      <w:pPr>
        <w:pStyle w:val="ListParagraph"/>
        <w:rPr>
          <w:rFonts w:ascii="Arial" w:hAnsi="Arial" w:cs="Arial"/>
          <w:noProof/>
          <w:szCs w:val="24"/>
        </w:rPr>
      </w:pPr>
    </w:p>
    <w:p w14:paraId="57BB3B82" w14:textId="77777777" w:rsidR="00B80B24" w:rsidRPr="00156D52" w:rsidRDefault="00B80B24" w:rsidP="00DF0C90">
      <w:pPr>
        <w:pStyle w:val="ListParagraph"/>
        <w:numPr>
          <w:ilvl w:val="0"/>
          <w:numId w:val="15"/>
        </w:numPr>
        <w:spacing w:after="0" w:line="240" w:lineRule="auto"/>
        <w:rPr>
          <w:rFonts w:ascii="Arial" w:hAnsi="Arial" w:cs="Arial"/>
          <w:noProof/>
          <w:szCs w:val="24"/>
        </w:rPr>
      </w:pPr>
      <w:r w:rsidRPr="00156D52">
        <w:rPr>
          <w:rFonts w:ascii="Arial" w:hAnsi="Arial" w:cs="Arial"/>
          <w:noProof/>
          <w:szCs w:val="24"/>
        </w:rPr>
        <w:t>Tollefson</w:t>
      </w:r>
      <w:r w:rsidR="00E219C1" w:rsidRPr="00156D52">
        <w:rPr>
          <w:rFonts w:ascii="Arial" w:hAnsi="Arial" w:cs="Arial"/>
          <w:noProof/>
          <w:szCs w:val="24"/>
        </w:rPr>
        <w:t>, T.T. (</w:t>
      </w:r>
      <w:r w:rsidRPr="00156D52">
        <w:rPr>
          <w:rFonts w:ascii="Arial" w:hAnsi="Arial" w:cs="Arial"/>
          <w:noProof/>
          <w:szCs w:val="24"/>
        </w:rPr>
        <w:t>2008</w:t>
      </w:r>
      <w:r w:rsidR="00E219C1" w:rsidRPr="00156D52">
        <w:rPr>
          <w:rFonts w:ascii="Arial" w:hAnsi="Arial" w:cs="Arial"/>
          <w:noProof/>
          <w:szCs w:val="24"/>
        </w:rPr>
        <w:t xml:space="preserve">). Supporting spouses during a military deployment. </w:t>
      </w:r>
      <w:r w:rsidR="00E219C1" w:rsidRPr="00156D52">
        <w:rPr>
          <w:rFonts w:ascii="Arial" w:hAnsi="Arial" w:cs="Arial"/>
          <w:i/>
          <w:noProof/>
          <w:szCs w:val="24"/>
        </w:rPr>
        <w:t xml:space="preserve">Family Community Health, </w:t>
      </w:r>
      <w:r w:rsidR="00E219C1" w:rsidRPr="00156D52">
        <w:rPr>
          <w:rFonts w:ascii="Arial" w:hAnsi="Arial" w:cs="Arial"/>
          <w:noProof/>
          <w:szCs w:val="24"/>
        </w:rPr>
        <w:t xml:space="preserve">31 (4), pp. 281-286. </w:t>
      </w:r>
    </w:p>
    <w:p w14:paraId="44E6E1E3" w14:textId="77777777" w:rsidR="00B80B24" w:rsidRPr="00156D52" w:rsidRDefault="00B80B24" w:rsidP="00B80B24">
      <w:pPr>
        <w:pStyle w:val="ListParagraph"/>
        <w:rPr>
          <w:rFonts w:ascii="Arial" w:hAnsi="Arial" w:cs="Arial"/>
          <w:noProof/>
          <w:szCs w:val="24"/>
        </w:rPr>
      </w:pPr>
    </w:p>
    <w:p w14:paraId="68749E60" w14:textId="77777777" w:rsidR="00B80B24" w:rsidRPr="00156D52" w:rsidRDefault="00B80B24" w:rsidP="00DF0C90">
      <w:pPr>
        <w:pStyle w:val="ListParagraph"/>
        <w:numPr>
          <w:ilvl w:val="0"/>
          <w:numId w:val="15"/>
        </w:numPr>
        <w:spacing w:after="0" w:line="240" w:lineRule="auto"/>
        <w:rPr>
          <w:rFonts w:ascii="Arial" w:hAnsi="Arial" w:cs="Arial"/>
          <w:noProof/>
          <w:szCs w:val="24"/>
        </w:rPr>
      </w:pPr>
      <w:r w:rsidRPr="00156D52">
        <w:rPr>
          <w:rFonts w:ascii="Arial" w:hAnsi="Arial" w:cs="Arial"/>
          <w:noProof/>
          <w:szCs w:val="24"/>
        </w:rPr>
        <w:t>Barker</w:t>
      </w:r>
      <w:r w:rsidR="00E219C1" w:rsidRPr="00156D52">
        <w:rPr>
          <w:rFonts w:ascii="Arial" w:hAnsi="Arial" w:cs="Arial"/>
          <w:noProof/>
          <w:szCs w:val="24"/>
        </w:rPr>
        <w:t xml:space="preserve">, L.H., </w:t>
      </w:r>
      <w:r w:rsidRPr="00156D52">
        <w:rPr>
          <w:rFonts w:ascii="Arial" w:hAnsi="Arial" w:cs="Arial"/>
          <w:noProof/>
          <w:szCs w:val="24"/>
        </w:rPr>
        <w:t>&amp; Berry</w:t>
      </w:r>
      <w:r w:rsidR="00E219C1" w:rsidRPr="00156D52">
        <w:rPr>
          <w:rFonts w:ascii="Arial" w:hAnsi="Arial" w:cs="Arial"/>
          <w:noProof/>
          <w:szCs w:val="24"/>
        </w:rPr>
        <w:t>, K.D., (</w:t>
      </w:r>
      <w:r w:rsidRPr="00156D52">
        <w:rPr>
          <w:rFonts w:ascii="Arial" w:hAnsi="Arial" w:cs="Arial"/>
          <w:noProof/>
          <w:szCs w:val="24"/>
        </w:rPr>
        <w:t>2009</w:t>
      </w:r>
      <w:r w:rsidR="00E219C1" w:rsidRPr="00156D52">
        <w:rPr>
          <w:rFonts w:ascii="Arial" w:hAnsi="Arial" w:cs="Arial"/>
          <w:noProof/>
          <w:szCs w:val="24"/>
        </w:rPr>
        <w:t>). Developmental issues impactive military families with young children during single and multiple deployments.</w:t>
      </w:r>
      <w:r w:rsidR="00E219C1" w:rsidRPr="00156D52">
        <w:rPr>
          <w:rFonts w:ascii="Arial" w:hAnsi="Arial" w:cs="Arial"/>
          <w:i/>
          <w:noProof/>
          <w:szCs w:val="24"/>
        </w:rPr>
        <w:t xml:space="preserve"> Military Medicine,</w:t>
      </w:r>
      <w:r w:rsidR="00E219C1" w:rsidRPr="00156D52">
        <w:rPr>
          <w:rFonts w:ascii="Arial" w:hAnsi="Arial" w:cs="Arial"/>
          <w:noProof/>
          <w:szCs w:val="24"/>
        </w:rPr>
        <w:t xml:space="preserve"> 174, pp. 1033-1040.</w:t>
      </w:r>
    </w:p>
    <w:p w14:paraId="5CECABB4" w14:textId="77777777" w:rsidR="00B80B24" w:rsidRPr="00156D52" w:rsidRDefault="00B80B24" w:rsidP="00B80B24">
      <w:pPr>
        <w:pStyle w:val="ListParagraph"/>
        <w:rPr>
          <w:rFonts w:ascii="Arial" w:hAnsi="Arial" w:cs="Arial"/>
          <w:noProof/>
          <w:szCs w:val="24"/>
        </w:rPr>
      </w:pPr>
    </w:p>
    <w:p w14:paraId="7E8408A1" w14:textId="77777777" w:rsidR="00B80B24" w:rsidRPr="00156D52" w:rsidRDefault="00B80B24" w:rsidP="00DF0C90">
      <w:pPr>
        <w:pStyle w:val="ListParagraph"/>
        <w:numPr>
          <w:ilvl w:val="0"/>
          <w:numId w:val="15"/>
        </w:numPr>
        <w:spacing w:after="0" w:line="240" w:lineRule="auto"/>
        <w:rPr>
          <w:rFonts w:ascii="Arial" w:hAnsi="Arial" w:cs="Arial"/>
          <w:noProof/>
          <w:szCs w:val="24"/>
        </w:rPr>
      </w:pPr>
      <w:r w:rsidRPr="00156D52">
        <w:rPr>
          <w:rFonts w:ascii="Arial" w:hAnsi="Arial" w:cs="Arial"/>
          <w:noProof/>
          <w:szCs w:val="24"/>
        </w:rPr>
        <w:t>Doyle</w:t>
      </w:r>
      <w:r w:rsidR="00B61EB1" w:rsidRPr="00156D52">
        <w:rPr>
          <w:rFonts w:ascii="Arial" w:hAnsi="Arial" w:cs="Arial"/>
          <w:noProof/>
          <w:szCs w:val="24"/>
        </w:rPr>
        <w:t>, M.E.,</w:t>
      </w:r>
      <w:r w:rsidRPr="00156D52">
        <w:rPr>
          <w:rFonts w:ascii="Arial" w:hAnsi="Arial" w:cs="Arial"/>
          <w:noProof/>
          <w:szCs w:val="24"/>
        </w:rPr>
        <w:t xml:space="preserve"> &amp; Peterson,</w:t>
      </w:r>
      <w:r w:rsidR="00B61EB1" w:rsidRPr="00156D52">
        <w:rPr>
          <w:rFonts w:ascii="Arial" w:hAnsi="Arial" w:cs="Arial"/>
          <w:noProof/>
          <w:szCs w:val="24"/>
        </w:rPr>
        <w:t xml:space="preserve"> K.A.,</w:t>
      </w:r>
      <w:r w:rsidRPr="00156D52">
        <w:rPr>
          <w:rFonts w:ascii="Arial" w:hAnsi="Arial" w:cs="Arial"/>
          <w:noProof/>
          <w:szCs w:val="24"/>
        </w:rPr>
        <w:t xml:space="preserve"> </w:t>
      </w:r>
      <w:r w:rsidR="00B61EB1" w:rsidRPr="00156D52">
        <w:rPr>
          <w:rFonts w:ascii="Arial" w:hAnsi="Arial" w:cs="Arial"/>
          <w:noProof/>
          <w:szCs w:val="24"/>
        </w:rPr>
        <w:t>(</w:t>
      </w:r>
      <w:r w:rsidRPr="00156D52">
        <w:rPr>
          <w:rFonts w:ascii="Arial" w:hAnsi="Arial" w:cs="Arial"/>
          <w:noProof/>
          <w:szCs w:val="24"/>
        </w:rPr>
        <w:t>2005</w:t>
      </w:r>
      <w:r w:rsidR="00B61EB1" w:rsidRPr="00156D52">
        <w:rPr>
          <w:rFonts w:ascii="Arial" w:hAnsi="Arial" w:cs="Arial"/>
          <w:noProof/>
          <w:szCs w:val="24"/>
        </w:rPr>
        <w:t xml:space="preserve">). Re-entry and reintegration: returning home after combat. </w:t>
      </w:r>
      <w:r w:rsidR="00B61EB1" w:rsidRPr="00156D52">
        <w:rPr>
          <w:rFonts w:ascii="Arial" w:hAnsi="Arial" w:cs="Arial"/>
          <w:i/>
          <w:noProof/>
          <w:szCs w:val="24"/>
        </w:rPr>
        <w:t xml:space="preserve">Psychiatric Quarterly, </w:t>
      </w:r>
      <w:r w:rsidR="00B61EB1" w:rsidRPr="00156D52">
        <w:rPr>
          <w:rFonts w:ascii="Arial" w:hAnsi="Arial" w:cs="Arial"/>
          <w:noProof/>
          <w:szCs w:val="24"/>
        </w:rPr>
        <w:t xml:space="preserve">76 (4), pp. 361-370. </w:t>
      </w:r>
      <w:r w:rsidR="00B61EB1" w:rsidRPr="00156D52">
        <w:rPr>
          <w:rFonts w:ascii="Arial" w:hAnsi="Arial" w:cs="Arial"/>
          <w:szCs w:val="24"/>
        </w:rPr>
        <w:t>DOI: 10.1007/s11126-005-4972-z</w:t>
      </w:r>
    </w:p>
    <w:p w14:paraId="2A4C0C70" w14:textId="77777777" w:rsidR="00B80B24" w:rsidRPr="00156D52" w:rsidRDefault="00B80B24" w:rsidP="00B80B24">
      <w:pPr>
        <w:pStyle w:val="ListParagraph"/>
        <w:rPr>
          <w:rFonts w:ascii="Arial" w:hAnsi="Arial" w:cs="Arial"/>
          <w:noProof/>
          <w:szCs w:val="24"/>
        </w:rPr>
      </w:pPr>
    </w:p>
    <w:p w14:paraId="4285F995" w14:textId="77777777" w:rsidR="00B80B24" w:rsidRPr="00156D52" w:rsidRDefault="00B80B24" w:rsidP="00DF0C90">
      <w:pPr>
        <w:pStyle w:val="ListParagraph"/>
        <w:numPr>
          <w:ilvl w:val="0"/>
          <w:numId w:val="15"/>
        </w:numPr>
        <w:spacing w:after="0" w:line="240" w:lineRule="auto"/>
        <w:rPr>
          <w:rFonts w:ascii="Arial" w:hAnsi="Arial" w:cs="Arial"/>
          <w:noProof/>
          <w:szCs w:val="24"/>
        </w:rPr>
      </w:pPr>
      <w:r w:rsidRPr="00156D52">
        <w:rPr>
          <w:rFonts w:ascii="Arial" w:hAnsi="Arial" w:cs="Arial"/>
          <w:noProof/>
          <w:szCs w:val="24"/>
        </w:rPr>
        <w:t>Demographics Report Section III and IV (p 73-133 in PDF).</w:t>
      </w:r>
    </w:p>
    <w:p w14:paraId="28C49B41" w14:textId="77777777" w:rsidR="00B80B24" w:rsidRPr="00156D52" w:rsidRDefault="00B80B24" w:rsidP="00B80B24">
      <w:pPr>
        <w:pStyle w:val="ListParagraph"/>
        <w:rPr>
          <w:rFonts w:ascii="Arial" w:hAnsi="Arial" w:cs="Arial"/>
          <w:noProof/>
          <w:szCs w:val="24"/>
        </w:rPr>
      </w:pPr>
    </w:p>
    <w:p w14:paraId="1984C317" w14:textId="56CD2B38" w:rsidR="00B80B24" w:rsidRPr="00156D52" w:rsidRDefault="00B80B24" w:rsidP="00B80B24">
      <w:pPr>
        <w:pStyle w:val="ListParagraph"/>
        <w:numPr>
          <w:ilvl w:val="0"/>
          <w:numId w:val="12"/>
        </w:numPr>
        <w:spacing w:after="0" w:line="240" w:lineRule="auto"/>
        <w:rPr>
          <w:rFonts w:ascii="Arial" w:hAnsi="Arial" w:cs="Arial"/>
          <w:szCs w:val="24"/>
        </w:rPr>
      </w:pPr>
      <w:r w:rsidRPr="00156D52">
        <w:rPr>
          <w:rFonts w:ascii="Arial" w:hAnsi="Arial" w:cs="Arial"/>
          <w:szCs w:val="24"/>
        </w:rPr>
        <w:t xml:space="preserve">Booth, B., Wechsler Segal, M., Bell, D.B., Martin, J.A., Ender, M.G., </w:t>
      </w:r>
      <w:proofErr w:type="spellStart"/>
      <w:r w:rsidRPr="00156D52">
        <w:rPr>
          <w:rFonts w:ascii="Arial" w:hAnsi="Arial" w:cs="Arial"/>
          <w:szCs w:val="24"/>
        </w:rPr>
        <w:t>Rohall</w:t>
      </w:r>
      <w:proofErr w:type="spellEnd"/>
      <w:r w:rsidRPr="00156D52">
        <w:rPr>
          <w:rFonts w:ascii="Arial" w:hAnsi="Arial" w:cs="Arial"/>
          <w:szCs w:val="24"/>
        </w:rPr>
        <w:t xml:space="preserve">, D.E., &amp; Nelson, J. (2007). What we know about army families: 2007 update. Prepared for the Family and Morale, Welfare and Recreation Command by Caliber International. </w:t>
      </w:r>
      <w:hyperlink r:id="rId15" w:history="1">
        <w:r w:rsidR="00156D52" w:rsidRPr="00156D52">
          <w:rPr>
            <w:rStyle w:val="Hyperlink"/>
            <w:rFonts w:ascii="Arial" w:hAnsi="Arial" w:cs="Arial"/>
            <w:szCs w:val="24"/>
          </w:rPr>
          <w:t>http://www.mwrbrandcentral.com/HOMEPAGE/Graphics/Research/whatweknow2007.pdf</w:t>
        </w:r>
      </w:hyperlink>
    </w:p>
    <w:p w14:paraId="153CFEDB" w14:textId="77777777" w:rsidR="00B80B24" w:rsidRPr="00156D52" w:rsidRDefault="00B80B24" w:rsidP="00B80B24">
      <w:pPr>
        <w:pStyle w:val="ListParagraph"/>
        <w:numPr>
          <w:ilvl w:val="0"/>
          <w:numId w:val="14"/>
        </w:numPr>
        <w:spacing w:after="0" w:line="240" w:lineRule="auto"/>
        <w:rPr>
          <w:rFonts w:ascii="Arial" w:hAnsi="Arial" w:cs="Arial"/>
          <w:szCs w:val="24"/>
        </w:rPr>
      </w:pPr>
      <w:r w:rsidRPr="00156D52">
        <w:rPr>
          <w:rFonts w:ascii="Arial" w:hAnsi="Arial" w:cs="Arial"/>
          <w:szCs w:val="24"/>
        </w:rPr>
        <w:t>Chapter 4</w:t>
      </w:r>
    </w:p>
    <w:p w14:paraId="6009E58F" w14:textId="77777777" w:rsidR="00B80B24" w:rsidRPr="00156D52" w:rsidRDefault="00B80B24" w:rsidP="00B80B24">
      <w:pPr>
        <w:pStyle w:val="ListParagraph"/>
        <w:spacing w:after="0" w:line="240" w:lineRule="auto"/>
        <w:ind w:left="1080"/>
        <w:jc w:val="center"/>
        <w:rPr>
          <w:rFonts w:ascii="Arial" w:hAnsi="Arial" w:cs="Arial"/>
          <w:b/>
          <w:szCs w:val="24"/>
          <w:u w:val="single"/>
        </w:rPr>
      </w:pPr>
      <w:r w:rsidRPr="00156D52">
        <w:rPr>
          <w:rFonts w:ascii="Arial" w:hAnsi="Arial" w:cs="Arial"/>
          <w:b/>
          <w:szCs w:val="24"/>
          <w:u w:val="single"/>
        </w:rPr>
        <w:t>Module 3</w:t>
      </w:r>
    </w:p>
    <w:p w14:paraId="76B87C28" w14:textId="77777777" w:rsidR="00B80B24" w:rsidRPr="00156D52" w:rsidRDefault="00B80B24" w:rsidP="00B80B24">
      <w:pPr>
        <w:pStyle w:val="ListParagraph"/>
        <w:spacing w:after="0" w:line="240" w:lineRule="auto"/>
        <w:ind w:left="1080"/>
        <w:rPr>
          <w:rFonts w:ascii="Arial" w:hAnsi="Arial" w:cs="Arial"/>
          <w:szCs w:val="24"/>
        </w:rPr>
      </w:pPr>
    </w:p>
    <w:p w14:paraId="1E80093D" w14:textId="77777777" w:rsidR="00B80B24" w:rsidRPr="00156D52" w:rsidRDefault="00B80B24" w:rsidP="00B80B24">
      <w:pPr>
        <w:pStyle w:val="ListParagraph"/>
        <w:numPr>
          <w:ilvl w:val="0"/>
          <w:numId w:val="16"/>
        </w:numPr>
        <w:spacing w:after="0" w:line="240" w:lineRule="auto"/>
        <w:rPr>
          <w:rFonts w:ascii="Arial" w:hAnsi="Arial" w:cs="Arial"/>
          <w:noProof/>
          <w:szCs w:val="24"/>
        </w:rPr>
      </w:pPr>
      <w:r w:rsidRPr="00156D52">
        <w:rPr>
          <w:rFonts w:ascii="Arial" w:hAnsi="Arial" w:cs="Arial"/>
          <w:noProof/>
          <w:szCs w:val="24"/>
        </w:rPr>
        <w:t>Harrison,</w:t>
      </w:r>
      <w:r w:rsidR="006476A9" w:rsidRPr="00156D52">
        <w:rPr>
          <w:rFonts w:ascii="Arial" w:hAnsi="Arial" w:cs="Arial"/>
          <w:noProof/>
          <w:szCs w:val="24"/>
        </w:rPr>
        <w:t>J., &amp; Vannest, K.J. (</w:t>
      </w:r>
      <w:r w:rsidRPr="00156D52">
        <w:rPr>
          <w:rFonts w:ascii="Arial" w:hAnsi="Arial" w:cs="Arial"/>
          <w:noProof/>
          <w:szCs w:val="24"/>
        </w:rPr>
        <w:t>2008</w:t>
      </w:r>
      <w:r w:rsidR="006476A9" w:rsidRPr="00156D52">
        <w:rPr>
          <w:rFonts w:ascii="Arial" w:hAnsi="Arial" w:cs="Arial"/>
          <w:noProof/>
          <w:szCs w:val="24"/>
        </w:rPr>
        <w:t xml:space="preserve">). Educators supporting families in times of crisis: military reserve deployments. </w:t>
      </w:r>
      <w:r w:rsidR="006476A9" w:rsidRPr="00156D52">
        <w:rPr>
          <w:rFonts w:ascii="Arial" w:hAnsi="Arial" w:cs="Arial"/>
          <w:i/>
          <w:noProof/>
          <w:szCs w:val="24"/>
        </w:rPr>
        <w:t xml:space="preserve">Preventing School Failure, 52 </w:t>
      </w:r>
      <w:r w:rsidR="006476A9" w:rsidRPr="00156D52">
        <w:rPr>
          <w:rFonts w:ascii="Arial" w:hAnsi="Arial" w:cs="Arial"/>
          <w:noProof/>
          <w:szCs w:val="24"/>
        </w:rPr>
        <w:t>(4), pp. 17-23.</w:t>
      </w:r>
    </w:p>
    <w:p w14:paraId="30EF22A2" w14:textId="77777777" w:rsidR="00B80B24" w:rsidRPr="00156D52" w:rsidRDefault="00B80B24" w:rsidP="00B80B24">
      <w:pPr>
        <w:pStyle w:val="ListParagraph"/>
        <w:spacing w:after="0" w:line="240" w:lineRule="auto"/>
        <w:rPr>
          <w:rFonts w:ascii="Arial" w:hAnsi="Arial" w:cs="Arial"/>
          <w:noProof/>
          <w:szCs w:val="24"/>
        </w:rPr>
      </w:pPr>
    </w:p>
    <w:p w14:paraId="6110608A" w14:textId="77777777" w:rsidR="00B80B24" w:rsidRPr="00156D52" w:rsidRDefault="00B80B24" w:rsidP="00B80B24">
      <w:pPr>
        <w:pStyle w:val="ListParagraph"/>
        <w:numPr>
          <w:ilvl w:val="0"/>
          <w:numId w:val="16"/>
        </w:numPr>
        <w:spacing w:after="0" w:line="240" w:lineRule="auto"/>
        <w:rPr>
          <w:rFonts w:ascii="Arial" w:hAnsi="Arial" w:cs="Arial"/>
          <w:noProof/>
          <w:szCs w:val="24"/>
        </w:rPr>
      </w:pPr>
      <w:r w:rsidRPr="00156D52">
        <w:rPr>
          <w:rFonts w:ascii="Arial" w:hAnsi="Arial" w:cs="Arial"/>
          <w:noProof/>
          <w:szCs w:val="24"/>
        </w:rPr>
        <w:t>Lester</w:t>
      </w:r>
      <w:r w:rsidR="006D65B6" w:rsidRPr="00156D52">
        <w:rPr>
          <w:rFonts w:ascii="Arial" w:hAnsi="Arial" w:cs="Arial"/>
          <w:noProof/>
          <w:szCs w:val="24"/>
        </w:rPr>
        <w:t>, P., Peterson, K., Reeves, J., Knauss, L., Glover, D., Magil, C., Duan, N., Saltzman, W., Pynoos, R., Wilt, K., &amp; Beardslee, W., (</w:t>
      </w:r>
      <w:r w:rsidRPr="00156D52">
        <w:rPr>
          <w:rFonts w:ascii="Arial" w:hAnsi="Arial" w:cs="Arial"/>
          <w:noProof/>
          <w:szCs w:val="24"/>
        </w:rPr>
        <w:t>2010</w:t>
      </w:r>
      <w:r w:rsidR="006D65B6" w:rsidRPr="00156D52">
        <w:rPr>
          <w:rFonts w:ascii="Arial" w:hAnsi="Arial" w:cs="Arial"/>
          <w:noProof/>
          <w:szCs w:val="24"/>
        </w:rPr>
        <w:t>). The long war and parental combat deployments: effects on military children and at home spouses.</w:t>
      </w:r>
      <w:r w:rsidR="006D65B6" w:rsidRPr="00156D52">
        <w:rPr>
          <w:rFonts w:ascii="Arial" w:hAnsi="Arial" w:cs="Arial"/>
          <w:i/>
          <w:noProof/>
          <w:szCs w:val="24"/>
        </w:rPr>
        <w:t xml:space="preserve"> Journal of the American Academy of Child and Adolescent Psychiatry, 49</w:t>
      </w:r>
      <w:r w:rsidR="006D65B6" w:rsidRPr="00156D52">
        <w:rPr>
          <w:rFonts w:ascii="Arial" w:hAnsi="Arial" w:cs="Arial"/>
          <w:noProof/>
          <w:szCs w:val="24"/>
        </w:rPr>
        <w:t xml:space="preserve">, 4, pp. 310-320. </w:t>
      </w:r>
    </w:p>
    <w:p w14:paraId="4C54771B" w14:textId="77777777" w:rsidR="00B80B24" w:rsidRPr="00156D52" w:rsidRDefault="00B80B24" w:rsidP="00B80B24">
      <w:pPr>
        <w:pStyle w:val="ListParagraph"/>
        <w:rPr>
          <w:rFonts w:ascii="Arial" w:hAnsi="Arial" w:cs="Arial"/>
          <w:noProof/>
          <w:szCs w:val="24"/>
        </w:rPr>
      </w:pPr>
    </w:p>
    <w:p w14:paraId="5F6A3301" w14:textId="77777777" w:rsidR="00B80B24" w:rsidRPr="00156D52" w:rsidRDefault="001D2418" w:rsidP="00B80B24">
      <w:pPr>
        <w:pStyle w:val="ListParagraph"/>
        <w:numPr>
          <w:ilvl w:val="0"/>
          <w:numId w:val="16"/>
        </w:numPr>
        <w:spacing w:after="0" w:line="240" w:lineRule="auto"/>
        <w:rPr>
          <w:rFonts w:ascii="Arial" w:hAnsi="Arial" w:cs="Arial"/>
          <w:noProof/>
          <w:szCs w:val="24"/>
        </w:rPr>
      </w:pPr>
      <w:hyperlink r:id="rId16" w:history="1">
        <w:r w:rsidR="00B80B24" w:rsidRPr="00156D52">
          <w:rPr>
            <w:rStyle w:val="Hyperlink"/>
            <w:rFonts w:ascii="Arial" w:hAnsi="Arial" w:cs="Arial"/>
            <w:noProof/>
            <w:szCs w:val="24"/>
          </w:rPr>
          <w:t>http://www.gibill.va.gov/benefits/history_timeline/index.html</w:t>
        </w:r>
      </w:hyperlink>
    </w:p>
    <w:p w14:paraId="0833924C" w14:textId="77777777" w:rsidR="00B80B24" w:rsidRPr="00156D52" w:rsidRDefault="00B80B24" w:rsidP="00B80B24">
      <w:pPr>
        <w:spacing w:after="0" w:line="240" w:lineRule="auto"/>
        <w:rPr>
          <w:rFonts w:ascii="Arial" w:hAnsi="Arial" w:cs="Arial"/>
          <w:noProof/>
          <w:szCs w:val="24"/>
        </w:rPr>
      </w:pPr>
    </w:p>
    <w:p w14:paraId="3D80146C" w14:textId="77777777" w:rsidR="00B80B24" w:rsidRPr="00156D52" w:rsidRDefault="00B80B24" w:rsidP="00B80B24">
      <w:pPr>
        <w:pStyle w:val="ListParagraph"/>
        <w:numPr>
          <w:ilvl w:val="0"/>
          <w:numId w:val="16"/>
        </w:numPr>
        <w:spacing w:after="0" w:line="240" w:lineRule="auto"/>
        <w:rPr>
          <w:rFonts w:ascii="Arial" w:hAnsi="Arial" w:cs="Arial"/>
          <w:noProof/>
          <w:szCs w:val="24"/>
        </w:rPr>
      </w:pPr>
      <w:r w:rsidRPr="00156D52">
        <w:rPr>
          <w:rFonts w:ascii="Arial" w:hAnsi="Arial" w:cs="Arial"/>
          <w:noProof/>
          <w:szCs w:val="24"/>
        </w:rPr>
        <w:t>Soldier to Student Article</w:t>
      </w:r>
    </w:p>
    <w:p w14:paraId="759C5084" w14:textId="77777777" w:rsidR="00B80B24" w:rsidRPr="00156D52" w:rsidRDefault="00B80B24" w:rsidP="00B80B24">
      <w:pPr>
        <w:pStyle w:val="ListParagraph"/>
        <w:rPr>
          <w:rFonts w:ascii="Arial" w:hAnsi="Arial" w:cs="Arial"/>
          <w:noProof/>
          <w:szCs w:val="24"/>
        </w:rPr>
      </w:pPr>
    </w:p>
    <w:p w14:paraId="08C9DDA1" w14:textId="77777777" w:rsidR="00B80B24" w:rsidRPr="00156D52" w:rsidRDefault="00B80B24" w:rsidP="00B80B24">
      <w:pPr>
        <w:pStyle w:val="ListParagraph"/>
        <w:numPr>
          <w:ilvl w:val="0"/>
          <w:numId w:val="16"/>
        </w:numPr>
        <w:spacing w:after="0" w:line="240" w:lineRule="auto"/>
        <w:rPr>
          <w:rFonts w:ascii="Arial" w:hAnsi="Arial" w:cs="Arial"/>
          <w:noProof/>
          <w:szCs w:val="24"/>
        </w:rPr>
      </w:pPr>
      <w:r w:rsidRPr="00156D52">
        <w:rPr>
          <w:rFonts w:ascii="Arial" w:hAnsi="Arial" w:cs="Arial"/>
          <w:noProof/>
          <w:szCs w:val="24"/>
        </w:rPr>
        <w:t>Huebner</w:t>
      </w:r>
      <w:r w:rsidR="00365221" w:rsidRPr="00156D52">
        <w:rPr>
          <w:rFonts w:ascii="Arial" w:hAnsi="Arial" w:cs="Arial"/>
          <w:noProof/>
          <w:szCs w:val="24"/>
        </w:rPr>
        <w:t>, A.J., &amp; Mancini, J.A. (</w:t>
      </w:r>
      <w:r w:rsidRPr="00156D52">
        <w:rPr>
          <w:rFonts w:ascii="Arial" w:hAnsi="Arial" w:cs="Arial"/>
          <w:noProof/>
          <w:szCs w:val="24"/>
        </w:rPr>
        <w:t>2008</w:t>
      </w:r>
      <w:r w:rsidR="00365221" w:rsidRPr="00156D52">
        <w:rPr>
          <w:rFonts w:ascii="Arial" w:hAnsi="Arial" w:cs="Arial"/>
          <w:noProof/>
          <w:szCs w:val="24"/>
        </w:rPr>
        <w:t xml:space="preserve">). Supporting youth during parental deployment. </w:t>
      </w:r>
      <w:r w:rsidR="00365221" w:rsidRPr="00156D52">
        <w:rPr>
          <w:rFonts w:ascii="Arial" w:hAnsi="Arial" w:cs="Arial"/>
          <w:i/>
          <w:noProof/>
          <w:szCs w:val="24"/>
        </w:rPr>
        <w:t>The Prevention Researcher, 15</w:t>
      </w:r>
      <w:r w:rsidR="00365221" w:rsidRPr="00156D52">
        <w:rPr>
          <w:rFonts w:ascii="Arial" w:hAnsi="Arial" w:cs="Arial"/>
          <w:noProof/>
          <w:szCs w:val="24"/>
        </w:rPr>
        <w:t xml:space="preserve">. </w:t>
      </w:r>
      <w:hyperlink r:id="rId17" w:history="1">
        <w:r w:rsidR="00365221" w:rsidRPr="00156D52">
          <w:rPr>
            <w:rStyle w:val="Hyperlink"/>
            <w:rFonts w:ascii="Arial" w:hAnsi="Arial" w:cs="Arial"/>
            <w:noProof/>
            <w:szCs w:val="24"/>
          </w:rPr>
          <w:t>www.tpronline.org</w:t>
        </w:r>
      </w:hyperlink>
      <w:r w:rsidR="00365221" w:rsidRPr="00156D52">
        <w:rPr>
          <w:rFonts w:ascii="Arial" w:hAnsi="Arial" w:cs="Arial"/>
          <w:noProof/>
          <w:szCs w:val="24"/>
        </w:rPr>
        <w:t xml:space="preserve"> </w:t>
      </w:r>
    </w:p>
    <w:p w14:paraId="43481EC3" w14:textId="77777777" w:rsidR="00B80B24" w:rsidRPr="00156D52" w:rsidRDefault="00B80B24" w:rsidP="00B80B24">
      <w:pPr>
        <w:pStyle w:val="ListParagraph"/>
        <w:rPr>
          <w:rFonts w:ascii="Arial" w:hAnsi="Arial" w:cs="Arial"/>
          <w:noProof/>
          <w:szCs w:val="24"/>
        </w:rPr>
      </w:pPr>
    </w:p>
    <w:p w14:paraId="40D0FE4C" w14:textId="77777777" w:rsidR="00DF0C90" w:rsidRPr="00156D52" w:rsidRDefault="00DF0C90" w:rsidP="00B80B24">
      <w:pPr>
        <w:pStyle w:val="ListParagraph"/>
        <w:numPr>
          <w:ilvl w:val="0"/>
          <w:numId w:val="16"/>
        </w:numPr>
        <w:spacing w:after="0" w:line="240" w:lineRule="auto"/>
        <w:rPr>
          <w:rFonts w:ascii="Arial" w:hAnsi="Arial" w:cs="Arial"/>
          <w:noProof/>
          <w:szCs w:val="24"/>
        </w:rPr>
      </w:pPr>
      <w:r w:rsidRPr="00156D52">
        <w:rPr>
          <w:rFonts w:ascii="Arial" w:hAnsi="Arial" w:cs="Arial"/>
          <w:noProof/>
          <w:szCs w:val="24"/>
        </w:rPr>
        <w:lastRenderedPageBreak/>
        <w:t xml:space="preserve">Huebner, A.J., Mancini, J.A., Bowen, G.L., Orthner, D.K.. (2009). "Shadowed by war: Building community capacity to support military families." </w:t>
      </w:r>
      <w:r w:rsidRPr="00156D52">
        <w:rPr>
          <w:rFonts w:ascii="Arial" w:hAnsi="Arial" w:cs="Arial"/>
          <w:i/>
          <w:noProof/>
          <w:szCs w:val="24"/>
        </w:rPr>
        <w:t>Family Relations</w:t>
      </w:r>
      <w:r w:rsidRPr="00156D52">
        <w:rPr>
          <w:rFonts w:ascii="Arial" w:hAnsi="Arial" w:cs="Arial"/>
          <w:noProof/>
          <w:szCs w:val="24"/>
        </w:rPr>
        <w:t xml:space="preserve"> </w:t>
      </w:r>
      <w:r w:rsidRPr="00156D52">
        <w:rPr>
          <w:rFonts w:ascii="Arial" w:hAnsi="Arial" w:cs="Arial"/>
          <w:i/>
          <w:noProof/>
          <w:szCs w:val="24"/>
        </w:rPr>
        <w:t>58</w:t>
      </w:r>
      <w:r w:rsidRPr="00156D52">
        <w:rPr>
          <w:rFonts w:ascii="Arial" w:hAnsi="Arial" w:cs="Arial"/>
          <w:noProof/>
          <w:szCs w:val="24"/>
        </w:rPr>
        <w:t xml:space="preserve">(2), 216-228. Doi: 10.1111/j.1741-3729.2008.00548.x </w:t>
      </w:r>
    </w:p>
    <w:p w14:paraId="2CB8932F" w14:textId="77777777" w:rsidR="00D14E8B" w:rsidRPr="00156D52" w:rsidRDefault="00D14E8B" w:rsidP="00D14E8B">
      <w:pPr>
        <w:pStyle w:val="ListParagraph"/>
        <w:rPr>
          <w:rFonts w:ascii="Arial" w:hAnsi="Arial" w:cs="Arial"/>
          <w:noProof/>
          <w:szCs w:val="24"/>
        </w:rPr>
      </w:pPr>
    </w:p>
    <w:p w14:paraId="3FF3494B" w14:textId="040BCD73" w:rsidR="00D14E8B" w:rsidRPr="00156D52" w:rsidRDefault="001D2418" w:rsidP="000A1AB7">
      <w:pPr>
        <w:pStyle w:val="ListParagraph"/>
        <w:numPr>
          <w:ilvl w:val="0"/>
          <w:numId w:val="16"/>
        </w:numPr>
        <w:spacing w:after="0" w:line="240" w:lineRule="auto"/>
        <w:rPr>
          <w:rFonts w:ascii="Arial" w:hAnsi="Arial" w:cs="Arial"/>
          <w:noProof/>
          <w:szCs w:val="24"/>
        </w:rPr>
      </w:pPr>
      <w:hyperlink r:id="rId18" w:history="1">
        <w:r w:rsidR="00D14E8B" w:rsidRPr="00156D52">
          <w:rPr>
            <w:rStyle w:val="Hyperlink"/>
            <w:rFonts w:ascii="Arial" w:hAnsi="Arial" w:cs="Arial"/>
            <w:noProof/>
            <w:szCs w:val="24"/>
          </w:rPr>
          <w:t>www.vets.arizona.edu</w:t>
        </w:r>
      </w:hyperlink>
      <w:r w:rsidR="000A1AB7" w:rsidRPr="00156D52">
        <w:rPr>
          <w:rStyle w:val="Hyperlink"/>
          <w:rFonts w:ascii="Arial" w:hAnsi="Arial" w:cs="Arial"/>
          <w:noProof/>
          <w:szCs w:val="24"/>
        </w:rPr>
        <w:t xml:space="preserve"> &amp; http://www.weber.edu/vetaffairs</w:t>
      </w:r>
    </w:p>
    <w:p w14:paraId="734F8634" w14:textId="77777777" w:rsidR="00D14E8B" w:rsidRPr="00156D52" w:rsidRDefault="00D14E8B" w:rsidP="00D14E8B">
      <w:pPr>
        <w:pStyle w:val="ListParagraph"/>
        <w:rPr>
          <w:rFonts w:ascii="Arial" w:hAnsi="Arial" w:cs="Arial"/>
          <w:noProof/>
          <w:szCs w:val="24"/>
        </w:rPr>
      </w:pPr>
    </w:p>
    <w:p w14:paraId="4CDC6F6D" w14:textId="77777777" w:rsidR="00D14E8B" w:rsidRPr="00156D52" w:rsidRDefault="001D2418" w:rsidP="00B80B24">
      <w:pPr>
        <w:pStyle w:val="ListParagraph"/>
        <w:numPr>
          <w:ilvl w:val="0"/>
          <w:numId w:val="16"/>
        </w:numPr>
        <w:spacing w:after="0" w:line="240" w:lineRule="auto"/>
        <w:rPr>
          <w:rFonts w:ascii="Arial" w:hAnsi="Arial" w:cs="Arial"/>
          <w:noProof/>
          <w:szCs w:val="24"/>
        </w:rPr>
      </w:pPr>
      <w:hyperlink r:id="rId19" w:history="1">
        <w:r w:rsidR="00D14E8B" w:rsidRPr="00156D52">
          <w:rPr>
            <w:rStyle w:val="Hyperlink"/>
            <w:rFonts w:ascii="Arial" w:hAnsi="Arial" w:cs="Arial"/>
            <w:noProof/>
            <w:szCs w:val="24"/>
          </w:rPr>
          <w:t>http://www.operationmilitarykids.org</w:t>
        </w:r>
      </w:hyperlink>
      <w:r w:rsidR="00D14E8B" w:rsidRPr="00156D52">
        <w:rPr>
          <w:rFonts w:ascii="Arial" w:hAnsi="Arial" w:cs="Arial"/>
          <w:noProof/>
          <w:szCs w:val="24"/>
        </w:rPr>
        <w:t xml:space="preserve"> </w:t>
      </w:r>
    </w:p>
    <w:p w14:paraId="3FAB9039" w14:textId="77777777" w:rsidR="00DF0C90" w:rsidRPr="00156D52" w:rsidRDefault="00DF0C90" w:rsidP="00DF0C90">
      <w:pPr>
        <w:pStyle w:val="ListParagraph"/>
        <w:spacing w:after="0" w:line="240" w:lineRule="auto"/>
        <w:rPr>
          <w:rFonts w:ascii="Arial" w:hAnsi="Arial" w:cs="Arial"/>
          <w:noProof/>
          <w:szCs w:val="24"/>
        </w:rPr>
      </w:pPr>
    </w:p>
    <w:p w14:paraId="60FEF71D" w14:textId="77777777" w:rsidR="00CC154C" w:rsidRPr="00156D52" w:rsidRDefault="00CC154C" w:rsidP="00DF0C90">
      <w:pPr>
        <w:pStyle w:val="ListParagraph"/>
        <w:spacing w:after="0" w:line="240" w:lineRule="auto"/>
        <w:rPr>
          <w:rFonts w:ascii="Arial" w:hAnsi="Arial" w:cs="Arial"/>
          <w:noProof/>
          <w:szCs w:val="24"/>
        </w:rPr>
      </w:pPr>
    </w:p>
    <w:p w14:paraId="305AED4D" w14:textId="15CADD6F" w:rsidR="00CC154C" w:rsidRPr="00156D52" w:rsidRDefault="00156D52" w:rsidP="00CC154C">
      <w:pPr>
        <w:pStyle w:val="ListParagraph"/>
        <w:spacing w:after="0" w:line="240" w:lineRule="auto"/>
        <w:jc w:val="center"/>
        <w:rPr>
          <w:rFonts w:ascii="Arial" w:hAnsi="Arial" w:cs="Arial"/>
          <w:noProof/>
          <w:szCs w:val="24"/>
        </w:rPr>
      </w:pPr>
      <w:r>
        <w:rPr>
          <w:rFonts w:ascii="Arial" w:hAnsi="Arial" w:cs="Arial"/>
          <w:noProof/>
          <w:szCs w:val="24"/>
        </w:rPr>
        <w:t>Paper topics</w:t>
      </w:r>
    </w:p>
    <w:p w14:paraId="078F17CB" w14:textId="4E34017A" w:rsidR="00CC154C" w:rsidRPr="00156D52" w:rsidRDefault="00CC154C" w:rsidP="00CC154C">
      <w:pPr>
        <w:pStyle w:val="ListParagraph"/>
        <w:spacing w:after="0" w:line="240" w:lineRule="auto"/>
        <w:rPr>
          <w:rFonts w:ascii="Arial" w:hAnsi="Arial" w:cs="Arial"/>
          <w:noProof/>
          <w:szCs w:val="24"/>
        </w:rPr>
      </w:pPr>
      <w:r w:rsidRPr="00156D52">
        <w:rPr>
          <w:rFonts w:ascii="Arial" w:hAnsi="Arial" w:cs="Arial"/>
          <w:noProof/>
          <w:szCs w:val="24"/>
        </w:rPr>
        <w:t xml:space="preserve">You must complete 2 of the following </w:t>
      </w:r>
      <w:r w:rsidR="00156D52">
        <w:rPr>
          <w:rFonts w:ascii="Arial" w:hAnsi="Arial" w:cs="Arial"/>
          <w:noProof/>
          <w:szCs w:val="24"/>
        </w:rPr>
        <w:t>paper topics</w:t>
      </w:r>
      <w:r w:rsidRPr="00156D52">
        <w:rPr>
          <w:rFonts w:ascii="Arial" w:hAnsi="Arial" w:cs="Arial"/>
          <w:noProof/>
          <w:szCs w:val="24"/>
        </w:rPr>
        <w:t xml:space="preserve"> during the semester. You may not repeat the same topic. Your paper should be 5-10 pages and should be double spaced in APA format. </w:t>
      </w:r>
    </w:p>
    <w:p w14:paraId="17906C70" w14:textId="77777777" w:rsidR="00CC154C" w:rsidRPr="00156D52" w:rsidRDefault="00CC154C" w:rsidP="00CC154C">
      <w:pPr>
        <w:pStyle w:val="ListParagraph"/>
        <w:spacing w:after="0" w:line="240" w:lineRule="auto"/>
        <w:rPr>
          <w:rFonts w:ascii="Arial" w:hAnsi="Arial" w:cs="Arial"/>
          <w:noProof/>
          <w:szCs w:val="24"/>
        </w:rPr>
      </w:pPr>
    </w:p>
    <w:p w14:paraId="743A8E45" w14:textId="77777777" w:rsidR="00CC154C" w:rsidRPr="00156D52" w:rsidRDefault="00CC154C" w:rsidP="00CC154C">
      <w:pPr>
        <w:pStyle w:val="ListParagraph"/>
        <w:numPr>
          <w:ilvl w:val="0"/>
          <w:numId w:val="17"/>
        </w:numPr>
        <w:rPr>
          <w:rFonts w:ascii="Arial" w:hAnsi="Arial" w:cs="Arial"/>
          <w:b/>
          <w:szCs w:val="24"/>
        </w:rPr>
      </w:pPr>
      <w:r w:rsidRPr="00156D52">
        <w:rPr>
          <w:rFonts w:ascii="Arial" w:hAnsi="Arial" w:cs="Arial"/>
          <w:szCs w:val="24"/>
        </w:rPr>
        <w:t xml:space="preserve">Choose a topic that corresponds to one of the course topics and find at least 3 research articles that relate to the topic. Summarize each article and write about the impact on military families and implications for policy.  You must answer the following questions: </w:t>
      </w:r>
    </w:p>
    <w:p w14:paraId="0570E2C8"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Who does the article pertain to? A specific branch of the military or all branches? Active duty or Reserve/Guard? </w:t>
      </w:r>
    </w:p>
    <w:p w14:paraId="56B8D3EB"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What does the study examine? How do they examine the topic (e.g., survey, interview)? Do they answer the questions that they pose? </w:t>
      </w:r>
    </w:p>
    <w:p w14:paraId="0BA6C03B"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What are questions that you have after reading the article? How would you address this topic in a study of your own? </w:t>
      </w:r>
    </w:p>
    <w:p w14:paraId="17295374"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How can the information from each study be used to assist military families? </w:t>
      </w:r>
    </w:p>
    <w:p w14:paraId="27734F93" w14:textId="77777777" w:rsidR="00CC154C" w:rsidRPr="00156D52" w:rsidRDefault="00CC154C" w:rsidP="00CC154C">
      <w:pPr>
        <w:pStyle w:val="ListParagraph"/>
        <w:ind w:left="1440"/>
        <w:rPr>
          <w:rFonts w:ascii="Arial" w:hAnsi="Arial" w:cs="Arial"/>
          <w:b/>
          <w:szCs w:val="24"/>
        </w:rPr>
      </w:pPr>
    </w:p>
    <w:p w14:paraId="0DC08A5B" w14:textId="77777777" w:rsidR="00CC154C" w:rsidRPr="00156D52" w:rsidRDefault="00CC154C" w:rsidP="00CC154C">
      <w:pPr>
        <w:pStyle w:val="ListParagraph"/>
        <w:numPr>
          <w:ilvl w:val="0"/>
          <w:numId w:val="17"/>
        </w:numPr>
        <w:rPr>
          <w:rFonts w:ascii="Arial" w:hAnsi="Arial" w:cs="Arial"/>
          <w:b/>
          <w:szCs w:val="24"/>
        </w:rPr>
      </w:pPr>
      <w:r w:rsidRPr="00156D52">
        <w:rPr>
          <w:rFonts w:ascii="Arial" w:hAnsi="Arial" w:cs="Arial"/>
          <w:szCs w:val="24"/>
        </w:rPr>
        <w:t>Find a popular media article (e.g., Newsweek, Time, etc.) that discusses an issue that military families face today (or in the recent past, no earlier than 2005). Compare this media article to at least 1 research article that we used in class (or one that you found on your own) in terms of how they address the issue and how the article is presented.  You must address the following questions for each article:</w:t>
      </w:r>
    </w:p>
    <w:p w14:paraId="2E887145"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Who does the article pertain to? A specific branch of the military or all branches? Active duty or Reserve/Guard? </w:t>
      </w:r>
    </w:p>
    <w:p w14:paraId="436E1DFC"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What is the issue? How do they examine the topic (e.g., survey, interview)? Do they answer the questions that they pose? </w:t>
      </w:r>
    </w:p>
    <w:p w14:paraId="7281360B"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What are questions that you have after reading the article? How would you address this topic in a study of your own? </w:t>
      </w:r>
    </w:p>
    <w:p w14:paraId="62033A9B"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How can the information from each article be used to assist military families? </w:t>
      </w:r>
    </w:p>
    <w:p w14:paraId="30EC3AD4" w14:textId="77777777" w:rsidR="00CC154C" w:rsidRPr="00156D52" w:rsidRDefault="00CC154C" w:rsidP="00CC154C">
      <w:pPr>
        <w:pStyle w:val="ListParagraph"/>
        <w:ind w:left="1440"/>
        <w:rPr>
          <w:rFonts w:ascii="Arial" w:hAnsi="Arial" w:cs="Arial"/>
          <w:b/>
          <w:szCs w:val="24"/>
        </w:rPr>
      </w:pPr>
    </w:p>
    <w:p w14:paraId="7199ADC8" w14:textId="77777777" w:rsidR="00CC154C" w:rsidRPr="00156D52" w:rsidRDefault="00CC154C" w:rsidP="00CC154C">
      <w:pPr>
        <w:pStyle w:val="ListParagraph"/>
        <w:numPr>
          <w:ilvl w:val="0"/>
          <w:numId w:val="17"/>
        </w:numPr>
        <w:rPr>
          <w:rFonts w:ascii="Arial" w:hAnsi="Arial" w:cs="Arial"/>
          <w:b/>
          <w:szCs w:val="24"/>
        </w:rPr>
      </w:pPr>
      <w:r w:rsidRPr="00156D52">
        <w:rPr>
          <w:rFonts w:ascii="Arial" w:hAnsi="Arial" w:cs="Arial"/>
          <w:szCs w:val="24"/>
        </w:rPr>
        <w:lastRenderedPageBreak/>
        <w:t>Find a program that targets Military children (such as Operation Military Kids or OMK) and review the program. Evaluate how this program addresses some of the issues that we have discussed during the course.  You must address the following questions:</w:t>
      </w:r>
    </w:p>
    <w:p w14:paraId="2FACB889"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What is the goal or mission of the program? Provide a history of the program.</w:t>
      </w:r>
    </w:p>
    <w:p w14:paraId="10302262"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Who may participate in the program? How many people participate in the program? </w:t>
      </w:r>
    </w:p>
    <w:p w14:paraId="21A3CF70"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What activities are involved and how do they relate to the goals or the program? </w:t>
      </w:r>
    </w:p>
    <w:p w14:paraId="2459BA41" w14:textId="77777777" w:rsidR="00CC154C" w:rsidRPr="00156D52" w:rsidRDefault="00CC154C" w:rsidP="00CC154C">
      <w:pPr>
        <w:pStyle w:val="ListParagraph"/>
        <w:numPr>
          <w:ilvl w:val="1"/>
          <w:numId w:val="17"/>
        </w:numPr>
        <w:rPr>
          <w:rFonts w:ascii="Arial" w:hAnsi="Arial" w:cs="Arial"/>
          <w:b/>
          <w:szCs w:val="24"/>
        </w:rPr>
      </w:pPr>
      <w:r w:rsidRPr="00156D52">
        <w:rPr>
          <w:rFonts w:ascii="Arial" w:hAnsi="Arial" w:cs="Arial"/>
          <w:szCs w:val="24"/>
        </w:rPr>
        <w:t xml:space="preserve">How does the program relate to the information that you have learned about military families in this course? Describe at least 2 ways in which the program relates to issues military families face. </w:t>
      </w:r>
    </w:p>
    <w:p w14:paraId="214B1CCB" w14:textId="77777777" w:rsidR="00CC154C" w:rsidRPr="00156D52" w:rsidRDefault="00CC154C" w:rsidP="00CC154C">
      <w:pPr>
        <w:pStyle w:val="ListParagraph"/>
        <w:ind w:left="1440"/>
        <w:rPr>
          <w:rFonts w:ascii="Arial" w:hAnsi="Arial" w:cs="Arial"/>
          <w:b/>
          <w:szCs w:val="24"/>
        </w:rPr>
      </w:pPr>
    </w:p>
    <w:p w14:paraId="599C4EAB" w14:textId="77777777" w:rsidR="00CC154C" w:rsidRPr="00156D52" w:rsidRDefault="00CC154C" w:rsidP="00CC154C">
      <w:pPr>
        <w:pStyle w:val="ListParagraph"/>
        <w:numPr>
          <w:ilvl w:val="0"/>
          <w:numId w:val="17"/>
        </w:numPr>
        <w:rPr>
          <w:rFonts w:ascii="Arial" w:hAnsi="Arial" w:cs="Arial"/>
          <w:b/>
          <w:szCs w:val="24"/>
        </w:rPr>
      </w:pPr>
      <w:r w:rsidRPr="00156D52">
        <w:rPr>
          <w:rFonts w:ascii="Arial" w:hAnsi="Arial" w:cs="Arial"/>
          <w:szCs w:val="24"/>
        </w:rPr>
        <w:t xml:space="preserve">Find a </w:t>
      </w:r>
      <w:proofErr w:type="spellStart"/>
      <w:proofErr w:type="gramStart"/>
      <w:r w:rsidRPr="00156D52">
        <w:rPr>
          <w:rFonts w:ascii="Arial" w:hAnsi="Arial" w:cs="Arial"/>
          <w:szCs w:val="24"/>
        </w:rPr>
        <w:t>tv</w:t>
      </w:r>
      <w:proofErr w:type="spellEnd"/>
      <w:proofErr w:type="gramEnd"/>
      <w:r w:rsidRPr="00156D52">
        <w:rPr>
          <w:rFonts w:ascii="Arial" w:hAnsi="Arial" w:cs="Arial"/>
          <w:szCs w:val="24"/>
        </w:rPr>
        <w:t xml:space="preserve"> show (e.g., Army Wives) or a movie that deals with issues faced by military families. Provide a summary of the movie or show and discuss how it relates to issues addressed during the course. You should spend NO more than 1 page summarizing the show/movie and the remainder of the paper focused on issues addressed and how it relates to the course material. You must cite at least 1 article from the course readings. </w:t>
      </w:r>
    </w:p>
    <w:p w14:paraId="5C82D56E" w14:textId="77777777" w:rsidR="00CC154C" w:rsidRPr="00156D52" w:rsidRDefault="00CC154C" w:rsidP="00CC154C">
      <w:pPr>
        <w:pStyle w:val="ListParagraph"/>
        <w:rPr>
          <w:rFonts w:ascii="Arial" w:hAnsi="Arial" w:cs="Arial"/>
          <w:b/>
          <w:szCs w:val="24"/>
        </w:rPr>
      </w:pPr>
    </w:p>
    <w:p w14:paraId="2242B89A" w14:textId="37B85A35" w:rsidR="00CC154C" w:rsidRPr="00156D52" w:rsidRDefault="00CC154C" w:rsidP="00CC154C">
      <w:pPr>
        <w:pStyle w:val="ListParagraph"/>
        <w:numPr>
          <w:ilvl w:val="0"/>
          <w:numId w:val="17"/>
        </w:numPr>
        <w:rPr>
          <w:rFonts w:ascii="Arial" w:hAnsi="Arial" w:cs="Arial"/>
          <w:b/>
          <w:szCs w:val="24"/>
        </w:rPr>
      </w:pPr>
      <w:r w:rsidRPr="00156D52">
        <w:rPr>
          <w:rFonts w:ascii="Arial" w:hAnsi="Arial" w:cs="Arial"/>
          <w:szCs w:val="24"/>
        </w:rPr>
        <w:t xml:space="preserve">If none of these paper topics appeal to you and you have a better idea, you may write a written proposal (no more than 1 page) and submit it to the instructor for approval. </w:t>
      </w:r>
    </w:p>
    <w:p w14:paraId="2B4E6DAE" w14:textId="77777777" w:rsidR="00CC154C" w:rsidRPr="00156D52" w:rsidRDefault="00CC154C" w:rsidP="00DF0C90">
      <w:pPr>
        <w:pStyle w:val="ListParagraph"/>
        <w:spacing w:after="0" w:line="240" w:lineRule="auto"/>
        <w:rPr>
          <w:rFonts w:ascii="Arial" w:hAnsi="Arial" w:cs="Arial"/>
          <w:noProof/>
          <w:szCs w:val="24"/>
        </w:rPr>
      </w:pPr>
    </w:p>
    <w:p w14:paraId="33C8BC90" w14:textId="77777777" w:rsidR="00DF0C90" w:rsidRPr="00156D52" w:rsidRDefault="00DF0C90">
      <w:pPr>
        <w:rPr>
          <w:rFonts w:ascii="Arial" w:hAnsi="Arial" w:cs="Arial"/>
          <w:b/>
          <w:szCs w:val="24"/>
          <w:u w:val="single"/>
        </w:rPr>
      </w:pPr>
      <w:r w:rsidRPr="00156D52">
        <w:rPr>
          <w:rFonts w:ascii="Arial" w:hAnsi="Arial" w:cs="Arial"/>
          <w:b/>
          <w:szCs w:val="24"/>
          <w:u w:val="single"/>
        </w:rPr>
        <w:br w:type="page"/>
      </w:r>
    </w:p>
    <w:p w14:paraId="36F6C2B2" w14:textId="77777777" w:rsidR="00ED3A27" w:rsidRPr="00156D52" w:rsidRDefault="00ED3A27">
      <w:pPr>
        <w:rPr>
          <w:rFonts w:ascii="Arial" w:hAnsi="Arial" w:cs="Arial"/>
          <w:b/>
          <w:szCs w:val="24"/>
          <w:u w:val="single"/>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575"/>
        <w:gridCol w:w="3825"/>
        <w:gridCol w:w="3247"/>
      </w:tblGrid>
      <w:tr w:rsidR="00ED3A27" w:rsidRPr="00156D52" w14:paraId="1B86BA72" w14:textId="77777777" w:rsidTr="00821CBA">
        <w:trPr>
          <w:trHeight w:val="426"/>
          <w:jc w:val="center"/>
        </w:trPr>
        <w:tc>
          <w:tcPr>
            <w:tcW w:w="1178" w:type="dxa"/>
            <w:tcBorders>
              <w:top w:val="single" w:sz="4" w:space="0" w:color="auto"/>
              <w:left w:val="single" w:sz="4" w:space="0" w:color="auto"/>
              <w:bottom w:val="single" w:sz="4" w:space="0" w:color="auto"/>
              <w:right w:val="single" w:sz="4" w:space="0" w:color="auto"/>
            </w:tcBorders>
          </w:tcPr>
          <w:p w14:paraId="3397ED19" w14:textId="77777777" w:rsidR="00ED3A27" w:rsidRPr="00156D52" w:rsidRDefault="00ED3A27" w:rsidP="00ED3A27">
            <w:pPr>
              <w:spacing w:line="240" w:lineRule="auto"/>
              <w:rPr>
                <w:rFonts w:ascii="Arial" w:eastAsia="Times" w:hAnsi="Arial" w:cs="Arial"/>
                <w:b/>
                <w:szCs w:val="24"/>
              </w:rPr>
            </w:pPr>
          </w:p>
        </w:tc>
        <w:tc>
          <w:tcPr>
            <w:tcW w:w="1575" w:type="dxa"/>
            <w:tcBorders>
              <w:top w:val="single" w:sz="4" w:space="0" w:color="auto"/>
              <w:left w:val="single" w:sz="4" w:space="0" w:color="auto"/>
              <w:bottom w:val="single" w:sz="4" w:space="0" w:color="auto"/>
              <w:right w:val="single" w:sz="4" w:space="0" w:color="auto"/>
            </w:tcBorders>
            <w:hideMark/>
          </w:tcPr>
          <w:p w14:paraId="666FA807" w14:textId="77777777" w:rsidR="00ED3A27" w:rsidRPr="00156D52" w:rsidRDefault="00ED3A27" w:rsidP="00ED3A27">
            <w:pPr>
              <w:keepNext/>
              <w:spacing w:line="240" w:lineRule="auto"/>
              <w:outlineLvl w:val="2"/>
              <w:rPr>
                <w:rFonts w:ascii="Arial" w:hAnsi="Arial" w:cs="Arial"/>
                <w:b/>
                <w:smallCaps/>
                <w:szCs w:val="24"/>
              </w:rPr>
            </w:pPr>
            <w:r w:rsidRPr="00156D52">
              <w:rPr>
                <w:rFonts w:ascii="Arial" w:hAnsi="Arial" w:cs="Arial"/>
                <w:b/>
                <w:smallCaps/>
                <w:szCs w:val="24"/>
              </w:rPr>
              <w:t>Dates</w:t>
            </w:r>
          </w:p>
        </w:tc>
        <w:tc>
          <w:tcPr>
            <w:tcW w:w="3825" w:type="dxa"/>
            <w:tcBorders>
              <w:top w:val="single" w:sz="4" w:space="0" w:color="auto"/>
              <w:left w:val="single" w:sz="4" w:space="0" w:color="auto"/>
              <w:bottom w:val="single" w:sz="4" w:space="0" w:color="auto"/>
              <w:right w:val="single" w:sz="4" w:space="0" w:color="auto"/>
            </w:tcBorders>
            <w:hideMark/>
          </w:tcPr>
          <w:p w14:paraId="648E0D7A" w14:textId="77777777" w:rsidR="00ED3A27" w:rsidRPr="00156D52" w:rsidRDefault="00ED3A27" w:rsidP="00ED3A27">
            <w:pPr>
              <w:keepNext/>
              <w:spacing w:line="240" w:lineRule="auto"/>
              <w:jc w:val="center"/>
              <w:outlineLvl w:val="2"/>
              <w:rPr>
                <w:rFonts w:ascii="Arial" w:hAnsi="Arial" w:cs="Arial"/>
                <w:b/>
                <w:smallCaps/>
                <w:szCs w:val="24"/>
              </w:rPr>
            </w:pPr>
            <w:r w:rsidRPr="00156D52">
              <w:rPr>
                <w:rFonts w:ascii="Arial" w:hAnsi="Arial" w:cs="Arial"/>
                <w:b/>
                <w:smallCaps/>
                <w:szCs w:val="24"/>
              </w:rPr>
              <w:t>Topic</w:t>
            </w:r>
          </w:p>
        </w:tc>
        <w:tc>
          <w:tcPr>
            <w:tcW w:w="3247" w:type="dxa"/>
            <w:tcBorders>
              <w:top w:val="single" w:sz="4" w:space="0" w:color="auto"/>
              <w:left w:val="single" w:sz="4" w:space="0" w:color="auto"/>
              <w:bottom w:val="single" w:sz="4" w:space="0" w:color="auto"/>
              <w:right w:val="single" w:sz="4" w:space="0" w:color="auto"/>
            </w:tcBorders>
            <w:hideMark/>
          </w:tcPr>
          <w:p w14:paraId="38A7E19B" w14:textId="77777777" w:rsidR="00ED3A27" w:rsidRPr="00156D52" w:rsidRDefault="00ED3A27" w:rsidP="00ED3A27">
            <w:pPr>
              <w:spacing w:line="240" w:lineRule="auto"/>
              <w:rPr>
                <w:rFonts w:ascii="Arial" w:eastAsia="Times" w:hAnsi="Arial" w:cs="Arial"/>
                <w:b/>
                <w:szCs w:val="24"/>
              </w:rPr>
            </w:pPr>
            <w:r w:rsidRPr="00156D52">
              <w:rPr>
                <w:rFonts w:ascii="Arial" w:eastAsia="Times" w:hAnsi="Arial" w:cs="Arial"/>
                <w:b/>
                <w:szCs w:val="24"/>
              </w:rPr>
              <w:t>Readings</w:t>
            </w:r>
          </w:p>
        </w:tc>
      </w:tr>
      <w:tr w:rsidR="00ED3A27" w:rsidRPr="00156D52" w14:paraId="778E4C88" w14:textId="77777777" w:rsidTr="00821CBA">
        <w:trPr>
          <w:trHeight w:val="426"/>
          <w:jc w:val="center"/>
        </w:trPr>
        <w:tc>
          <w:tcPr>
            <w:tcW w:w="1178" w:type="dxa"/>
            <w:tcBorders>
              <w:top w:val="single" w:sz="4" w:space="0" w:color="auto"/>
              <w:left w:val="single" w:sz="4" w:space="0" w:color="auto"/>
              <w:bottom w:val="single" w:sz="4" w:space="0" w:color="auto"/>
              <w:right w:val="single" w:sz="4" w:space="0" w:color="auto"/>
            </w:tcBorders>
            <w:hideMark/>
          </w:tcPr>
          <w:p w14:paraId="1AAB77AA" w14:textId="77777777" w:rsidR="00ED3A27" w:rsidRPr="00156D52" w:rsidRDefault="00ED3A27" w:rsidP="00ED3A27">
            <w:pPr>
              <w:spacing w:line="240" w:lineRule="auto"/>
              <w:rPr>
                <w:rFonts w:ascii="Arial" w:eastAsia="Times" w:hAnsi="Arial" w:cs="Arial"/>
                <w:b/>
                <w:szCs w:val="24"/>
              </w:rPr>
            </w:pPr>
            <w:r w:rsidRPr="00156D52">
              <w:rPr>
                <w:rFonts w:ascii="Arial" w:eastAsia="Times" w:hAnsi="Arial" w:cs="Arial"/>
                <w:b/>
                <w:szCs w:val="24"/>
              </w:rPr>
              <w:t>Module 1</w:t>
            </w:r>
          </w:p>
        </w:tc>
        <w:tc>
          <w:tcPr>
            <w:tcW w:w="1575" w:type="dxa"/>
            <w:tcBorders>
              <w:top w:val="single" w:sz="4" w:space="0" w:color="auto"/>
              <w:left w:val="single" w:sz="4" w:space="0" w:color="auto"/>
              <w:bottom w:val="single" w:sz="4" w:space="0" w:color="auto"/>
              <w:right w:val="single" w:sz="4" w:space="0" w:color="auto"/>
            </w:tcBorders>
          </w:tcPr>
          <w:p w14:paraId="3F1A7CD7" w14:textId="235432A4" w:rsidR="00ED3A27" w:rsidRPr="00156D52" w:rsidRDefault="00821CBA" w:rsidP="00ED3A27">
            <w:pPr>
              <w:spacing w:line="240" w:lineRule="auto"/>
              <w:rPr>
                <w:rFonts w:ascii="Arial" w:eastAsia="Times" w:hAnsi="Arial" w:cs="Arial"/>
                <w:b/>
                <w:szCs w:val="24"/>
              </w:rPr>
            </w:pPr>
            <w:r w:rsidRPr="00156D52">
              <w:rPr>
                <w:rFonts w:ascii="Arial" w:eastAsia="Times" w:hAnsi="Arial" w:cs="Arial"/>
                <w:b/>
                <w:szCs w:val="24"/>
              </w:rPr>
              <w:t>Weeks 1-5</w:t>
            </w:r>
          </w:p>
        </w:tc>
        <w:tc>
          <w:tcPr>
            <w:tcW w:w="3825" w:type="dxa"/>
            <w:tcBorders>
              <w:top w:val="single" w:sz="4" w:space="0" w:color="auto"/>
              <w:left w:val="single" w:sz="4" w:space="0" w:color="auto"/>
              <w:bottom w:val="single" w:sz="4" w:space="0" w:color="auto"/>
              <w:right w:val="single" w:sz="4" w:space="0" w:color="auto"/>
            </w:tcBorders>
            <w:hideMark/>
          </w:tcPr>
          <w:p w14:paraId="763413E7" w14:textId="77777777" w:rsidR="00ED3A27" w:rsidRPr="00156D52" w:rsidRDefault="00ED3A27" w:rsidP="00ED3A27">
            <w:pPr>
              <w:spacing w:line="240" w:lineRule="auto"/>
              <w:jc w:val="center"/>
              <w:rPr>
                <w:rFonts w:ascii="Arial" w:eastAsia="Times" w:hAnsi="Arial" w:cs="Arial"/>
                <w:b/>
                <w:szCs w:val="24"/>
              </w:rPr>
            </w:pPr>
            <w:r w:rsidRPr="00156D52">
              <w:rPr>
                <w:rFonts w:ascii="Arial" w:eastAsia="Times" w:hAnsi="Arial" w:cs="Arial"/>
                <w:b/>
                <w:szCs w:val="24"/>
              </w:rPr>
              <w:t>Introduction, History, and Theory</w:t>
            </w:r>
          </w:p>
        </w:tc>
        <w:tc>
          <w:tcPr>
            <w:tcW w:w="3247" w:type="dxa"/>
            <w:tcBorders>
              <w:top w:val="single" w:sz="4" w:space="0" w:color="auto"/>
              <w:left w:val="single" w:sz="4" w:space="0" w:color="auto"/>
              <w:bottom w:val="single" w:sz="4" w:space="0" w:color="auto"/>
              <w:right w:val="single" w:sz="4" w:space="0" w:color="auto"/>
            </w:tcBorders>
            <w:hideMark/>
          </w:tcPr>
          <w:p w14:paraId="46EC6FEA" w14:textId="77777777" w:rsidR="00ED3A27" w:rsidRPr="00156D52" w:rsidRDefault="00ED3A27" w:rsidP="00ED3A27">
            <w:pPr>
              <w:spacing w:line="240" w:lineRule="auto"/>
              <w:rPr>
                <w:rFonts w:ascii="Arial" w:eastAsia="Times" w:hAnsi="Arial" w:cs="Arial"/>
                <w:b/>
                <w:szCs w:val="24"/>
              </w:rPr>
            </w:pPr>
          </w:p>
        </w:tc>
      </w:tr>
      <w:tr w:rsidR="00ED3A27" w:rsidRPr="00156D52" w14:paraId="18D86D0B" w14:textId="77777777" w:rsidTr="00821CBA">
        <w:trPr>
          <w:trHeight w:val="894"/>
          <w:jc w:val="center"/>
        </w:trPr>
        <w:tc>
          <w:tcPr>
            <w:tcW w:w="1178" w:type="dxa"/>
            <w:tcBorders>
              <w:top w:val="single" w:sz="4" w:space="0" w:color="auto"/>
              <w:left w:val="single" w:sz="4" w:space="0" w:color="auto"/>
              <w:bottom w:val="single" w:sz="4" w:space="0" w:color="auto"/>
              <w:right w:val="single" w:sz="4" w:space="0" w:color="auto"/>
            </w:tcBorders>
          </w:tcPr>
          <w:p w14:paraId="291AE628" w14:textId="77777777" w:rsidR="00ED3A27" w:rsidRPr="00156D52" w:rsidRDefault="00ED3A27" w:rsidP="00ED3A27">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07FC63FA" w14:textId="43766D67" w:rsidR="00ED3A27" w:rsidRPr="00156D52" w:rsidRDefault="00821CBA" w:rsidP="00ED3A27">
            <w:pPr>
              <w:spacing w:line="240" w:lineRule="auto"/>
              <w:rPr>
                <w:rFonts w:ascii="Arial" w:eastAsia="Times" w:hAnsi="Arial" w:cs="Arial"/>
                <w:szCs w:val="24"/>
              </w:rPr>
            </w:pPr>
            <w:r w:rsidRPr="00156D52">
              <w:rPr>
                <w:rFonts w:ascii="Arial" w:eastAsia="Times" w:hAnsi="Arial" w:cs="Arial"/>
                <w:szCs w:val="24"/>
              </w:rPr>
              <w:t>Week 1</w:t>
            </w:r>
          </w:p>
        </w:tc>
        <w:tc>
          <w:tcPr>
            <w:tcW w:w="3825" w:type="dxa"/>
            <w:tcBorders>
              <w:top w:val="single" w:sz="4" w:space="0" w:color="auto"/>
              <w:left w:val="single" w:sz="4" w:space="0" w:color="auto"/>
              <w:bottom w:val="single" w:sz="4" w:space="0" w:color="auto"/>
              <w:right w:val="single" w:sz="4" w:space="0" w:color="auto"/>
            </w:tcBorders>
            <w:hideMark/>
          </w:tcPr>
          <w:p w14:paraId="78942052" w14:textId="77777777" w:rsidR="00ED3A27" w:rsidRPr="00156D52" w:rsidRDefault="00ED3A27" w:rsidP="00ED3A27">
            <w:pPr>
              <w:spacing w:line="240" w:lineRule="auto"/>
              <w:jc w:val="center"/>
              <w:rPr>
                <w:rFonts w:ascii="Arial" w:eastAsia="Times" w:hAnsi="Arial" w:cs="Arial"/>
                <w:szCs w:val="24"/>
              </w:rPr>
            </w:pPr>
            <w:r w:rsidRPr="00156D52">
              <w:rPr>
                <w:rFonts w:ascii="Arial" w:eastAsia="Times" w:hAnsi="Arial" w:cs="Arial"/>
                <w:szCs w:val="24"/>
              </w:rPr>
              <w:t>Introduction to the course, course outline, study tips, and assignments. Changes and Issues for Military Families</w:t>
            </w:r>
          </w:p>
        </w:tc>
        <w:tc>
          <w:tcPr>
            <w:tcW w:w="3247" w:type="dxa"/>
            <w:tcBorders>
              <w:top w:val="single" w:sz="4" w:space="0" w:color="auto"/>
              <w:left w:val="single" w:sz="4" w:space="0" w:color="auto"/>
              <w:bottom w:val="single" w:sz="4" w:space="0" w:color="auto"/>
              <w:right w:val="single" w:sz="4" w:space="0" w:color="auto"/>
            </w:tcBorders>
            <w:hideMark/>
          </w:tcPr>
          <w:p w14:paraId="65A8D3F6" w14:textId="77777777" w:rsidR="00ED3A27" w:rsidRPr="00156D52" w:rsidRDefault="00ED3A27" w:rsidP="00ED3A27">
            <w:pPr>
              <w:spacing w:line="240" w:lineRule="auto"/>
              <w:rPr>
                <w:rFonts w:ascii="Arial" w:eastAsia="Times" w:hAnsi="Arial" w:cs="Arial"/>
                <w:szCs w:val="24"/>
              </w:rPr>
            </w:pPr>
            <w:r w:rsidRPr="00156D52">
              <w:rPr>
                <w:rFonts w:ascii="Arial" w:eastAsia="Times" w:hAnsi="Arial" w:cs="Arial"/>
                <w:szCs w:val="24"/>
              </w:rPr>
              <w:t xml:space="preserve">Sheppard, </w:t>
            </w:r>
            <w:proofErr w:type="spellStart"/>
            <w:r w:rsidRPr="00156D52">
              <w:rPr>
                <w:rFonts w:ascii="Arial" w:eastAsia="Times" w:hAnsi="Arial" w:cs="Arial"/>
                <w:szCs w:val="24"/>
              </w:rPr>
              <w:t>Malatras</w:t>
            </w:r>
            <w:proofErr w:type="spellEnd"/>
            <w:r w:rsidRPr="00156D52">
              <w:rPr>
                <w:rFonts w:ascii="Arial" w:eastAsia="Times" w:hAnsi="Arial" w:cs="Arial"/>
                <w:szCs w:val="24"/>
              </w:rPr>
              <w:t>, &amp; Israel, 2010</w:t>
            </w:r>
            <w:r w:rsidR="000F66E3" w:rsidRPr="00156D52">
              <w:rPr>
                <w:rFonts w:ascii="Arial" w:eastAsia="Times" w:hAnsi="Arial" w:cs="Arial"/>
                <w:szCs w:val="24"/>
              </w:rPr>
              <w:t>, Booth, et al., 2007 Chapter 2</w:t>
            </w:r>
          </w:p>
        </w:tc>
      </w:tr>
      <w:tr w:rsidR="00ED3A27" w:rsidRPr="00156D52" w14:paraId="3EF7D78C" w14:textId="77777777" w:rsidTr="00821CBA">
        <w:trPr>
          <w:trHeight w:val="482"/>
          <w:jc w:val="center"/>
        </w:trPr>
        <w:tc>
          <w:tcPr>
            <w:tcW w:w="1178" w:type="dxa"/>
            <w:tcBorders>
              <w:top w:val="single" w:sz="4" w:space="0" w:color="auto"/>
              <w:left w:val="single" w:sz="4" w:space="0" w:color="auto"/>
              <w:bottom w:val="single" w:sz="4" w:space="0" w:color="auto"/>
              <w:right w:val="single" w:sz="4" w:space="0" w:color="auto"/>
            </w:tcBorders>
          </w:tcPr>
          <w:p w14:paraId="41DC0F52" w14:textId="77777777" w:rsidR="00ED3A27" w:rsidRPr="00156D52" w:rsidRDefault="00ED3A27" w:rsidP="00ED3A27">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32448BD7" w14:textId="314FE2A2" w:rsidR="00ED3A27" w:rsidRPr="00156D52" w:rsidRDefault="00821CBA" w:rsidP="00ED3A27">
            <w:pPr>
              <w:spacing w:line="240" w:lineRule="auto"/>
              <w:rPr>
                <w:rFonts w:ascii="Arial" w:eastAsia="Times" w:hAnsi="Arial" w:cs="Arial"/>
                <w:szCs w:val="24"/>
              </w:rPr>
            </w:pPr>
            <w:r w:rsidRPr="00156D52">
              <w:rPr>
                <w:rFonts w:ascii="Arial" w:eastAsia="Times" w:hAnsi="Arial" w:cs="Arial"/>
                <w:szCs w:val="24"/>
              </w:rPr>
              <w:t>Week 2</w:t>
            </w:r>
          </w:p>
        </w:tc>
        <w:tc>
          <w:tcPr>
            <w:tcW w:w="3825" w:type="dxa"/>
            <w:tcBorders>
              <w:top w:val="single" w:sz="4" w:space="0" w:color="auto"/>
              <w:left w:val="single" w:sz="4" w:space="0" w:color="auto"/>
              <w:bottom w:val="single" w:sz="4" w:space="0" w:color="auto"/>
              <w:right w:val="single" w:sz="4" w:space="0" w:color="auto"/>
            </w:tcBorders>
            <w:hideMark/>
          </w:tcPr>
          <w:p w14:paraId="0AB582C9" w14:textId="77777777" w:rsidR="00ED3A27" w:rsidRPr="00156D52" w:rsidRDefault="000F66E3" w:rsidP="000F66E3">
            <w:pPr>
              <w:autoSpaceDE w:val="0"/>
              <w:autoSpaceDN w:val="0"/>
              <w:adjustRightInd w:val="0"/>
              <w:spacing w:after="0" w:line="240" w:lineRule="auto"/>
              <w:rPr>
                <w:rFonts w:ascii="Arial" w:eastAsia="Times" w:hAnsi="Arial" w:cs="Arial"/>
                <w:szCs w:val="24"/>
              </w:rPr>
            </w:pPr>
            <w:r w:rsidRPr="00156D52">
              <w:rPr>
                <w:rFonts w:ascii="Arial" w:hAnsi="Arial" w:cs="Arial"/>
                <w:color w:val="000000"/>
                <w:szCs w:val="24"/>
              </w:rPr>
              <w:t xml:space="preserve"> The Army, The Navy, The Marines, The Air Force </w:t>
            </w:r>
          </w:p>
        </w:tc>
        <w:tc>
          <w:tcPr>
            <w:tcW w:w="3247" w:type="dxa"/>
            <w:tcBorders>
              <w:top w:val="single" w:sz="4" w:space="0" w:color="auto"/>
              <w:left w:val="single" w:sz="4" w:space="0" w:color="auto"/>
              <w:bottom w:val="single" w:sz="4" w:space="0" w:color="auto"/>
              <w:right w:val="single" w:sz="4" w:space="0" w:color="auto"/>
            </w:tcBorders>
            <w:hideMark/>
          </w:tcPr>
          <w:p w14:paraId="70671E07" w14:textId="77777777" w:rsidR="00ED3A27" w:rsidRPr="00156D52" w:rsidRDefault="000F66E3" w:rsidP="00ED3A27">
            <w:pPr>
              <w:spacing w:line="240" w:lineRule="auto"/>
              <w:rPr>
                <w:rFonts w:ascii="Arial" w:eastAsia="Times" w:hAnsi="Arial" w:cs="Arial"/>
                <w:szCs w:val="24"/>
              </w:rPr>
            </w:pPr>
            <w:proofErr w:type="spellStart"/>
            <w:r w:rsidRPr="00156D52">
              <w:rPr>
                <w:rFonts w:ascii="Arial" w:hAnsi="Arial" w:cs="Arial"/>
                <w:color w:val="000000"/>
                <w:szCs w:val="24"/>
              </w:rPr>
              <w:t>Schading</w:t>
            </w:r>
            <w:proofErr w:type="spellEnd"/>
            <w:r w:rsidRPr="00156D52">
              <w:rPr>
                <w:rFonts w:ascii="Arial" w:hAnsi="Arial" w:cs="Arial"/>
                <w:color w:val="000000"/>
                <w:szCs w:val="24"/>
              </w:rPr>
              <w:t xml:space="preserve"> Chapter 2 – 5 </w:t>
            </w:r>
          </w:p>
        </w:tc>
      </w:tr>
      <w:tr w:rsidR="00ED3A27" w:rsidRPr="00156D52" w14:paraId="12FD14CB" w14:textId="77777777" w:rsidTr="00821CBA">
        <w:trPr>
          <w:trHeight w:val="399"/>
          <w:jc w:val="center"/>
        </w:trPr>
        <w:tc>
          <w:tcPr>
            <w:tcW w:w="1178" w:type="dxa"/>
            <w:tcBorders>
              <w:top w:val="single" w:sz="4" w:space="0" w:color="auto"/>
              <w:left w:val="single" w:sz="4" w:space="0" w:color="auto"/>
              <w:bottom w:val="single" w:sz="4" w:space="0" w:color="auto"/>
              <w:right w:val="single" w:sz="4" w:space="0" w:color="auto"/>
            </w:tcBorders>
          </w:tcPr>
          <w:p w14:paraId="4514EA01" w14:textId="77777777" w:rsidR="00ED3A27" w:rsidRPr="00156D52" w:rsidRDefault="00ED3A27" w:rsidP="00ED3A27">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4E620187" w14:textId="60B62F00" w:rsidR="00ED3A27" w:rsidRPr="00156D52" w:rsidRDefault="00821CBA" w:rsidP="00ED3A27">
            <w:pPr>
              <w:spacing w:line="240" w:lineRule="auto"/>
              <w:rPr>
                <w:rFonts w:ascii="Arial" w:eastAsia="Times" w:hAnsi="Arial" w:cs="Arial"/>
                <w:szCs w:val="24"/>
              </w:rPr>
            </w:pPr>
            <w:r w:rsidRPr="00156D52">
              <w:rPr>
                <w:rFonts w:ascii="Arial" w:eastAsia="Times" w:hAnsi="Arial" w:cs="Arial"/>
                <w:szCs w:val="24"/>
              </w:rPr>
              <w:t>Week 3</w:t>
            </w:r>
          </w:p>
        </w:tc>
        <w:tc>
          <w:tcPr>
            <w:tcW w:w="3825" w:type="dxa"/>
            <w:tcBorders>
              <w:top w:val="single" w:sz="4" w:space="0" w:color="auto"/>
              <w:left w:val="single" w:sz="4" w:space="0" w:color="auto"/>
              <w:bottom w:val="single" w:sz="4" w:space="0" w:color="auto"/>
              <w:right w:val="single" w:sz="4" w:space="0" w:color="auto"/>
            </w:tcBorders>
          </w:tcPr>
          <w:p w14:paraId="20E177BB" w14:textId="77777777" w:rsidR="00ED3A27" w:rsidRPr="00156D52" w:rsidRDefault="000F66E3" w:rsidP="001254C3">
            <w:pPr>
              <w:autoSpaceDE w:val="0"/>
              <w:autoSpaceDN w:val="0"/>
              <w:adjustRightInd w:val="0"/>
              <w:spacing w:after="0" w:line="240" w:lineRule="auto"/>
              <w:rPr>
                <w:rFonts w:ascii="Arial" w:eastAsia="Times" w:hAnsi="Arial" w:cs="Arial"/>
                <w:bCs/>
                <w:szCs w:val="24"/>
              </w:rPr>
            </w:pPr>
            <w:r w:rsidRPr="00156D52">
              <w:rPr>
                <w:rFonts w:ascii="Arial" w:hAnsi="Arial" w:cs="Arial"/>
                <w:color w:val="000000"/>
                <w:szCs w:val="24"/>
              </w:rPr>
              <w:t>Commissioned vs. Non-Commissioned Officers</w:t>
            </w:r>
          </w:p>
        </w:tc>
        <w:tc>
          <w:tcPr>
            <w:tcW w:w="3247" w:type="dxa"/>
            <w:tcBorders>
              <w:top w:val="single" w:sz="4" w:space="0" w:color="auto"/>
              <w:left w:val="single" w:sz="4" w:space="0" w:color="auto"/>
              <w:bottom w:val="single" w:sz="4" w:space="0" w:color="auto"/>
              <w:right w:val="single" w:sz="4" w:space="0" w:color="auto"/>
            </w:tcBorders>
          </w:tcPr>
          <w:p w14:paraId="04BAF2B1" w14:textId="77777777" w:rsidR="000F66E3" w:rsidRPr="00156D52" w:rsidRDefault="000F66E3" w:rsidP="00ED3A27">
            <w:pPr>
              <w:spacing w:line="240" w:lineRule="auto"/>
              <w:rPr>
                <w:rFonts w:ascii="Arial" w:eastAsia="Times" w:hAnsi="Arial" w:cs="Arial"/>
                <w:szCs w:val="24"/>
              </w:rPr>
            </w:pPr>
          </w:p>
        </w:tc>
      </w:tr>
      <w:tr w:rsidR="00ED3A27" w:rsidRPr="00156D52" w14:paraId="2059F2F3" w14:textId="77777777" w:rsidTr="00821CBA">
        <w:trPr>
          <w:trHeight w:val="667"/>
          <w:jc w:val="center"/>
        </w:trPr>
        <w:tc>
          <w:tcPr>
            <w:tcW w:w="1178" w:type="dxa"/>
            <w:tcBorders>
              <w:top w:val="single" w:sz="4" w:space="0" w:color="auto"/>
              <w:left w:val="single" w:sz="4" w:space="0" w:color="auto"/>
              <w:bottom w:val="single" w:sz="4" w:space="0" w:color="auto"/>
              <w:right w:val="single" w:sz="4" w:space="0" w:color="auto"/>
            </w:tcBorders>
          </w:tcPr>
          <w:p w14:paraId="121374D5" w14:textId="77777777" w:rsidR="00ED3A27" w:rsidRPr="00156D52" w:rsidRDefault="00ED3A27" w:rsidP="00ED3A27">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0F75D4FE" w14:textId="4835FE26" w:rsidR="00ED3A27" w:rsidRPr="00156D52" w:rsidRDefault="00821CBA" w:rsidP="00ED3A27">
            <w:pPr>
              <w:spacing w:line="240" w:lineRule="auto"/>
              <w:rPr>
                <w:rFonts w:ascii="Arial" w:eastAsia="Times" w:hAnsi="Arial" w:cs="Arial"/>
                <w:szCs w:val="24"/>
              </w:rPr>
            </w:pPr>
            <w:r w:rsidRPr="00156D52">
              <w:rPr>
                <w:rFonts w:ascii="Arial" w:eastAsia="Times" w:hAnsi="Arial" w:cs="Arial"/>
                <w:szCs w:val="24"/>
              </w:rPr>
              <w:t>Week 4</w:t>
            </w:r>
          </w:p>
        </w:tc>
        <w:tc>
          <w:tcPr>
            <w:tcW w:w="3825" w:type="dxa"/>
            <w:tcBorders>
              <w:top w:val="single" w:sz="4" w:space="0" w:color="auto"/>
              <w:left w:val="single" w:sz="4" w:space="0" w:color="auto"/>
              <w:bottom w:val="single" w:sz="4" w:space="0" w:color="auto"/>
              <w:right w:val="single" w:sz="4" w:space="0" w:color="auto"/>
            </w:tcBorders>
          </w:tcPr>
          <w:p w14:paraId="3678BDEF" w14:textId="77777777" w:rsidR="00ED3A27" w:rsidRPr="00156D52" w:rsidRDefault="00FC5329" w:rsidP="00FC5329">
            <w:pPr>
              <w:spacing w:line="240" w:lineRule="auto"/>
              <w:rPr>
                <w:rFonts w:ascii="Arial" w:eastAsia="Times" w:hAnsi="Arial" w:cs="Arial"/>
                <w:szCs w:val="24"/>
              </w:rPr>
            </w:pPr>
            <w:r w:rsidRPr="00156D52">
              <w:rPr>
                <w:rFonts w:ascii="Arial" w:hAnsi="Arial" w:cs="Arial"/>
                <w:color w:val="000000"/>
                <w:szCs w:val="24"/>
              </w:rPr>
              <w:t>What do we know about Active Duty, Guard &amp; Reserve Military Families?</w:t>
            </w:r>
          </w:p>
        </w:tc>
        <w:tc>
          <w:tcPr>
            <w:tcW w:w="3247" w:type="dxa"/>
            <w:tcBorders>
              <w:top w:val="single" w:sz="4" w:space="0" w:color="auto"/>
              <w:left w:val="single" w:sz="4" w:space="0" w:color="auto"/>
              <w:bottom w:val="single" w:sz="4" w:space="0" w:color="auto"/>
              <w:right w:val="single" w:sz="4" w:space="0" w:color="auto"/>
            </w:tcBorders>
          </w:tcPr>
          <w:p w14:paraId="511B535D" w14:textId="77777777" w:rsidR="00ED3A27" w:rsidRPr="00156D52" w:rsidRDefault="00FC5329" w:rsidP="00FC5329">
            <w:pPr>
              <w:pStyle w:val="Default"/>
              <w:rPr>
                <w:rFonts w:ascii="Arial" w:eastAsia="Times" w:hAnsi="Arial" w:cs="Arial"/>
              </w:rPr>
            </w:pPr>
            <w:r w:rsidRPr="00156D52">
              <w:rPr>
                <w:rFonts w:ascii="Arial" w:hAnsi="Arial" w:cs="Arial"/>
              </w:rPr>
              <w:t xml:space="preserve"> Booth, et al. 2007 p. 17-21, 29-30</w:t>
            </w:r>
            <w:proofErr w:type="gramStart"/>
            <w:r w:rsidRPr="00156D52">
              <w:rPr>
                <w:rFonts w:ascii="Arial" w:hAnsi="Arial" w:cs="Arial"/>
              </w:rPr>
              <w:t>;  Booth</w:t>
            </w:r>
            <w:proofErr w:type="gramEnd"/>
            <w:r w:rsidRPr="00156D52">
              <w:rPr>
                <w:rFonts w:ascii="Arial" w:hAnsi="Arial" w:cs="Arial"/>
              </w:rPr>
              <w:t>, et al. 2007 Chapter 5</w:t>
            </w:r>
          </w:p>
        </w:tc>
      </w:tr>
      <w:tr w:rsidR="000F66E3" w:rsidRPr="00156D52" w14:paraId="4E775361" w14:textId="77777777" w:rsidTr="00821CBA">
        <w:trPr>
          <w:trHeight w:val="1135"/>
          <w:jc w:val="center"/>
        </w:trPr>
        <w:tc>
          <w:tcPr>
            <w:tcW w:w="1178" w:type="dxa"/>
            <w:tcBorders>
              <w:top w:val="single" w:sz="4" w:space="0" w:color="auto"/>
              <w:left w:val="single" w:sz="4" w:space="0" w:color="auto"/>
              <w:bottom w:val="single" w:sz="4" w:space="0" w:color="auto"/>
              <w:right w:val="single" w:sz="4" w:space="0" w:color="auto"/>
            </w:tcBorders>
          </w:tcPr>
          <w:p w14:paraId="35CA17CA" w14:textId="77777777" w:rsidR="000F66E3" w:rsidRPr="00156D52" w:rsidRDefault="000F66E3" w:rsidP="00ED3A27">
            <w:pPr>
              <w:keepNext/>
              <w:spacing w:line="240" w:lineRule="auto"/>
              <w:outlineLvl w:val="1"/>
              <w:rPr>
                <w:rFonts w:ascii="Arial" w:eastAsia="Times" w:hAnsi="Arial" w:cs="Arial"/>
                <w:b/>
                <w:bCs/>
                <w:szCs w:val="24"/>
              </w:rPr>
            </w:pPr>
          </w:p>
        </w:tc>
        <w:tc>
          <w:tcPr>
            <w:tcW w:w="1575" w:type="dxa"/>
            <w:tcBorders>
              <w:top w:val="single" w:sz="4" w:space="0" w:color="auto"/>
              <w:left w:val="single" w:sz="4" w:space="0" w:color="auto"/>
              <w:bottom w:val="single" w:sz="4" w:space="0" w:color="auto"/>
              <w:right w:val="single" w:sz="4" w:space="0" w:color="auto"/>
            </w:tcBorders>
          </w:tcPr>
          <w:p w14:paraId="24FF6D1D" w14:textId="5A63C7E7" w:rsidR="000F66E3" w:rsidRPr="00156D52" w:rsidRDefault="00821CBA" w:rsidP="00ED3A27">
            <w:pPr>
              <w:spacing w:line="240" w:lineRule="auto"/>
              <w:rPr>
                <w:rFonts w:ascii="Arial" w:eastAsia="Times" w:hAnsi="Arial" w:cs="Arial"/>
                <w:szCs w:val="24"/>
              </w:rPr>
            </w:pPr>
            <w:r w:rsidRPr="00156D52">
              <w:rPr>
                <w:rFonts w:ascii="Arial" w:eastAsia="Times" w:hAnsi="Arial" w:cs="Arial"/>
                <w:szCs w:val="24"/>
              </w:rPr>
              <w:t>Week 5</w:t>
            </w:r>
          </w:p>
        </w:tc>
        <w:tc>
          <w:tcPr>
            <w:tcW w:w="3825" w:type="dxa"/>
            <w:tcBorders>
              <w:top w:val="single" w:sz="4" w:space="0" w:color="auto"/>
              <w:left w:val="single" w:sz="4" w:space="0" w:color="auto"/>
              <w:bottom w:val="single" w:sz="4" w:space="0" w:color="auto"/>
              <w:right w:val="single" w:sz="4" w:space="0" w:color="auto"/>
            </w:tcBorders>
          </w:tcPr>
          <w:p w14:paraId="7609A502" w14:textId="77777777" w:rsidR="000F66E3" w:rsidRPr="00156D52" w:rsidRDefault="000F66E3" w:rsidP="00C722A6">
            <w:pPr>
              <w:keepNext/>
              <w:spacing w:line="240" w:lineRule="auto"/>
              <w:jc w:val="center"/>
              <w:outlineLvl w:val="1"/>
              <w:rPr>
                <w:rFonts w:ascii="Arial" w:eastAsia="Times" w:hAnsi="Arial" w:cs="Arial"/>
                <w:bCs/>
                <w:szCs w:val="24"/>
              </w:rPr>
            </w:pPr>
            <w:r w:rsidRPr="00156D52">
              <w:rPr>
                <w:rFonts w:ascii="Arial" w:eastAsia="Times" w:hAnsi="Arial" w:cs="Arial"/>
                <w:bCs/>
                <w:szCs w:val="24"/>
              </w:rPr>
              <w:t xml:space="preserve">Family Systems Theory &amp; </w:t>
            </w:r>
            <w:r w:rsidRPr="00156D52">
              <w:rPr>
                <w:rFonts w:ascii="Arial" w:eastAsia="Times" w:hAnsi="Arial" w:cs="Arial"/>
                <w:szCs w:val="24"/>
              </w:rPr>
              <w:t>Theory of Risk and Resiliency &amp; Ambiguous Loss Theory</w:t>
            </w:r>
          </w:p>
        </w:tc>
        <w:tc>
          <w:tcPr>
            <w:tcW w:w="3247" w:type="dxa"/>
            <w:tcBorders>
              <w:top w:val="single" w:sz="4" w:space="0" w:color="auto"/>
              <w:left w:val="single" w:sz="4" w:space="0" w:color="auto"/>
              <w:bottom w:val="single" w:sz="4" w:space="0" w:color="auto"/>
              <w:right w:val="single" w:sz="4" w:space="0" w:color="auto"/>
            </w:tcBorders>
          </w:tcPr>
          <w:p w14:paraId="6B0C35C2" w14:textId="77777777" w:rsidR="000F66E3" w:rsidRPr="00156D52" w:rsidRDefault="000F66E3" w:rsidP="00C722A6">
            <w:pPr>
              <w:spacing w:line="240" w:lineRule="auto"/>
              <w:rPr>
                <w:rFonts w:ascii="Arial" w:eastAsia="Times" w:hAnsi="Arial" w:cs="Arial"/>
                <w:szCs w:val="24"/>
              </w:rPr>
            </w:pPr>
            <w:proofErr w:type="spellStart"/>
            <w:r w:rsidRPr="00156D52">
              <w:rPr>
                <w:rFonts w:ascii="Arial" w:eastAsia="Times" w:hAnsi="Arial" w:cs="Arial"/>
                <w:szCs w:val="24"/>
              </w:rPr>
              <w:t>Whitechurch</w:t>
            </w:r>
            <w:proofErr w:type="spellEnd"/>
            <w:r w:rsidRPr="00156D52">
              <w:rPr>
                <w:rFonts w:ascii="Arial" w:eastAsia="Times" w:hAnsi="Arial" w:cs="Arial"/>
                <w:szCs w:val="24"/>
              </w:rPr>
              <w:t xml:space="preserve"> &amp; Constantine, 1993; Boss, 2004 &amp; Boss, 2007; Palmer, 2008 &amp; Watson, </w:t>
            </w:r>
            <w:proofErr w:type="spellStart"/>
            <w:r w:rsidRPr="00156D52">
              <w:rPr>
                <w:rFonts w:ascii="Arial" w:eastAsia="Times" w:hAnsi="Arial" w:cs="Arial"/>
                <w:szCs w:val="24"/>
              </w:rPr>
              <w:t>Wiens</w:t>
            </w:r>
            <w:proofErr w:type="spellEnd"/>
            <w:r w:rsidRPr="00156D52">
              <w:rPr>
                <w:rFonts w:ascii="Arial" w:eastAsia="Times" w:hAnsi="Arial" w:cs="Arial"/>
                <w:szCs w:val="24"/>
              </w:rPr>
              <w:t>, &amp; Boss, 2006</w:t>
            </w:r>
          </w:p>
        </w:tc>
      </w:tr>
      <w:tr w:rsidR="000F66E3" w:rsidRPr="00156D52" w14:paraId="169400D6" w14:textId="77777777" w:rsidTr="00821CBA">
        <w:trPr>
          <w:trHeight w:val="426"/>
          <w:jc w:val="center"/>
        </w:trPr>
        <w:tc>
          <w:tcPr>
            <w:tcW w:w="1178" w:type="dxa"/>
            <w:tcBorders>
              <w:top w:val="single" w:sz="4" w:space="0" w:color="auto"/>
              <w:left w:val="single" w:sz="4" w:space="0" w:color="auto"/>
              <w:bottom w:val="single" w:sz="4" w:space="0" w:color="auto"/>
              <w:right w:val="single" w:sz="4" w:space="0" w:color="auto"/>
            </w:tcBorders>
          </w:tcPr>
          <w:p w14:paraId="52C68C79" w14:textId="77777777" w:rsidR="000F66E3" w:rsidRPr="00156D52" w:rsidRDefault="000F66E3" w:rsidP="00ED3A27">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2607EECD" w14:textId="40F8C96D" w:rsidR="000F66E3" w:rsidRPr="00156D52" w:rsidRDefault="00821CBA" w:rsidP="00ED3A27">
            <w:pPr>
              <w:spacing w:line="240" w:lineRule="auto"/>
              <w:rPr>
                <w:rFonts w:ascii="Arial" w:eastAsia="Times" w:hAnsi="Arial" w:cs="Arial"/>
                <w:szCs w:val="24"/>
              </w:rPr>
            </w:pPr>
            <w:r w:rsidRPr="00156D52">
              <w:rPr>
                <w:rFonts w:ascii="Arial" w:eastAsia="Times" w:hAnsi="Arial" w:cs="Arial"/>
                <w:szCs w:val="24"/>
              </w:rPr>
              <w:t>End of Week 5</w:t>
            </w:r>
          </w:p>
        </w:tc>
        <w:tc>
          <w:tcPr>
            <w:tcW w:w="3825" w:type="dxa"/>
            <w:tcBorders>
              <w:top w:val="single" w:sz="4" w:space="0" w:color="auto"/>
              <w:left w:val="single" w:sz="4" w:space="0" w:color="auto"/>
              <w:bottom w:val="single" w:sz="4" w:space="0" w:color="auto"/>
              <w:right w:val="single" w:sz="4" w:space="0" w:color="auto"/>
            </w:tcBorders>
          </w:tcPr>
          <w:p w14:paraId="1960F715" w14:textId="66E56606" w:rsidR="000F66E3" w:rsidRPr="00156D52" w:rsidRDefault="004C4AD4" w:rsidP="00ED3A27">
            <w:pPr>
              <w:keepNext/>
              <w:spacing w:line="240" w:lineRule="auto"/>
              <w:jc w:val="center"/>
              <w:outlineLvl w:val="2"/>
              <w:rPr>
                <w:rFonts w:ascii="Arial" w:hAnsi="Arial" w:cs="Arial"/>
                <w:bCs/>
                <w:szCs w:val="24"/>
              </w:rPr>
            </w:pPr>
            <w:r w:rsidRPr="00156D52">
              <w:rPr>
                <w:rFonts w:ascii="Arial" w:eastAsia="Times" w:hAnsi="Arial" w:cs="Arial"/>
                <w:b/>
                <w:szCs w:val="24"/>
              </w:rPr>
              <w:t xml:space="preserve">Exam 1 </w:t>
            </w:r>
          </w:p>
        </w:tc>
        <w:tc>
          <w:tcPr>
            <w:tcW w:w="3247" w:type="dxa"/>
            <w:tcBorders>
              <w:top w:val="single" w:sz="4" w:space="0" w:color="auto"/>
              <w:left w:val="single" w:sz="4" w:space="0" w:color="auto"/>
              <w:bottom w:val="single" w:sz="4" w:space="0" w:color="auto"/>
              <w:right w:val="single" w:sz="4" w:space="0" w:color="auto"/>
            </w:tcBorders>
          </w:tcPr>
          <w:p w14:paraId="37F3947B" w14:textId="77777777" w:rsidR="000F66E3" w:rsidRPr="00156D52" w:rsidRDefault="000F66E3" w:rsidP="00ED3A27">
            <w:pPr>
              <w:spacing w:line="240" w:lineRule="auto"/>
              <w:rPr>
                <w:rFonts w:ascii="Arial" w:eastAsia="Times" w:hAnsi="Arial" w:cs="Arial"/>
                <w:szCs w:val="24"/>
              </w:rPr>
            </w:pPr>
          </w:p>
        </w:tc>
      </w:tr>
      <w:tr w:rsidR="00DB3906" w:rsidRPr="00156D52" w14:paraId="68612FA7" w14:textId="77777777" w:rsidTr="00821CBA">
        <w:trPr>
          <w:trHeight w:val="667"/>
          <w:jc w:val="center"/>
        </w:trPr>
        <w:tc>
          <w:tcPr>
            <w:tcW w:w="1178" w:type="dxa"/>
            <w:tcBorders>
              <w:top w:val="single" w:sz="4" w:space="0" w:color="auto"/>
              <w:left w:val="single" w:sz="4" w:space="0" w:color="auto"/>
              <w:bottom w:val="single" w:sz="4" w:space="0" w:color="auto"/>
              <w:right w:val="single" w:sz="4" w:space="0" w:color="auto"/>
            </w:tcBorders>
          </w:tcPr>
          <w:p w14:paraId="46F0D687" w14:textId="77777777" w:rsidR="00DB3906" w:rsidRPr="00156D52" w:rsidRDefault="00DB3906" w:rsidP="00ED3A27">
            <w:pPr>
              <w:spacing w:line="240" w:lineRule="auto"/>
              <w:rPr>
                <w:rFonts w:ascii="Arial" w:eastAsia="Times" w:hAnsi="Arial" w:cs="Arial"/>
                <w:b/>
                <w:szCs w:val="24"/>
              </w:rPr>
            </w:pPr>
            <w:r w:rsidRPr="00156D52">
              <w:rPr>
                <w:rFonts w:ascii="Arial" w:eastAsia="Times" w:hAnsi="Arial" w:cs="Arial"/>
                <w:b/>
                <w:bCs/>
                <w:szCs w:val="24"/>
              </w:rPr>
              <w:t>Module 2</w:t>
            </w:r>
          </w:p>
        </w:tc>
        <w:tc>
          <w:tcPr>
            <w:tcW w:w="1575" w:type="dxa"/>
            <w:tcBorders>
              <w:top w:val="single" w:sz="4" w:space="0" w:color="auto"/>
              <w:left w:val="single" w:sz="4" w:space="0" w:color="auto"/>
              <w:bottom w:val="single" w:sz="4" w:space="0" w:color="auto"/>
              <w:right w:val="single" w:sz="4" w:space="0" w:color="auto"/>
            </w:tcBorders>
          </w:tcPr>
          <w:p w14:paraId="2062C925" w14:textId="70278176" w:rsidR="00DB3906" w:rsidRPr="00156D52" w:rsidRDefault="00821CBA" w:rsidP="00ED3A27">
            <w:pPr>
              <w:spacing w:line="240" w:lineRule="auto"/>
              <w:rPr>
                <w:rFonts w:ascii="Arial" w:eastAsia="Times" w:hAnsi="Arial" w:cs="Arial"/>
                <w:b/>
                <w:szCs w:val="24"/>
              </w:rPr>
            </w:pPr>
            <w:r w:rsidRPr="00156D52">
              <w:rPr>
                <w:rFonts w:ascii="Arial" w:eastAsia="Times" w:hAnsi="Arial" w:cs="Arial"/>
                <w:b/>
                <w:szCs w:val="24"/>
              </w:rPr>
              <w:t>Weeks 6-10</w:t>
            </w:r>
          </w:p>
        </w:tc>
        <w:tc>
          <w:tcPr>
            <w:tcW w:w="3825" w:type="dxa"/>
            <w:tcBorders>
              <w:top w:val="single" w:sz="4" w:space="0" w:color="auto"/>
              <w:left w:val="single" w:sz="4" w:space="0" w:color="auto"/>
              <w:bottom w:val="single" w:sz="4" w:space="0" w:color="auto"/>
              <w:right w:val="single" w:sz="4" w:space="0" w:color="auto"/>
            </w:tcBorders>
          </w:tcPr>
          <w:p w14:paraId="08CB4A97" w14:textId="77777777" w:rsidR="00DB3906" w:rsidRPr="00156D52" w:rsidRDefault="00DB3906" w:rsidP="00ED3A27">
            <w:pPr>
              <w:spacing w:line="240" w:lineRule="auto"/>
              <w:jc w:val="center"/>
              <w:rPr>
                <w:rFonts w:ascii="Arial" w:eastAsia="Times" w:hAnsi="Arial" w:cs="Arial"/>
                <w:bCs/>
                <w:szCs w:val="24"/>
              </w:rPr>
            </w:pPr>
            <w:r w:rsidRPr="00156D52">
              <w:rPr>
                <w:rFonts w:ascii="Arial" w:eastAsia="Times" w:hAnsi="Arial" w:cs="Arial"/>
                <w:b/>
                <w:szCs w:val="24"/>
              </w:rPr>
              <w:t>Deployment, Reunification, Active Duty and Reserve Families</w:t>
            </w:r>
          </w:p>
        </w:tc>
        <w:tc>
          <w:tcPr>
            <w:tcW w:w="3247" w:type="dxa"/>
            <w:tcBorders>
              <w:top w:val="single" w:sz="4" w:space="0" w:color="auto"/>
              <w:left w:val="single" w:sz="4" w:space="0" w:color="auto"/>
              <w:bottom w:val="single" w:sz="4" w:space="0" w:color="auto"/>
              <w:right w:val="single" w:sz="4" w:space="0" w:color="auto"/>
            </w:tcBorders>
          </w:tcPr>
          <w:p w14:paraId="79F93488" w14:textId="77777777" w:rsidR="00DB3906" w:rsidRPr="00156D52" w:rsidRDefault="00DB3906" w:rsidP="00ED3A27">
            <w:pPr>
              <w:spacing w:line="240" w:lineRule="auto"/>
              <w:rPr>
                <w:rFonts w:ascii="Arial" w:eastAsia="Times" w:hAnsi="Arial" w:cs="Arial"/>
                <w:szCs w:val="24"/>
              </w:rPr>
            </w:pPr>
          </w:p>
        </w:tc>
      </w:tr>
      <w:tr w:rsidR="00821CBA" w:rsidRPr="00156D52" w14:paraId="1892CD72" w14:textId="77777777" w:rsidTr="00821CBA">
        <w:trPr>
          <w:trHeight w:val="1405"/>
          <w:jc w:val="center"/>
        </w:trPr>
        <w:tc>
          <w:tcPr>
            <w:tcW w:w="1178" w:type="dxa"/>
            <w:tcBorders>
              <w:top w:val="single" w:sz="4" w:space="0" w:color="auto"/>
              <w:left w:val="single" w:sz="4" w:space="0" w:color="auto"/>
              <w:bottom w:val="single" w:sz="4" w:space="0" w:color="auto"/>
              <w:right w:val="single" w:sz="4" w:space="0" w:color="auto"/>
            </w:tcBorders>
            <w:hideMark/>
          </w:tcPr>
          <w:p w14:paraId="736E0962" w14:textId="77777777" w:rsidR="00821CBA" w:rsidRPr="00156D52" w:rsidRDefault="00821CBA" w:rsidP="00821CBA">
            <w:pPr>
              <w:keepNext/>
              <w:spacing w:line="240" w:lineRule="auto"/>
              <w:outlineLvl w:val="1"/>
              <w:rPr>
                <w:rFonts w:ascii="Arial" w:eastAsia="Times" w:hAnsi="Arial" w:cs="Arial"/>
                <w:b/>
                <w:bCs/>
                <w:szCs w:val="24"/>
              </w:rPr>
            </w:pPr>
          </w:p>
        </w:tc>
        <w:tc>
          <w:tcPr>
            <w:tcW w:w="1575" w:type="dxa"/>
            <w:tcBorders>
              <w:top w:val="single" w:sz="4" w:space="0" w:color="auto"/>
              <w:left w:val="single" w:sz="4" w:space="0" w:color="auto"/>
              <w:bottom w:val="single" w:sz="4" w:space="0" w:color="auto"/>
              <w:right w:val="single" w:sz="4" w:space="0" w:color="auto"/>
            </w:tcBorders>
          </w:tcPr>
          <w:p w14:paraId="5F6AEE22" w14:textId="35C869D5" w:rsidR="00821CBA" w:rsidRPr="00156D52" w:rsidRDefault="00821CBA" w:rsidP="00821CBA">
            <w:pPr>
              <w:spacing w:line="240" w:lineRule="auto"/>
              <w:rPr>
                <w:rFonts w:ascii="Arial" w:eastAsia="Times" w:hAnsi="Arial" w:cs="Arial"/>
                <w:b/>
                <w:szCs w:val="24"/>
              </w:rPr>
            </w:pPr>
            <w:r w:rsidRPr="00156D52">
              <w:rPr>
                <w:rFonts w:ascii="Arial" w:eastAsia="Times" w:hAnsi="Arial" w:cs="Arial"/>
                <w:szCs w:val="24"/>
              </w:rPr>
              <w:t>Week 6</w:t>
            </w:r>
          </w:p>
        </w:tc>
        <w:tc>
          <w:tcPr>
            <w:tcW w:w="3825" w:type="dxa"/>
            <w:tcBorders>
              <w:top w:val="single" w:sz="4" w:space="0" w:color="auto"/>
              <w:left w:val="single" w:sz="4" w:space="0" w:color="auto"/>
              <w:bottom w:val="single" w:sz="4" w:space="0" w:color="auto"/>
              <w:right w:val="single" w:sz="4" w:space="0" w:color="auto"/>
            </w:tcBorders>
          </w:tcPr>
          <w:p w14:paraId="243E802B" w14:textId="77777777" w:rsidR="00821CBA" w:rsidRPr="00156D52" w:rsidRDefault="00821CBA" w:rsidP="00821CBA">
            <w:pPr>
              <w:spacing w:line="240" w:lineRule="auto"/>
              <w:jc w:val="center"/>
              <w:rPr>
                <w:rFonts w:ascii="Arial" w:eastAsia="Times" w:hAnsi="Arial" w:cs="Arial"/>
                <w:b/>
                <w:szCs w:val="24"/>
              </w:rPr>
            </w:pPr>
            <w:r w:rsidRPr="00156D52">
              <w:rPr>
                <w:rFonts w:ascii="Arial" w:eastAsia="Times" w:hAnsi="Arial" w:cs="Arial"/>
                <w:szCs w:val="24"/>
              </w:rPr>
              <w:t>Deployment</w:t>
            </w:r>
          </w:p>
        </w:tc>
        <w:tc>
          <w:tcPr>
            <w:tcW w:w="3247" w:type="dxa"/>
            <w:tcBorders>
              <w:top w:val="single" w:sz="4" w:space="0" w:color="auto"/>
              <w:left w:val="single" w:sz="4" w:space="0" w:color="auto"/>
              <w:bottom w:val="single" w:sz="4" w:space="0" w:color="auto"/>
              <w:right w:val="single" w:sz="4" w:space="0" w:color="auto"/>
            </w:tcBorders>
          </w:tcPr>
          <w:p w14:paraId="0CC7C817" w14:textId="77777777" w:rsidR="00821CBA" w:rsidRPr="00156D52" w:rsidRDefault="00821CBA" w:rsidP="00821CBA">
            <w:pPr>
              <w:autoSpaceDE w:val="0"/>
              <w:autoSpaceDN w:val="0"/>
              <w:adjustRightInd w:val="0"/>
              <w:spacing w:after="0" w:line="240" w:lineRule="auto"/>
              <w:rPr>
                <w:rFonts w:ascii="Arial" w:hAnsi="Arial" w:cs="Arial"/>
                <w:color w:val="000000"/>
                <w:szCs w:val="24"/>
              </w:rPr>
            </w:pPr>
          </w:p>
          <w:p w14:paraId="6753E55B" w14:textId="77777777" w:rsidR="00821CBA" w:rsidRPr="00156D52" w:rsidRDefault="00821CBA" w:rsidP="00821CBA">
            <w:pPr>
              <w:spacing w:line="240" w:lineRule="auto"/>
              <w:rPr>
                <w:rFonts w:ascii="Arial" w:eastAsia="Times" w:hAnsi="Arial" w:cs="Arial"/>
                <w:b/>
                <w:szCs w:val="24"/>
              </w:rPr>
            </w:pPr>
            <w:r w:rsidRPr="00156D52">
              <w:rPr>
                <w:rFonts w:ascii="Arial" w:hAnsi="Arial" w:cs="Arial"/>
                <w:color w:val="000000"/>
                <w:szCs w:val="24"/>
              </w:rPr>
              <w:t xml:space="preserve"> Part II OPREADY Handbook, </w:t>
            </w:r>
            <w:r w:rsidRPr="00156D52">
              <w:rPr>
                <w:rFonts w:ascii="Arial" w:eastAsia="Times" w:hAnsi="Arial" w:cs="Arial"/>
                <w:szCs w:val="24"/>
              </w:rPr>
              <w:t xml:space="preserve">2009 Demographics Report Section II (p 69-71 in </w:t>
            </w:r>
            <w:proofErr w:type="spellStart"/>
            <w:r w:rsidRPr="00156D52">
              <w:rPr>
                <w:rFonts w:ascii="Arial" w:eastAsia="Times" w:hAnsi="Arial" w:cs="Arial"/>
                <w:szCs w:val="24"/>
              </w:rPr>
              <w:t>pdf</w:t>
            </w:r>
            <w:proofErr w:type="spellEnd"/>
            <w:r w:rsidRPr="00156D52">
              <w:rPr>
                <w:rFonts w:ascii="Arial" w:eastAsia="Times" w:hAnsi="Arial" w:cs="Arial"/>
                <w:szCs w:val="24"/>
              </w:rPr>
              <w:t>) &amp; Huebner, 2007</w:t>
            </w:r>
          </w:p>
        </w:tc>
      </w:tr>
      <w:tr w:rsidR="00821CBA" w:rsidRPr="00156D52" w14:paraId="7D5BF99F" w14:textId="77777777" w:rsidTr="00821CBA">
        <w:trPr>
          <w:trHeight w:val="426"/>
          <w:jc w:val="center"/>
        </w:trPr>
        <w:tc>
          <w:tcPr>
            <w:tcW w:w="1178" w:type="dxa"/>
            <w:tcBorders>
              <w:top w:val="single" w:sz="4" w:space="0" w:color="auto"/>
              <w:left w:val="single" w:sz="4" w:space="0" w:color="auto"/>
              <w:bottom w:val="single" w:sz="4" w:space="0" w:color="auto"/>
              <w:right w:val="single" w:sz="4" w:space="0" w:color="auto"/>
            </w:tcBorders>
          </w:tcPr>
          <w:p w14:paraId="52E04BC8" w14:textId="77777777" w:rsidR="00821CBA" w:rsidRPr="00156D52" w:rsidRDefault="00821CBA" w:rsidP="00821CBA">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01C8086F" w14:textId="27C3A904" w:rsidR="00821CBA" w:rsidRPr="00156D52" w:rsidRDefault="00821CBA" w:rsidP="00821CBA">
            <w:pPr>
              <w:spacing w:line="240" w:lineRule="auto"/>
              <w:rPr>
                <w:rFonts w:ascii="Arial" w:eastAsia="Times" w:hAnsi="Arial" w:cs="Arial"/>
                <w:szCs w:val="24"/>
              </w:rPr>
            </w:pPr>
            <w:r w:rsidRPr="00156D52">
              <w:rPr>
                <w:rFonts w:ascii="Arial" w:eastAsia="Times" w:hAnsi="Arial" w:cs="Arial"/>
                <w:szCs w:val="24"/>
              </w:rPr>
              <w:t>Week 7</w:t>
            </w:r>
          </w:p>
        </w:tc>
        <w:tc>
          <w:tcPr>
            <w:tcW w:w="3825" w:type="dxa"/>
            <w:tcBorders>
              <w:top w:val="single" w:sz="4" w:space="0" w:color="auto"/>
              <w:left w:val="single" w:sz="4" w:space="0" w:color="auto"/>
              <w:bottom w:val="single" w:sz="4" w:space="0" w:color="auto"/>
              <w:right w:val="single" w:sz="4" w:space="0" w:color="auto"/>
            </w:tcBorders>
          </w:tcPr>
          <w:p w14:paraId="71F83674" w14:textId="77777777" w:rsidR="00821CBA" w:rsidRPr="00156D52" w:rsidRDefault="00821CBA" w:rsidP="00821CBA">
            <w:pPr>
              <w:spacing w:line="240" w:lineRule="auto"/>
              <w:jc w:val="center"/>
              <w:rPr>
                <w:rFonts w:ascii="Arial" w:eastAsia="Times" w:hAnsi="Arial" w:cs="Arial"/>
                <w:szCs w:val="24"/>
              </w:rPr>
            </w:pPr>
            <w:r w:rsidRPr="00156D52">
              <w:rPr>
                <w:rFonts w:ascii="Arial" w:eastAsia="Times" w:hAnsi="Arial" w:cs="Arial"/>
                <w:szCs w:val="24"/>
              </w:rPr>
              <w:t>Deployment and Families</w:t>
            </w:r>
          </w:p>
        </w:tc>
        <w:tc>
          <w:tcPr>
            <w:tcW w:w="3247" w:type="dxa"/>
            <w:tcBorders>
              <w:top w:val="single" w:sz="4" w:space="0" w:color="auto"/>
              <w:left w:val="single" w:sz="4" w:space="0" w:color="auto"/>
              <w:bottom w:val="single" w:sz="4" w:space="0" w:color="auto"/>
              <w:right w:val="single" w:sz="4" w:space="0" w:color="auto"/>
            </w:tcBorders>
          </w:tcPr>
          <w:p w14:paraId="5A4DFFD2" w14:textId="77777777" w:rsidR="00821CBA" w:rsidRPr="00156D52" w:rsidRDefault="00821CBA" w:rsidP="00821CBA">
            <w:pPr>
              <w:spacing w:line="240" w:lineRule="auto"/>
              <w:rPr>
                <w:rFonts w:ascii="Arial" w:eastAsia="Times" w:hAnsi="Arial" w:cs="Arial"/>
                <w:szCs w:val="24"/>
              </w:rPr>
            </w:pPr>
            <w:r w:rsidRPr="00156D52">
              <w:rPr>
                <w:rFonts w:ascii="Arial" w:eastAsia="Times" w:hAnsi="Arial" w:cs="Arial"/>
                <w:szCs w:val="24"/>
              </w:rPr>
              <w:t xml:space="preserve">Faber, 2008 &amp; </w:t>
            </w:r>
            <w:proofErr w:type="spellStart"/>
            <w:r w:rsidRPr="00156D52">
              <w:rPr>
                <w:rFonts w:ascii="Arial" w:eastAsia="Times" w:hAnsi="Arial" w:cs="Arial"/>
                <w:szCs w:val="24"/>
              </w:rPr>
              <w:t>Tollefson</w:t>
            </w:r>
            <w:proofErr w:type="spellEnd"/>
            <w:r w:rsidRPr="00156D52">
              <w:rPr>
                <w:rFonts w:ascii="Arial" w:eastAsia="Times" w:hAnsi="Arial" w:cs="Arial"/>
                <w:szCs w:val="24"/>
              </w:rPr>
              <w:t>, 2008</w:t>
            </w:r>
          </w:p>
        </w:tc>
      </w:tr>
      <w:tr w:rsidR="00821CBA" w:rsidRPr="00156D52" w14:paraId="6F806F6B" w14:textId="77777777" w:rsidTr="00821CBA">
        <w:trPr>
          <w:trHeight w:val="653"/>
          <w:jc w:val="center"/>
        </w:trPr>
        <w:tc>
          <w:tcPr>
            <w:tcW w:w="1178" w:type="dxa"/>
            <w:tcBorders>
              <w:top w:val="single" w:sz="4" w:space="0" w:color="auto"/>
              <w:left w:val="single" w:sz="4" w:space="0" w:color="auto"/>
              <w:bottom w:val="single" w:sz="4" w:space="0" w:color="auto"/>
              <w:right w:val="single" w:sz="4" w:space="0" w:color="auto"/>
            </w:tcBorders>
          </w:tcPr>
          <w:p w14:paraId="4C843CE6" w14:textId="77777777" w:rsidR="00821CBA" w:rsidRPr="00156D52" w:rsidRDefault="00821CBA" w:rsidP="00821CBA">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08213261" w14:textId="2EB9E637" w:rsidR="00821CBA" w:rsidRPr="00156D52" w:rsidRDefault="00821CBA" w:rsidP="00821CBA">
            <w:pPr>
              <w:keepNext/>
              <w:spacing w:line="240" w:lineRule="auto"/>
              <w:outlineLvl w:val="2"/>
              <w:rPr>
                <w:rFonts w:ascii="Arial" w:hAnsi="Arial" w:cs="Arial"/>
                <w:smallCaps/>
                <w:szCs w:val="24"/>
              </w:rPr>
            </w:pPr>
            <w:r w:rsidRPr="00156D52">
              <w:rPr>
                <w:rFonts w:ascii="Arial" w:eastAsia="Times" w:hAnsi="Arial" w:cs="Arial"/>
                <w:szCs w:val="24"/>
              </w:rPr>
              <w:t>Week 8</w:t>
            </w:r>
          </w:p>
        </w:tc>
        <w:tc>
          <w:tcPr>
            <w:tcW w:w="3825" w:type="dxa"/>
            <w:tcBorders>
              <w:top w:val="single" w:sz="4" w:space="0" w:color="auto"/>
              <w:left w:val="single" w:sz="4" w:space="0" w:color="auto"/>
              <w:bottom w:val="single" w:sz="4" w:space="0" w:color="auto"/>
              <w:right w:val="single" w:sz="4" w:space="0" w:color="auto"/>
            </w:tcBorders>
          </w:tcPr>
          <w:p w14:paraId="7C965926" w14:textId="77777777" w:rsidR="00821CBA" w:rsidRPr="00156D52" w:rsidRDefault="00821CBA" w:rsidP="00821CBA">
            <w:pPr>
              <w:spacing w:line="240" w:lineRule="auto"/>
              <w:jc w:val="center"/>
              <w:rPr>
                <w:rFonts w:ascii="Arial" w:eastAsia="Times" w:hAnsi="Arial" w:cs="Arial"/>
                <w:szCs w:val="24"/>
              </w:rPr>
            </w:pPr>
            <w:r w:rsidRPr="00156D52">
              <w:rPr>
                <w:rFonts w:ascii="Arial" w:eastAsia="Times" w:hAnsi="Arial" w:cs="Arial"/>
                <w:szCs w:val="24"/>
              </w:rPr>
              <w:t>Reunification and Redeployment</w:t>
            </w:r>
          </w:p>
        </w:tc>
        <w:tc>
          <w:tcPr>
            <w:tcW w:w="3247" w:type="dxa"/>
            <w:tcBorders>
              <w:top w:val="single" w:sz="4" w:space="0" w:color="auto"/>
              <w:left w:val="single" w:sz="4" w:space="0" w:color="auto"/>
              <w:bottom w:val="single" w:sz="4" w:space="0" w:color="auto"/>
              <w:right w:val="single" w:sz="4" w:space="0" w:color="auto"/>
            </w:tcBorders>
          </w:tcPr>
          <w:p w14:paraId="2EE70390" w14:textId="77777777" w:rsidR="00821CBA" w:rsidRPr="00156D52" w:rsidRDefault="00821CBA" w:rsidP="00821CBA">
            <w:pPr>
              <w:spacing w:line="240" w:lineRule="auto"/>
              <w:rPr>
                <w:rFonts w:ascii="Arial" w:eastAsia="Times" w:hAnsi="Arial" w:cs="Arial"/>
                <w:szCs w:val="24"/>
              </w:rPr>
            </w:pPr>
            <w:r w:rsidRPr="00156D52">
              <w:rPr>
                <w:rFonts w:ascii="Arial" w:eastAsia="Times" w:hAnsi="Arial" w:cs="Arial"/>
                <w:szCs w:val="24"/>
              </w:rPr>
              <w:t>Barker &amp; Berry, 2009 &amp; Doyle &amp; Peterson, 2005</w:t>
            </w:r>
          </w:p>
        </w:tc>
      </w:tr>
      <w:tr w:rsidR="00821CBA" w:rsidRPr="00156D52" w14:paraId="5CCFD2FB" w14:textId="77777777" w:rsidTr="00821CBA">
        <w:trPr>
          <w:trHeight w:val="426"/>
          <w:jc w:val="center"/>
        </w:trPr>
        <w:tc>
          <w:tcPr>
            <w:tcW w:w="1178" w:type="dxa"/>
            <w:tcBorders>
              <w:top w:val="single" w:sz="4" w:space="0" w:color="auto"/>
              <w:left w:val="single" w:sz="4" w:space="0" w:color="auto"/>
              <w:bottom w:val="single" w:sz="4" w:space="0" w:color="auto"/>
              <w:right w:val="single" w:sz="4" w:space="0" w:color="auto"/>
            </w:tcBorders>
          </w:tcPr>
          <w:p w14:paraId="2D3F6059" w14:textId="77777777" w:rsidR="00821CBA" w:rsidRPr="00156D52" w:rsidRDefault="00821CBA" w:rsidP="00821CBA">
            <w:pPr>
              <w:keepNext/>
              <w:spacing w:line="240" w:lineRule="auto"/>
              <w:outlineLvl w:val="1"/>
              <w:rPr>
                <w:rFonts w:ascii="Arial" w:eastAsia="Times" w:hAnsi="Arial" w:cs="Arial"/>
                <w:b/>
                <w:bCs/>
                <w:szCs w:val="24"/>
              </w:rPr>
            </w:pPr>
          </w:p>
        </w:tc>
        <w:tc>
          <w:tcPr>
            <w:tcW w:w="1575" w:type="dxa"/>
            <w:tcBorders>
              <w:top w:val="single" w:sz="4" w:space="0" w:color="auto"/>
              <w:left w:val="single" w:sz="4" w:space="0" w:color="auto"/>
              <w:bottom w:val="single" w:sz="4" w:space="0" w:color="auto"/>
              <w:right w:val="single" w:sz="4" w:space="0" w:color="auto"/>
            </w:tcBorders>
          </w:tcPr>
          <w:p w14:paraId="735FEF33" w14:textId="1BEC3BFF" w:rsidR="00821CBA" w:rsidRPr="00156D52" w:rsidRDefault="00821CBA" w:rsidP="00821CBA">
            <w:pPr>
              <w:keepNext/>
              <w:spacing w:line="240" w:lineRule="auto"/>
              <w:outlineLvl w:val="2"/>
              <w:rPr>
                <w:rFonts w:ascii="Arial" w:hAnsi="Arial" w:cs="Arial"/>
                <w:smallCaps/>
                <w:szCs w:val="24"/>
              </w:rPr>
            </w:pPr>
            <w:r w:rsidRPr="00156D52">
              <w:rPr>
                <w:rFonts w:ascii="Arial" w:eastAsia="Times" w:hAnsi="Arial" w:cs="Arial"/>
                <w:szCs w:val="24"/>
              </w:rPr>
              <w:t>Week 9</w:t>
            </w:r>
          </w:p>
        </w:tc>
        <w:tc>
          <w:tcPr>
            <w:tcW w:w="3825" w:type="dxa"/>
            <w:tcBorders>
              <w:top w:val="single" w:sz="4" w:space="0" w:color="auto"/>
              <w:left w:val="single" w:sz="4" w:space="0" w:color="auto"/>
              <w:bottom w:val="single" w:sz="4" w:space="0" w:color="auto"/>
              <w:right w:val="single" w:sz="4" w:space="0" w:color="auto"/>
            </w:tcBorders>
          </w:tcPr>
          <w:p w14:paraId="4268728F" w14:textId="495ABBCC" w:rsidR="00821CBA" w:rsidRPr="00156D52" w:rsidRDefault="00821CBA" w:rsidP="00821CBA">
            <w:pPr>
              <w:spacing w:line="240" w:lineRule="auto"/>
              <w:jc w:val="center"/>
              <w:rPr>
                <w:rFonts w:ascii="Arial" w:eastAsia="Times" w:hAnsi="Arial" w:cs="Arial"/>
                <w:szCs w:val="24"/>
              </w:rPr>
            </w:pPr>
          </w:p>
        </w:tc>
        <w:tc>
          <w:tcPr>
            <w:tcW w:w="3247" w:type="dxa"/>
            <w:tcBorders>
              <w:top w:val="single" w:sz="4" w:space="0" w:color="auto"/>
              <w:left w:val="single" w:sz="4" w:space="0" w:color="auto"/>
              <w:bottom w:val="single" w:sz="4" w:space="0" w:color="auto"/>
              <w:right w:val="single" w:sz="4" w:space="0" w:color="auto"/>
            </w:tcBorders>
          </w:tcPr>
          <w:p w14:paraId="3BFFBBAE" w14:textId="77777777" w:rsidR="00821CBA" w:rsidRPr="00156D52" w:rsidRDefault="00821CBA" w:rsidP="00821CBA">
            <w:pPr>
              <w:spacing w:line="240" w:lineRule="auto"/>
              <w:rPr>
                <w:rFonts w:ascii="Arial" w:eastAsia="Times" w:hAnsi="Arial" w:cs="Arial"/>
                <w:szCs w:val="24"/>
              </w:rPr>
            </w:pPr>
          </w:p>
        </w:tc>
      </w:tr>
      <w:tr w:rsidR="00821CBA" w:rsidRPr="00156D52" w14:paraId="14E7794F" w14:textId="77777777" w:rsidTr="00821CBA">
        <w:trPr>
          <w:trHeight w:val="908"/>
          <w:jc w:val="center"/>
        </w:trPr>
        <w:tc>
          <w:tcPr>
            <w:tcW w:w="1178" w:type="dxa"/>
            <w:tcBorders>
              <w:top w:val="single" w:sz="4" w:space="0" w:color="auto"/>
              <w:left w:val="single" w:sz="4" w:space="0" w:color="auto"/>
              <w:bottom w:val="single" w:sz="4" w:space="0" w:color="auto"/>
              <w:right w:val="single" w:sz="4" w:space="0" w:color="auto"/>
            </w:tcBorders>
          </w:tcPr>
          <w:p w14:paraId="2BDDE00B" w14:textId="77777777" w:rsidR="00821CBA" w:rsidRPr="00156D52" w:rsidRDefault="00821CBA" w:rsidP="00821CBA">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79E8DF4F" w14:textId="69350714" w:rsidR="00821CBA" w:rsidRPr="00156D52" w:rsidRDefault="00821CBA" w:rsidP="00821CBA">
            <w:pPr>
              <w:spacing w:line="240" w:lineRule="auto"/>
              <w:rPr>
                <w:rFonts w:ascii="Arial" w:eastAsia="Times" w:hAnsi="Arial" w:cs="Arial"/>
                <w:szCs w:val="24"/>
              </w:rPr>
            </w:pPr>
            <w:r w:rsidRPr="00156D52">
              <w:rPr>
                <w:rFonts w:ascii="Arial" w:eastAsia="Times" w:hAnsi="Arial" w:cs="Arial"/>
                <w:szCs w:val="24"/>
              </w:rPr>
              <w:t>Week 10</w:t>
            </w:r>
          </w:p>
        </w:tc>
        <w:tc>
          <w:tcPr>
            <w:tcW w:w="3825" w:type="dxa"/>
            <w:tcBorders>
              <w:top w:val="single" w:sz="4" w:space="0" w:color="auto"/>
              <w:left w:val="single" w:sz="4" w:space="0" w:color="auto"/>
              <w:bottom w:val="single" w:sz="4" w:space="0" w:color="auto"/>
              <w:right w:val="single" w:sz="4" w:space="0" w:color="auto"/>
            </w:tcBorders>
          </w:tcPr>
          <w:p w14:paraId="75CBC751" w14:textId="77777777" w:rsidR="00821CBA" w:rsidRPr="00156D52" w:rsidRDefault="00821CBA" w:rsidP="00821CBA">
            <w:pPr>
              <w:spacing w:line="240" w:lineRule="auto"/>
              <w:jc w:val="center"/>
              <w:rPr>
                <w:rFonts w:ascii="Arial" w:eastAsia="Times" w:hAnsi="Arial" w:cs="Arial"/>
                <w:b/>
                <w:szCs w:val="24"/>
              </w:rPr>
            </w:pPr>
            <w:r w:rsidRPr="00156D52">
              <w:rPr>
                <w:rFonts w:ascii="Arial" w:eastAsia="Times" w:hAnsi="Arial" w:cs="Arial"/>
                <w:bCs/>
                <w:szCs w:val="24"/>
              </w:rPr>
              <w:t>Active Duty and Reserve Families</w:t>
            </w:r>
          </w:p>
        </w:tc>
        <w:tc>
          <w:tcPr>
            <w:tcW w:w="3247" w:type="dxa"/>
            <w:tcBorders>
              <w:top w:val="single" w:sz="4" w:space="0" w:color="auto"/>
              <w:left w:val="single" w:sz="4" w:space="0" w:color="auto"/>
              <w:bottom w:val="single" w:sz="4" w:space="0" w:color="auto"/>
              <w:right w:val="single" w:sz="4" w:space="0" w:color="auto"/>
            </w:tcBorders>
          </w:tcPr>
          <w:p w14:paraId="25AA64BD" w14:textId="77777777" w:rsidR="00821CBA" w:rsidRPr="00156D52" w:rsidRDefault="00821CBA" w:rsidP="00821CBA">
            <w:pPr>
              <w:spacing w:line="240" w:lineRule="auto"/>
              <w:rPr>
                <w:rFonts w:ascii="Arial" w:eastAsia="Times" w:hAnsi="Arial" w:cs="Arial"/>
                <w:szCs w:val="24"/>
              </w:rPr>
            </w:pPr>
            <w:r w:rsidRPr="00156D52">
              <w:rPr>
                <w:rFonts w:ascii="Arial" w:eastAsia="Times" w:hAnsi="Arial" w:cs="Arial"/>
                <w:szCs w:val="24"/>
              </w:rPr>
              <w:t xml:space="preserve">Demographic Report Section III and IV (p. 73-133 in </w:t>
            </w:r>
            <w:proofErr w:type="spellStart"/>
            <w:r w:rsidRPr="00156D52">
              <w:rPr>
                <w:rFonts w:ascii="Arial" w:eastAsia="Times" w:hAnsi="Arial" w:cs="Arial"/>
                <w:szCs w:val="24"/>
              </w:rPr>
              <w:t>pdf</w:t>
            </w:r>
            <w:proofErr w:type="spellEnd"/>
            <w:r w:rsidRPr="00156D52">
              <w:rPr>
                <w:rFonts w:ascii="Arial" w:eastAsia="Times" w:hAnsi="Arial" w:cs="Arial"/>
                <w:szCs w:val="24"/>
              </w:rPr>
              <w:t>) &amp; Booth et al., 2007 Chapter 4</w:t>
            </w:r>
          </w:p>
        </w:tc>
      </w:tr>
      <w:tr w:rsidR="00DB3906" w:rsidRPr="00156D52" w14:paraId="6AB2D47C" w14:textId="77777777" w:rsidTr="00821CBA">
        <w:trPr>
          <w:trHeight w:val="426"/>
          <w:jc w:val="center"/>
        </w:trPr>
        <w:tc>
          <w:tcPr>
            <w:tcW w:w="1178" w:type="dxa"/>
            <w:tcBorders>
              <w:top w:val="single" w:sz="4" w:space="0" w:color="auto"/>
              <w:left w:val="single" w:sz="4" w:space="0" w:color="auto"/>
              <w:bottom w:val="single" w:sz="4" w:space="0" w:color="auto"/>
              <w:right w:val="single" w:sz="4" w:space="0" w:color="auto"/>
            </w:tcBorders>
          </w:tcPr>
          <w:p w14:paraId="0F258C97" w14:textId="77777777" w:rsidR="00DB3906" w:rsidRPr="00156D52" w:rsidRDefault="00DB3906" w:rsidP="00ED3A27">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2E8F3BDF" w14:textId="325D7231" w:rsidR="00DB3906" w:rsidRPr="00156D52" w:rsidRDefault="00821CBA" w:rsidP="00ED3A27">
            <w:pPr>
              <w:spacing w:line="240" w:lineRule="auto"/>
              <w:rPr>
                <w:rFonts w:ascii="Arial" w:eastAsia="Times" w:hAnsi="Arial" w:cs="Arial"/>
                <w:szCs w:val="24"/>
              </w:rPr>
            </w:pPr>
            <w:r w:rsidRPr="00156D52">
              <w:rPr>
                <w:rFonts w:ascii="Arial" w:eastAsia="Times" w:hAnsi="Arial" w:cs="Arial"/>
                <w:szCs w:val="24"/>
              </w:rPr>
              <w:t>End of Week 10</w:t>
            </w:r>
          </w:p>
        </w:tc>
        <w:tc>
          <w:tcPr>
            <w:tcW w:w="3825" w:type="dxa"/>
            <w:tcBorders>
              <w:top w:val="single" w:sz="4" w:space="0" w:color="auto"/>
              <w:left w:val="single" w:sz="4" w:space="0" w:color="auto"/>
              <w:bottom w:val="single" w:sz="4" w:space="0" w:color="auto"/>
              <w:right w:val="single" w:sz="4" w:space="0" w:color="auto"/>
            </w:tcBorders>
          </w:tcPr>
          <w:p w14:paraId="47F8AAA2" w14:textId="3C8F699D" w:rsidR="00DB3906" w:rsidRPr="00156D52" w:rsidRDefault="004C4AD4" w:rsidP="00ED3A27">
            <w:pPr>
              <w:keepNext/>
              <w:spacing w:line="240" w:lineRule="auto"/>
              <w:jc w:val="center"/>
              <w:outlineLvl w:val="1"/>
              <w:rPr>
                <w:rFonts w:ascii="Arial" w:eastAsia="Times" w:hAnsi="Arial" w:cs="Arial"/>
                <w:bCs/>
                <w:szCs w:val="24"/>
              </w:rPr>
            </w:pPr>
            <w:r w:rsidRPr="00156D52">
              <w:rPr>
                <w:rFonts w:ascii="Arial" w:eastAsia="Times" w:hAnsi="Arial" w:cs="Arial"/>
                <w:b/>
                <w:szCs w:val="24"/>
              </w:rPr>
              <w:t>Exam</w:t>
            </w:r>
            <w:r w:rsidR="00DB3906" w:rsidRPr="00156D52">
              <w:rPr>
                <w:rFonts w:ascii="Arial" w:eastAsia="Times" w:hAnsi="Arial" w:cs="Arial"/>
                <w:b/>
                <w:szCs w:val="24"/>
              </w:rPr>
              <w:t xml:space="preserve"> 2</w:t>
            </w:r>
          </w:p>
        </w:tc>
        <w:tc>
          <w:tcPr>
            <w:tcW w:w="3247" w:type="dxa"/>
            <w:tcBorders>
              <w:top w:val="single" w:sz="4" w:space="0" w:color="auto"/>
              <w:left w:val="single" w:sz="4" w:space="0" w:color="auto"/>
              <w:bottom w:val="single" w:sz="4" w:space="0" w:color="auto"/>
              <w:right w:val="single" w:sz="4" w:space="0" w:color="auto"/>
            </w:tcBorders>
          </w:tcPr>
          <w:p w14:paraId="29B6F3C7" w14:textId="7D0C81C9" w:rsidR="00DB3906" w:rsidRPr="00156D52" w:rsidRDefault="00794A1C" w:rsidP="00B03D27">
            <w:pPr>
              <w:spacing w:line="240" w:lineRule="auto"/>
              <w:rPr>
                <w:rFonts w:ascii="Arial" w:eastAsia="Times" w:hAnsi="Arial" w:cs="Arial"/>
                <w:szCs w:val="24"/>
              </w:rPr>
            </w:pPr>
            <w:r w:rsidRPr="00156D52">
              <w:rPr>
                <w:rFonts w:ascii="Arial" w:eastAsia="Times" w:hAnsi="Arial" w:cs="Arial"/>
                <w:szCs w:val="24"/>
              </w:rPr>
              <w:t>Paper 1 due</w:t>
            </w:r>
          </w:p>
        </w:tc>
      </w:tr>
      <w:tr w:rsidR="00DB3906" w:rsidRPr="00156D52" w14:paraId="474F1EE6" w14:textId="77777777" w:rsidTr="00821CBA">
        <w:trPr>
          <w:trHeight w:val="653"/>
          <w:jc w:val="center"/>
        </w:trPr>
        <w:tc>
          <w:tcPr>
            <w:tcW w:w="1178" w:type="dxa"/>
            <w:tcBorders>
              <w:top w:val="single" w:sz="4" w:space="0" w:color="auto"/>
              <w:left w:val="single" w:sz="4" w:space="0" w:color="auto"/>
              <w:bottom w:val="single" w:sz="4" w:space="0" w:color="auto"/>
              <w:right w:val="single" w:sz="4" w:space="0" w:color="auto"/>
            </w:tcBorders>
          </w:tcPr>
          <w:p w14:paraId="698E85EA" w14:textId="77777777" w:rsidR="00DB3906" w:rsidRPr="00156D52" w:rsidRDefault="00DB3906" w:rsidP="00ED3A27">
            <w:pPr>
              <w:spacing w:line="240" w:lineRule="auto"/>
              <w:rPr>
                <w:rFonts w:ascii="Arial" w:eastAsia="Times" w:hAnsi="Arial" w:cs="Arial"/>
                <w:szCs w:val="24"/>
              </w:rPr>
            </w:pPr>
            <w:r w:rsidRPr="00156D52">
              <w:rPr>
                <w:rFonts w:ascii="Arial" w:eastAsia="Times" w:hAnsi="Arial" w:cs="Arial"/>
                <w:b/>
                <w:szCs w:val="24"/>
              </w:rPr>
              <w:t>Module 3</w:t>
            </w:r>
          </w:p>
        </w:tc>
        <w:tc>
          <w:tcPr>
            <w:tcW w:w="1575" w:type="dxa"/>
            <w:tcBorders>
              <w:top w:val="single" w:sz="4" w:space="0" w:color="auto"/>
              <w:left w:val="single" w:sz="4" w:space="0" w:color="auto"/>
              <w:bottom w:val="single" w:sz="4" w:space="0" w:color="auto"/>
              <w:right w:val="single" w:sz="4" w:space="0" w:color="auto"/>
            </w:tcBorders>
          </w:tcPr>
          <w:p w14:paraId="1BB45F4A" w14:textId="74BA94D6" w:rsidR="00DB3906" w:rsidRPr="00156D52" w:rsidRDefault="00821CBA" w:rsidP="00ED3A27">
            <w:pPr>
              <w:spacing w:line="240" w:lineRule="auto"/>
              <w:rPr>
                <w:rFonts w:ascii="Arial" w:eastAsia="Times" w:hAnsi="Arial" w:cs="Arial"/>
                <w:b/>
                <w:szCs w:val="24"/>
              </w:rPr>
            </w:pPr>
            <w:r w:rsidRPr="00156D52">
              <w:rPr>
                <w:rFonts w:ascii="Arial" w:eastAsia="Times" w:hAnsi="Arial" w:cs="Arial"/>
                <w:b/>
                <w:szCs w:val="24"/>
              </w:rPr>
              <w:t>Week 11-15</w:t>
            </w:r>
          </w:p>
        </w:tc>
        <w:tc>
          <w:tcPr>
            <w:tcW w:w="3825" w:type="dxa"/>
            <w:tcBorders>
              <w:top w:val="single" w:sz="4" w:space="0" w:color="auto"/>
              <w:left w:val="single" w:sz="4" w:space="0" w:color="auto"/>
              <w:bottom w:val="single" w:sz="4" w:space="0" w:color="auto"/>
              <w:right w:val="single" w:sz="4" w:space="0" w:color="auto"/>
            </w:tcBorders>
            <w:hideMark/>
          </w:tcPr>
          <w:p w14:paraId="71B86854" w14:textId="77777777" w:rsidR="00DB3906" w:rsidRPr="00156D52" w:rsidRDefault="00DB3906" w:rsidP="00ED3A27">
            <w:pPr>
              <w:spacing w:line="240" w:lineRule="auto"/>
              <w:ind w:firstLine="120"/>
              <w:jc w:val="center"/>
              <w:rPr>
                <w:rFonts w:ascii="Arial" w:eastAsia="Times" w:hAnsi="Arial" w:cs="Arial"/>
                <w:b/>
                <w:szCs w:val="24"/>
              </w:rPr>
            </w:pPr>
            <w:r w:rsidRPr="00156D52">
              <w:rPr>
                <w:rFonts w:ascii="Arial" w:eastAsia="Times" w:hAnsi="Arial" w:cs="Arial"/>
                <w:b/>
                <w:szCs w:val="24"/>
              </w:rPr>
              <w:t>Family Support, Education and Community Involvement</w:t>
            </w:r>
          </w:p>
        </w:tc>
        <w:tc>
          <w:tcPr>
            <w:tcW w:w="3247" w:type="dxa"/>
            <w:tcBorders>
              <w:top w:val="single" w:sz="4" w:space="0" w:color="auto"/>
              <w:left w:val="single" w:sz="4" w:space="0" w:color="auto"/>
              <w:bottom w:val="single" w:sz="4" w:space="0" w:color="auto"/>
              <w:right w:val="single" w:sz="4" w:space="0" w:color="auto"/>
            </w:tcBorders>
          </w:tcPr>
          <w:p w14:paraId="4A876589" w14:textId="77777777" w:rsidR="00DB3906" w:rsidRPr="00156D52" w:rsidRDefault="00DB3906" w:rsidP="00ED3A27">
            <w:pPr>
              <w:spacing w:line="240" w:lineRule="auto"/>
              <w:rPr>
                <w:rFonts w:ascii="Arial" w:eastAsia="Times" w:hAnsi="Arial" w:cs="Arial"/>
                <w:szCs w:val="24"/>
              </w:rPr>
            </w:pPr>
          </w:p>
        </w:tc>
      </w:tr>
      <w:tr w:rsidR="00DB3906" w:rsidRPr="00156D52" w14:paraId="16C59C16" w14:textId="77777777" w:rsidTr="00821CBA">
        <w:trPr>
          <w:trHeight w:val="426"/>
          <w:jc w:val="center"/>
        </w:trPr>
        <w:tc>
          <w:tcPr>
            <w:tcW w:w="1178" w:type="dxa"/>
            <w:tcBorders>
              <w:top w:val="single" w:sz="4" w:space="0" w:color="auto"/>
              <w:left w:val="single" w:sz="4" w:space="0" w:color="auto"/>
              <w:bottom w:val="single" w:sz="4" w:space="0" w:color="auto"/>
              <w:right w:val="single" w:sz="4" w:space="0" w:color="auto"/>
            </w:tcBorders>
          </w:tcPr>
          <w:p w14:paraId="41612722" w14:textId="77777777" w:rsidR="00DB3906" w:rsidRPr="00156D52" w:rsidRDefault="00DB3906" w:rsidP="00ED3A27">
            <w:pPr>
              <w:spacing w:line="24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47272B6D" w14:textId="793DC03F" w:rsidR="00DB3906" w:rsidRPr="00156D52" w:rsidRDefault="00821CBA" w:rsidP="00ED3A27">
            <w:pPr>
              <w:keepNext/>
              <w:spacing w:line="240" w:lineRule="auto"/>
              <w:outlineLvl w:val="2"/>
              <w:rPr>
                <w:rFonts w:ascii="Arial" w:hAnsi="Arial" w:cs="Arial"/>
                <w:szCs w:val="24"/>
              </w:rPr>
            </w:pPr>
            <w:r w:rsidRPr="00156D52">
              <w:rPr>
                <w:rFonts w:ascii="Arial" w:hAnsi="Arial" w:cs="Arial"/>
                <w:szCs w:val="24"/>
              </w:rPr>
              <w:t>Week 11</w:t>
            </w:r>
          </w:p>
        </w:tc>
        <w:tc>
          <w:tcPr>
            <w:tcW w:w="3825" w:type="dxa"/>
            <w:tcBorders>
              <w:top w:val="single" w:sz="4" w:space="0" w:color="auto"/>
              <w:left w:val="single" w:sz="4" w:space="0" w:color="auto"/>
              <w:bottom w:val="single" w:sz="4" w:space="0" w:color="auto"/>
              <w:right w:val="single" w:sz="4" w:space="0" w:color="auto"/>
            </w:tcBorders>
          </w:tcPr>
          <w:p w14:paraId="44B9D9E7" w14:textId="77777777" w:rsidR="00DB3906" w:rsidRPr="00156D52" w:rsidRDefault="00DB3906" w:rsidP="00ED3A27">
            <w:pPr>
              <w:spacing w:line="240" w:lineRule="auto"/>
              <w:jc w:val="center"/>
              <w:rPr>
                <w:rFonts w:ascii="Arial" w:eastAsia="Times" w:hAnsi="Arial" w:cs="Arial"/>
                <w:szCs w:val="24"/>
              </w:rPr>
            </w:pPr>
            <w:r w:rsidRPr="00156D52">
              <w:rPr>
                <w:rFonts w:ascii="Arial" w:eastAsia="Times" w:hAnsi="Arial" w:cs="Arial"/>
                <w:szCs w:val="24"/>
              </w:rPr>
              <w:t>Family Support</w:t>
            </w:r>
          </w:p>
        </w:tc>
        <w:tc>
          <w:tcPr>
            <w:tcW w:w="3247" w:type="dxa"/>
            <w:tcBorders>
              <w:top w:val="single" w:sz="4" w:space="0" w:color="auto"/>
              <w:left w:val="single" w:sz="4" w:space="0" w:color="auto"/>
              <w:bottom w:val="single" w:sz="4" w:space="0" w:color="auto"/>
              <w:right w:val="single" w:sz="4" w:space="0" w:color="auto"/>
            </w:tcBorders>
          </w:tcPr>
          <w:p w14:paraId="28E93C93" w14:textId="77777777" w:rsidR="00DB3906" w:rsidRPr="00156D52" w:rsidRDefault="00DB3906" w:rsidP="00ED3A27">
            <w:pPr>
              <w:spacing w:line="240" w:lineRule="auto"/>
              <w:rPr>
                <w:rFonts w:ascii="Arial" w:eastAsia="Times" w:hAnsi="Arial" w:cs="Arial"/>
                <w:szCs w:val="24"/>
              </w:rPr>
            </w:pPr>
            <w:r w:rsidRPr="00156D52">
              <w:rPr>
                <w:rFonts w:ascii="Arial" w:eastAsia="Times" w:hAnsi="Arial" w:cs="Arial"/>
                <w:szCs w:val="24"/>
              </w:rPr>
              <w:t xml:space="preserve">Harrison, 2008 &amp; Lester, 2010 </w:t>
            </w:r>
          </w:p>
        </w:tc>
      </w:tr>
      <w:tr w:rsidR="00DB3906" w:rsidRPr="00156D52" w14:paraId="5843E5C6" w14:textId="77777777" w:rsidTr="00821CBA">
        <w:trPr>
          <w:trHeight w:val="965"/>
          <w:jc w:val="center"/>
        </w:trPr>
        <w:tc>
          <w:tcPr>
            <w:tcW w:w="1178" w:type="dxa"/>
            <w:tcBorders>
              <w:top w:val="single" w:sz="4" w:space="0" w:color="auto"/>
              <w:left w:val="single" w:sz="4" w:space="0" w:color="auto"/>
              <w:bottom w:val="single" w:sz="4" w:space="0" w:color="auto"/>
              <w:right w:val="single" w:sz="4" w:space="0" w:color="auto"/>
            </w:tcBorders>
            <w:hideMark/>
          </w:tcPr>
          <w:p w14:paraId="3601B2D0" w14:textId="77777777" w:rsidR="00DB3906" w:rsidRPr="00156D52" w:rsidRDefault="00DB3906" w:rsidP="00ED3A27">
            <w:pPr>
              <w:spacing w:line="240" w:lineRule="auto"/>
              <w:rPr>
                <w:rFonts w:ascii="Arial" w:eastAsia="Times" w:hAnsi="Arial" w:cs="Arial"/>
                <w:b/>
                <w:szCs w:val="24"/>
              </w:rPr>
            </w:pPr>
          </w:p>
        </w:tc>
        <w:tc>
          <w:tcPr>
            <w:tcW w:w="1575" w:type="dxa"/>
            <w:tcBorders>
              <w:top w:val="single" w:sz="4" w:space="0" w:color="auto"/>
              <w:left w:val="single" w:sz="4" w:space="0" w:color="auto"/>
              <w:bottom w:val="single" w:sz="4" w:space="0" w:color="auto"/>
              <w:right w:val="single" w:sz="4" w:space="0" w:color="auto"/>
            </w:tcBorders>
          </w:tcPr>
          <w:p w14:paraId="7A359F97" w14:textId="7DE21997" w:rsidR="00DB3906" w:rsidRPr="00156D52" w:rsidRDefault="00821CBA" w:rsidP="008C16EC">
            <w:pPr>
              <w:spacing w:line="240" w:lineRule="auto"/>
              <w:rPr>
                <w:rFonts w:ascii="Arial" w:eastAsia="Times" w:hAnsi="Arial" w:cs="Arial"/>
                <w:smallCaps/>
                <w:szCs w:val="24"/>
              </w:rPr>
            </w:pPr>
            <w:r w:rsidRPr="00156D52">
              <w:rPr>
                <w:rFonts w:ascii="Arial" w:eastAsia="Times" w:hAnsi="Arial" w:cs="Arial"/>
                <w:smallCaps/>
                <w:szCs w:val="24"/>
              </w:rPr>
              <w:t>W</w:t>
            </w:r>
            <w:r w:rsidR="008C16EC" w:rsidRPr="00156D52">
              <w:rPr>
                <w:rFonts w:ascii="Arial" w:eastAsia="Times" w:hAnsi="Arial" w:cs="Arial"/>
                <w:smallCaps/>
                <w:szCs w:val="24"/>
              </w:rPr>
              <w:t>eek</w:t>
            </w:r>
            <w:r w:rsidRPr="00156D52">
              <w:rPr>
                <w:rFonts w:ascii="Arial" w:eastAsia="Times" w:hAnsi="Arial" w:cs="Arial"/>
                <w:smallCaps/>
                <w:szCs w:val="24"/>
              </w:rPr>
              <w:t xml:space="preserve"> 12</w:t>
            </w:r>
          </w:p>
        </w:tc>
        <w:tc>
          <w:tcPr>
            <w:tcW w:w="3825" w:type="dxa"/>
            <w:tcBorders>
              <w:top w:val="single" w:sz="4" w:space="0" w:color="auto"/>
              <w:left w:val="single" w:sz="4" w:space="0" w:color="auto"/>
              <w:bottom w:val="single" w:sz="4" w:space="0" w:color="auto"/>
              <w:right w:val="single" w:sz="4" w:space="0" w:color="auto"/>
            </w:tcBorders>
          </w:tcPr>
          <w:p w14:paraId="76384F60" w14:textId="77777777" w:rsidR="00DB3906" w:rsidRPr="00156D52" w:rsidRDefault="00DB3906" w:rsidP="00ED3A27">
            <w:pPr>
              <w:spacing w:line="240" w:lineRule="auto"/>
              <w:jc w:val="center"/>
              <w:rPr>
                <w:rFonts w:ascii="Arial" w:eastAsia="Times" w:hAnsi="Arial" w:cs="Arial"/>
                <w:b/>
                <w:szCs w:val="24"/>
              </w:rPr>
            </w:pPr>
            <w:r w:rsidRPr="00156D52">
              <w:rPr>
                <w:rFonts w:ascii="Arial" w:eastAsia="Times" w:hAnsi="Arial" w:cs="Arial"/>
                <w:szCs w:val="24"/>
              </w:rPr>
              <w:t>GI Bill</w:t>
            </w:r>
          </w:p>
        </w:tc>
        <w:tc>
          <w:tcPr>
            <w:tcW w:w="3247" w:type="dxa"/>
            <w:tcBorders>
              <w:top w:val="single" w:sz="4" w:space="0" w:color="auto"/>
              <w:left w:val="single" w:sz="4" w:space="0" w:color="auto"/>
              <w:bottom w:val="single" w:sz="4" w:space="0" w:color="auto"/>
              <w:right w:val="single" w:sz="4" w:space="0" w:color="auto"/>
            </w:tcBorders>
          </w:tcPr>
          <w:p w14:paraId="694A08E3" w14:textId="77777777" w:rsidR="00DB3906" w:rsidRPr="00156D52" w:rsidRDefault="001D2418" w:rsidP="00ED3A27">
            <w:pPr>
              <w:spacing w:line="240" w:lineRule="auto"/>
              <w:rPr>
                <w:rFonts w:ascii="Arial" w:eastAsia="Times" w:hAnsi="Arial" w:cs="Arial"/>
                <w:b/>
                <w:szCs w:val="24"/>
              </w:rPr>
            </w:pPr>
            <w:hyperlink r:id="rId20" w:history="1">
              <w:r w:rsidR="00DB3906" w:rsidRPr="00156D52">
                <w:rPr>
                  <w:rStyle w:val="Hyperlink"/>
                  <w:rFonts w:ascii="Arial" w:hAnsi="Arial" w:cs="Arial"/>
                  <w:szCs w:val="24"/>
                </w:rPr>
                <w:t>http://www.gibill.va.gov/post-911/history-timeline/</w:t>
              </w:r>
            </w:hyperlink>
          </w:p>
        </w:tc>
      </w:tr>
      <w:tr w:rsidR="00DB3906" w:rsidRPr="00156D52" w14:paraId="388597EC" w14:textId="77777777" w:rsidTr="00821CBA">
        <w:trPr>
          <w:trHeight w:val="539"/>
          <w:jc w:val="center"/>
        </w:trPr>
        <w:tc>
          <w:tcPr>
            <w:tcW w:w="1178" w:type="dxa"/>
            <w:tcBorders>
              <w:top w:val="single" w:sz="4" w:space="0" w:color="auto"/>
              <w:left w:val="single" w:sz="4" w:space="0" w:color="auto"/>
              <w:bottom w:val="single" w:sz="4" w:space="0" w:color="auto"/>
              <w:right w:val="single" w:sz="4" w:space="0" w:color="auto"/>
            </w:tcBorders>
          </w:tcPr>
          <w:p w14:paraId="3FD2B9B1" w14:textId="77777777" w:rsidR="00DB3906" w:rsidRPr="00156D52" w:rsidRDefault="00DB3906" w:rsidP="00C722A6">
            <w:pPr>
              <w:spacing w:line="36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122A9033" w14:textId="47CC5B98" w:rsidR="00DB3906" w:rsidRPr="00156D52" w:rsidRDefault="00821CBA" w:rsidP="00C722A6">
            <w:pPr>
              <w:spacing w:line="360" w:lineRule="auto"/>
              <w:rPr>
                <w:rFonts w:ascii="Arial" w:eastAsia="Times" w:hAnsi="Arial" w:cs="Arial"/>
                <w:smallCaps/>
                <w:szCs w:val="24"/>
              </w:rPr>
            </w:pPr>
            <w:r w:rsidRPr="00156D52">
              <w:rPr>
                <w:rFonts w:ascii="Arial" w:eastAsia="Times" w:hAnsi="Arial" w:cs="Arial"/>
                <w:smallCaps/>
                <w:szCs w:val="24"/>
              </w:rPr>
              <w:t>week 13</w:t>
            </w:r>
          </w:p>
        </w:tc>
        <w:tc>
          <w:tcPr>
            <w:tcW w:w="3825" w:type="dxa"/>
            <w:tcBorders>
              <w:top w:val="single" w:sz="4" w:space="0" w:color="auto"/>
              <w:left w:val="single" w:sz="4" w:space="0" w:color="auto"/>
              <w:bottom w:val="single" w:sz="4" w:space="0" w:color="auto"/>
              <w:right w:val="single" w:sz="4" w:space="0" w:color="auto"/>
            </w:tcBorders>
          </w:tcPr>
          <w:p w14:paraId="05EAA04A" w14:textId="77777777" w:rsidR="00DB3906" w:rsidRPr="00156D52" w:rsidRDefault="00DB3906" w:rsidP="00C722A6">
            <w:pPr>
              <w:spacing w:line="360" w:lineRule="auto"/>
              <w:jc w:val="center"/>
              <w:rPr>
                <w:rFonts w:ascii="Arial" w:eastAsia="Times" w:hAnsi="Arial" w:cs="Arial"/>
                <w:szCs w:val="24"/>
              </w:rPr>
            </w:pPr>
            <w:r w:rsidRPr="00156D52">
              <w:rPr>
                <w:rFonts w:ascii="Arial" w:eastAsia="Times" w:hAnsi="Arial" w:cs="Arial"/>
                <w:szCs w:val="24"/>
              </w:rPr>
              <w:t>Educating Veterans Post War</w:t>
            </w:r>
          </w:p>
        </w:tc>
        <w:tc>
          <w:tcPr>
            <w:tcW w:w="3247" w:type="dxa"/>
            <w:tcBorders>
              <w:top w:val="single" w:sz="4" w:space="0" w:color="auto"/>
              <w:left w:val="single" w:sz="4" w:space="0" w:color="auto"/>
              <w:bottom w:val="single" w:sz="4" w:space="0" w:color="auto"/>
              <w:right w:val="single" w:sz="4" w:space="0" w:color="auto"/>
            </w:tcBorders>
          </w:tcPr>
          <w:p w14:paraId="1513ED5C" w14:textId="77777777" w:rsidR="00DB3906" w:rsidRPr="00156D52" w:rsidRDefault="00DB3906" w:rsidP="00B03D27">
            <w:pPr>
              <w:rPr>
                <w:rFonts w:ascii="Arial" w:eastAsia="Times" w:hAnsi="Arial" w:cs="Arial"/>
                <w:szCs w:val="24"/>
              </w:rPr>
            </w:pPr>
            <w:r w:rsidRPr="00156D52">
              <w:rPr>
                <w:rFonts w:ascii="Arial" w:eastAsia="Times" w:hAnsi="Arial" w:cs="Arial"/>
                <w:szCs w:val="24"/>
              </w:rPr>
              <w:t xml:space="preserve">From Soldier to Student Article </w:t>
            </w:r>
          </w:p>
        </w:tc>
      </w:tr>
      <w:tr w:rsidR="00DB3906" w:rsidRPr="00156D52" w14:paraId="3639B18F" w14:textId="77777777" w:rsidTr="00821CBA">
        <w:trPr>
          <w:trHeight w:val="553"/>
          <w:jc w:val="center"/>
        </w:trPr>
        <w:tc>
          <w:tcPr>
            <w:tcW w:w="1178" w:type="dxa"/>
            <w:tcBorders>
              <w:top w:val="single" w:sz="4" w:space="0" w:color="auto"/>
              <w:left w:val="single" w:sz="4" w:space="0" w:color="auto"/>
              <w:bottom w:val="single" w:sz="4" w:space="0" w:color="auto"/>
              <w:right w:val="single" w:sz="4" w:space="0" w:color="auto"/>
            </w:tcBorders>
          </w:tcPr>
          <w:p w14:paraId="782206BB" w14:textId="77777777" w:rsidR="00DB3906" w:rsidRPr="00156D52" w:rsidRDefault="00DB3906" w:rsidP="00C722A6">
            <w:pPr>
              <w:spacing w:line="36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4C693782" w14:textId="6726C2FC" w:rsidR="00DB3906" w:rsidRPr="00156D52" w:rsidRDefault="00821CBA" w:rsidP="00C722A6">
            <w:pPr>
              <w:spacing w:line="360" w:lineRule="auto"/>
              <w:rPr>
                <w:rFonts w:ascii="Arial" w:eastAsia="Times" w:hAnsi="Arial" w:cs="Arial"/>
                <w:smallCaps/>
                <w:szCs w:val="24"/>
              </w:rPr>
            </w:pPr>
            <w:r w:rsidRPr="00156D52">
              <w:rPr>
                <w:rFonts w:ascii="Arial" w:eastAsia="Times" w:hAnsi="Arial" w:cs="Arial"/>
                <w:smallCaps/>
                <w:szCs w:val="24"/>
              </w:rPr>
              <w:t>week 14</w:t>
            </w:r>
          </w:p>
        </w:tc>
        <w:tc>
          <w:tcPr>
            <w:tcW w:w="3825" w:type="dxa"/>
            <w:tcBorders>
              <w:top w:val="single" w:sz="4" w:space="0" w:color="auto"/>
              <w:left w:val="single" w:sz="4" w:space="0" w:color="auto"/>
              <w:bottom w:val="single" w:sz="4" w:space="0" w:color="auto"/>
              <w:right w:val="single" w:sz="4" w:space="0" w:color="auto"/>
            </w:tcBorders>
          </w:tcPr>
          <w:p w14:paraId="7B834E90" w14:textId="77777777" w:rsidR="00DB3906" w:rsidRPr="00156D52" w:rsidRDefault="00DB3906" w:rsidP="00C722A6">
            <w:pPr>
              <w:spacing w:line="360" w:lineRule="auto"/>
              <w:jc w:val="center"/>
              <w:rPr>
                <w:rFonts w:ascii="Arial" w:eastAsia="Times" w:hAnsi="Arial" w:cs="Arial"/>
                <w:szCs w:val="24"/>
              </w:rPr>
            </w:pPr>
            <w:r w:rsidRPr="00156D52">
              <w:rPr>
                <w:rFonts w:ascii="Arial" w:eastAsia="Times" w:hAnsi="Arial" w:cs="Arial"/>
                <w:szCs w:val="24"/>
              </w:rPr>
              <w:t>Community Supports</w:t>
            </w:r>
          </w:p>
        </w:tc>
        <w:tc>
          <w:tcPr>
            <w:tcW w:w="3247" w:type="dxa"/>
            <w:tcBorders>
              <w:top w:val="single" w:sz="4" w:space="0" w:color="auto"/>
              <w:left w:val="single" w:sz="4" w:space="0" w:color="auto"/>
              <w:bottom w:val="single" w:sz="4" w:space="0" w:color="auto"/>
              <w:right w:val="single" w:sz="4" w:space="0" w:color="auto"/>
            </w:tcBorders>
          </w:tcPr>
          <w:p w14:paraId="7769F06E" w14:textId="77777777" w:rsidR="00DB3906" w:rsidRPr="00156D52" w:rsidRDefault="00DB3906" w:rsidP="00B03D27">
            <w:pPr>
              <w:rPr>
                <w:rFonts w:ascii="Arial" w:eastAsia="Times" w:hAnsi="Arial" w:cs="Arial"/>
                <w:szCs w:val="24"/>
              </w:rPr>
            </w:pPr>
            <w:r w:rsidRPr="00156D52">
              <w:rPr>
                <w:rFonts w:ascii="Arial" w:eastAsia="Times" w:hAnsi="Arial" w:cs="Arial"/>
                <w:szCs w:val="24"/>
              </w:rPr>
              <w:t>Huebner 2008 &amp; Huebner 2009</w:t>
            </w:r>
          </w:p>
        </w:tc>
      </w:tr>
      <w:tr w:rsidR="00DB3906" w:rsidRPr="00156D52" w14:paraId="7D1ED884" w14:textId="77777777" w:rsidTr="00821CBA">
        <w:trPr>
          <w:trHeight w:val="93"/>
          <w:jc w:val="center"/>
        </w:trPr>
        <w:tc>
          <w:tcPr>
            <w:tcW w:w="1178" w:type="dxa"/>
            <w:tcBorders>
              <w:top w:val="single" w:sz="4" w:space="0" w:color="auto"/>
              <w:left w:val="single" w:sz="4" w:space="0" w:color="auto"/>
              <w:bottom w:val="single" w:sz="4" w:space="0" w:color="auto"/>
              <w:right w:val="single" w:sz="4" w:space="0" w:color="auto"/>
            </w:tcBorders>
          </w:tcPr>
          <w:p w14:paraId="5E5D8FB1" w14:textId="77777777" w:rsidR="00DB3906" w:rsidRPr="00156D52" w:rsidRDefault="00DB3906" w:rsidP="00C722A6">
            <w:pPr>
              <w:spacing w:line="36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465E63D9" w14:textId="2999BD14" w:rsidR="00DB3906" w:rsidRPr="00156D52" w:rsidRDefault="00821CBA" w:rsidP="00C722A6">
            <w:pPr>
              <w:spacing w:line="360" w:lineRule="auto"/>
              <w:rPr>
                <w:rFonts w:ascii="Arial" w:eastAsia="Times" w:hAnsi="Arial" w:cs="Arial"/>
                <w:smallCaps/>
                <w:szCs w:val="24"/>
              </w:rPr>
            </w:pPr>
            <w:r w:rsidRPr="00156D52">
              <w:rPr>
                <w:rFonts w:ascii="Arial" w:eastAsia="Times" w:hAnsi="Arial" w:cs="Arial"/>
                <w:smallCaps/>
                <w:szCs w:val="24"/>
              </w:rPr>
              <w:t>week 15</w:t>
            </w:r>
          </w:p>
        </w:tc>
        <w:tc>
          <w:tcPr>
            <w:tcW w:w="3825" w:type="dxa"/>
            <w:tcBorders>
              <w:top w:val="single" w:sz="4" w:space="0" w:color="auto"/>
              <w:left w:val="single" w:sz="4" w:space="0" w:color="auto"/>
              <w:bottom w:val="single" w:sz="4" w:space="0" w:color="auto"/>
              <w:right w:val="single" w:sz="4" w:space="0" w:color="auto"/>
            </w:tcBorders>
          </w:tcPr>
          <w:p w14:paraId="2E2960E9" w14:textId="5964AEED" w:rsidR="00DB3906" w:rsidRPr="00156D52" w:rsidRDefault="00DB3906" w:rsidP="0064684E">
            <w:pPr>
              <w:spacing w:line="360" w:lineRule="auto"/>
              <w:jc w:val="center"/>
              <w:rPr>
                <w:rFonts w:ascii="Arial" w:eastAsia="Times" w:hAnsi="Arial" w:cs="Arial"/>
                <w:szCs w:val="24"/>
              </w:rPr>
            </w:pPr>
            <w:r w:rsidRPr="00156D52">
              <w:rPr>
                <w:rFonts w:ascii="Arial" w:eastAsia="Times" w:hAnsi="Arial" w:cs="Arial"/>
                <w:szCs w:val="24"/>
              </w:rPr>
              <w:t xml:space="preserve">Veteran Programs </w:t>
            </w:r>
            <w:r w:rsidR="0064684E" w:rsidRPr="00156D52">
              <w:rPr>
                <w:rFonts w:ascii="Arial" w:eastAsia="Times" w:hAnsi="Arial" w:cs="Arial"/>
                <w:szCs w:val="24"/>
              </w:rPr>
              <w:t>in Communities</w:t>
            </w:r>
          </w:p>
        </w:tc>
        <w:tc>
          <w:tcPr>
            <w:tcW w:w="3247" w:type="dxa"/>
            <w:tcBorders>
              <w:top w:val="single" w:sz="4" w:space="0" w:color="auto"/>
              <w:left w:val="single" w:sz="4" w:space="0" w:color="auto"/>
              <w:bottom w:val="single" w:sz="4" w:space="0" w:color="auto"/>
              <w:right w:val="single" w:sz="4" w:space="0" w:color="auto"/>
            </w:tcBorders>
          </w:tcPr>
          <w:p w14:paraId="0477A5C3" w14:textId="7C4D5FEA" w:rsidR="00DB3906" w:rsidRPr="00156D52" w:rsidRDefault="001D2418" w:rsidP="00C722A6">
            <w:pPr>
              <w:rPr>
                <w:rFonts w:ascii="Arial" w:eastAsia="Times" w:hAnsi="Arial" w:cs="Arial"/>
                <w:szCs w:val="24"/>
              </w:rPr>
            </w:pPr>
            <w:hyperlink r:id="rId21" w:history="1">
              <w:r w:rsidR="00DB3906" w:rsidRPr="00156D52">
                <w:rPr>
                  <w:rStyle w:val="Hyperlink"/>
                  <w:rFonts w:ascii="Arial" w:eastAsia="Times" w:hAnsi="Arial" w:cs="Arial"/>
                  <w:szCs w:val="24"/>
                </w:rPr>
                <w:t>www.vets.arizona.edu</w:t>
              </w:r>
            </w:hyperlink>
            <w:r w:rsidR="00DB3906" w:rsidRPr="00156D52">
              <w:rPr>
                <w:rFonts w:ascii="Arial" w:eastAsia="Times" w:hAnsi="Arial" w:cs="Arial"/>
                <w:szCs w:val="24"/>
              </w:rPr>
              <w:t xml:space="preserve">, </w:t>
            </w:r>
            <w:hyperlink r:id="rId22" w:history="1">
              <w:r w:rsidR="000A1AB7" w:rsidRPr="00156D52">
                <w:rPr>
                  <w:rStyle w:val="Hyperlink"/>
                  <w:rFonts w:ascii="Arial" w:eastAsia="Times" w:hAnsi="Arial" w:cs="Arial"/>
                  <w:szCs w:val="24"/>
                </w:rPr>
                <w:t>http://www.weber.edu/vetaffairs</w:t>
              </w:r>
            </w:hyperlink>
            <w:proofErr w:type="gramStart"/>
            <w:r w:rsidR="000A1AB7" w:rsidRPr="00156D52">
              <w:rPr>
                <w:rFonts w:ascii="Arial" w:eastAsia="Times" w:hAnsi="Arial" w:cs="Arial"/>
                <w:szCs w:val="24"/>
              </w:rPr>
              <w:t xml:space="preserve"> ,</w:t>
            </w:r>
            <w:proofErr w:type="gramEnd"/>
            <w:r w:rsidR="000A1AB7" w:rsidRPr="00156D52">
              <w:rPr>
                <w:rFonts w:ascii="Arial" w:eastAsia="Times" w:hAnsi="Arial" w:cs="Arial"/>
                <w:szCs w:val="24"/>
              </w:rPr>
              <w:t xml:space="preserve"> </w:t>
            </w:r>
            <w:hyperlink r:id="rId23" w:history="1">
              <w:r w:rsidR="00DB3906" w:rsidRPr="00156D52">
                <w:rPr>
                  <w:rStyle w:val="Hyperlink"/>
                  <w:rFonts w:ascii="Arial" w:eastAsia="Times" w:hAnsi="Arial" w:cs="Arial"/>
                  <w:szCs w:val="24"/>
                </w:rPr>
                <w:t>http://www.operationmilitarykids.org/public/home.aspx</w:t>
              </w:r>
            </w:hyperlink>
            <w:r w:rsidR="00DB3906" w:rsidRPr="00156D52">
              <w:rPr>
                <w:rFonts w:ascii="Arial" w:eastAsia="Times" w:hAnsi="Arial" w:cs="Arial"/>
                <w:szCs w:val="24"/>
              </w:rPr>
              <w:t xml:space="preserve"> </w:t>
            </w:r>
          </w:p>
        </w:tc>
      </w:tr>
      <w:tr w:rsidR="00DB3906" w:rsidRPr="00156D52" w14:paraId="2384FF93" w14:textId="77777777" w:rsidTr="00821CBA">
        <w:trPr>
          <w:trHeight w:val="93"/>
          <w:jc w:val="center"/>
        </w:trPr>
        <w:tc>
          <w:tcPr>
            <w:tcW w:w="1178" w:type="dxa"/>
            <w:tcBorders>
              <w:top w:val="single" w:sz="4" w:space="0" w:color="auto"/>
              <w:left w:val="single" w:sz="4" w:space="0" w:color="auto"/>
              <w:bottom w:val="single" w:sz="4" w:space="0" w:color="auto"/>
              <w:right w:val="single" w:sz="4" w:space="0" w:color="auto"/>
            </w:tcBorders>
          </w:tcPr>
          <w:p w14:paraId="235BEDCB" w14:textId="77777777" w:rsidR="00DB3906" w:rsidRPr="00156D52" w:rsidRDefault="00DB3906" w:rsidP="00C722A6">
            <w:pPr>
              <w:spacing w:line="360" w:lineRule="auto"/>
              <w:rPr>
                <w:rFonts w:ascii="Arial" w:eastAsia="Times" w:hAnsi="Arial" w:cs="Arial"/>
                <w:szCs w:val="24"/>
              </w:rPr>
            </w:pPr>
          </w:p>
        </w:tc>
        <w:tc>
          <w:tcPr>
            <w:tcW w:w="1575" w:type="dxa"/>
            <w:tcBorders>
              <w:top w:val="single" w:sz="4" w:space="0" w:color="auto"/>
              <w:left w:val="single" w:sz="4" w:space="0" w:color="auto"/>
              <w:bottom w:val="single" w:sz="4" w:space="0" w:color="auto"/>
              <w:right w:val="single" w:sz="4" w:space="0" w:color="auto"/>
            </w:tcBorders>
          </w:tcPr>
          <w:p w14:paraId="18BE3F31" w14:textId="55133C2D" w:rsidR="00DB3906" w:rsidRPr="00156D52" w:rsidRDefault="00821CBA" w:rsidP="00C722A6">
            <w:pPr>
              <w:spacing w:line="360" w:lineRule="auto"/>
              <w:rPr>
                <w:rFonts w:ascii="Arial" w:eastAsia="Times" w:hAnsi="Arial" w:cs="Arial"/>
                <w:smallCaps/>
                <w:szCs w:val="24"/>
              </w:rPr>
            </w:pPr>
            <w:r w:rsidRPr="00156D52">
              <w:rPr>
                <w:rFonts w:ascii="Arial" w:eastAsia="Times" w:hAnsi="Arial" w:cs="Arial"/>
                <w:smallCaps/>
                <w:szCs w:val="24"/>
              </w:rPr>
              <w:t>Finals Week</w:t>
            </w:r>
          </w:p>
        </w:tc>
        <w:tc>
          <w:tcPr>
            <w:tcW w:w="3825" w:type="dxa"/>
            <w:tcBorders>
              <w:top w:val="single" w:sz="4" w:space="0" w:color="auto"/>
              <w:left w:val="single" w:sz="4" w:space="0" w:color="auto"/>
              <w:bottom w:val="single" w:sz="4" w:space="0" w:color="auto"/>
              <w:right w:val="single" w:sz="4" w:space="0" w:color="auto"/>
            </w:tcBorders>
          </w:tcPr>
          <w:p w14:paraId="558B085A" w14:textId="22C3888A" w:rsidR="00DB3906" w:rsidRPr="00156D52" w:rsidRDefault="004C4AD4" w:rsidP="00C722A6">
            <w:pPr>
              <w:spacing w:line="360" w:lineRule="auto"/>
              <w:jc w:val="center"/>
              <w:rPr>
                <w:rFonts w:ascii="Arial" w:eastAsia="Times" w:hAnsi="Arial" w:cs="Arial"/>
                <w:szCs w:val="24"/>
              </w:rPr>
            </w:pPr>
            <w:r w:rsidRPr="00156D52">
              <w:rPr>
                <w:rFonts w:ascii="Arial" w:eastAsia="Times" w:hAnsi="Arial" w:cs="Arial"/>
                <w:b/>
                <w:szCs w:val="24"/>
              </w:rPr>
              <w:t>Exam 3</w:t>
            </w:r>
          </w:p>
        </w:tc>
        <w:tc>
          <w:tcPr>
            <w:tcW w:w="3247" w:type="dxa"/>
            <w:tcBorders>
              <w:top w:val="single" w:sz="4" w:space="0" w:color="auto"/>
              <w:left w:val="single" w:sz="4" w:space="0" w:color="auto"/>
              <w:bottom w:val="single" w:sz="4" w:space="0" w:color="auto"/>
              <w:right w:val="single" w:sz="4" w:space="0" w:color="auto"/>
            </w:tcBorders>
          </w:tcPr>
          <w:p w14:paraId="51CC3E75" w14:textId="63DBFC98" w:rsidR="00DB3906" w:rsidRPr="00156D52" w:rsidRDefault="00794A1C" w:rsidP="00C722A6">
            <w:pPr>
              <w:rPr>
                <w:rFonts w:ascii="Arial" w:eastAsia="Times" w:hAnsi="Arial" w:cs="Arial"/>
                <w:szCs w:val="24"/>
              </w:rPr>
            </w:pPr>
            <w:r w:rsidRPr="00156D52">
              <w:rPr>
                <w:rFonts w:ascii="Arial" w:eastAsia="Times" w:hAnsi="Arial" w:cs="Arial"/>
                <w:szCs w:val="24"/>
              </w:rPr>
              <w:t>Paper 2 Due</w:t>
            </w:r>
          </w:p>
        </w:tc>
      </w:tr>
    </w:tbl>
    <w:p w14:paraId="404D618D" w14:textId="77777777" w:rsidR="00BE2821" w:rsidRPr="00156D52" w:rsidRDefault="00BE2821" w:rsidP="00BE2821">
      <w:pPr>
        <w:rPr>
          <w:rFonts w:ascii="Arial" w:hAnsi="Arial" w:cs="Arial"/>
          <w:b/>
          <w:szCs w:val="24"/>
          <w:u w:val="single"/>
        </w:rPr>
      </w:pPr>
    </w:p>
    <w:sectPr w:rsidR="00BE2821" w:rsidRPr="00156D52" w:rsidSect="00ED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66B"/>
    <w:multiLevelType w:val="hybridMultilevel"/>
    <w:tmpl w:val="DB2CAF78"/>
    <w:lvl w:ilvl="0" w:tplc="0409000F">
      <w:start w:val="1"/>
      <w:numFmt w:val="decimal"/>
      <w:lvlText w:val="%1."/>
      <w:lvlJc w:val="left"/>
      <w:pPr>
        <w:ind w:left="720" w:hanging="360"/>
      </w:pPr>
    </w:lvl>
    <w:lvl w:ilvl="1" w:tplc="FFDC33B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728C8"/>
    <w:multiLevelType w:val="hybridMultilevel"/>
    <w:tmpl w:val="DB2CAF78"/>
    <w:lvl w:ilvl="0" w:tplc="0409000F">
      <w:start w:val="1"/>
      <w:numFmt w:val="decimal"/>
      <w:lvlText w:val="%1."/>
      <w:lvlJc w:val="left"/>
      <w:pPr>
        <w:ind w:left="720" w:hanging="360"/>
      </w:pPr>
    </w:lvl>
    <w:lvl w:ilvl="1" w:tplc="FFDC33B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4816"/>
    <w:multiLevelType w:val="hybridMultilevel"/>
    <w:tmpl w:val="6E84361A"/>
    <w:lvl w:ilvl="0" w:tplc="2FCE5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F5FC4"/>
    <w:multiLevelType w:val="hybridMultilevel"/>
    <w:tmpl w:val="63065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277C6"/>
    <w:multiLevelType w:val="hybridMultilevel"/>
    <w:tmpl w:val="62FE0F6A"/>
    <w:lvl w:ilvl="0" w:tplc="D1E6E6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831A3"/>
    <w:multiLevelType w:val="hybridMultilevel"/>
    <w:tmpl w:val="57302C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3789A"/>
    <w:multiLevelType w:val="hybridMultilevel"/>
    <w:tmpl w:val="8B0003F6"/>
    <w:lvl w:ilvl="0" w:tplc="99EC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2A30DC"/>
    <w:multiLevelType w:val="hybridMultilevel"/>
    <w:tmpl w:val="3EA477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C05297"/>
    <w:multiLevelType w:val="hybridMultilevel"/>
    <w:tmpl w:val="DB2CAF78"/>
    <w:lvl w:ilvl="0" w:tplc="0409000F">
      <w:start w:val="1"/>
      <w:numFmt w:val="decimal"/>
      <w:lvlText w:val="%1."/>
      <w:lvlJc w:val="left"/>
      <w:pPr>
        <w:ind w:left="720" w:hanging="360"/>
      </w:pPr>
    </w:lvl>
    <w:lvl w:ilvl="1" w:tplc="FFDC33B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35539"/>
    <w:multiLevelType w:val="hybridMultilevel"/>
    <w:tmpl w:val="3806C068"/>
    <w:lvl w:ilvl="0" w:tplc="E10885C6">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929BF"/>
    <w:multiLevelType w:val="hybridMultilevel"/>
    <w:tmpl w:val="FD3A24F8"/>
    <w:lvl w:ilvl="0" w:tplc="B08C6F2A">
      <w:start w:val="86"/>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AA815EA"/>
    <w:multiLevelType w:val="hybridMultilevel"/>
    <w:tmpl w:val="CAD6312C"/>
    <w:lvl w:ilvl="0" w:tplc="3E661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AB3CF1"/>
    <w:multiLevelType w:val="hybridMultilevel"/>
    <w:tmpl w:val="72CE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4771B"/>
    <w:multiLevelType w:val="hybridMultilevel"/>
    <w:tmpl w:val="DB2CAF78"/>
    <w:lvl w:ilvl="0" w:tplc="0409000F">
      <w:start w:val="1"/>
      <w:numFmt w:val="decimal"/>
      <w:lvlText w:val="%1."/>
      <w:lvlJc w:val="left"/>
      <w:pPr>
        <w:ind w:left="720" w:hanging="360"/>
      </w:pPr>
    </w:lvl>
    <w:lvl w:ilvl="1" w:tplc="FFDC33B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03D8B"/>
    <w:multiLevelType w:val="hybridMultilevel"/>
    <w:tmpl w:val="6E84361A"/>
    <w:lvl w:ilvl="0" w:tplc="2FCE5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76FFC"/>
    <w:multiLevelType w:val="singleLevel"/>
    <w:tmpl w:val="D680927A"/>
    <w:lvl w:ilvl="0">
      <w:start w:val="1"/>
      <w:numFmt w:val="decimal"/>
      <w:lvlText w:val="%1)"/>
      <w:lvlJc w:val="left"/>
      <w:pPr>
        <w:tabs>
          <w:tab w:val="num" w:pos="1080"/>
        </w:tabs>
        <w:ind w:left="1080" w:hanging="360"/>
      </w:pPr>
      <w:rPr>
        <w:rFonts w:hint="default"/>
      </w:rPr>
    </w:lvl>
  </w:abstractNum>
  <w:abstractNum w:abstractNumId="16">
    <w:nsid w:val="671E2631"/>
    <w:multiLevelType w:val="hybridMultilevel"/>
    <w:tmpl w:val="5B485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D2510"/>
    <w:multiLevelType w:val="hybridMultilevel"/>
    <w:tmpl w:val="8A28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14"/>
  </w:num>
  <w:num w:numId="5">
    <w:abstractNumId w:val="15"/>
  </w:num>
  <w:num w:numId="6">
    <w:abstractNumId w:val="10"/>
  </w:num>
  <w:num w:numId="7">
    <w:abstractNumId w:val="9"/>
  </w:num>
  <w:num w:numId="8">
    <w:abstractNumId w:val="4"/>
  </w:num>
  <w:num w:numId="9">
    <w:abstractNumId w:val="2"/>
  </w:num>
  <w:num w:numId="10">
    <w:abstractNumId w:val="16"/>
  </w:num>
  <w:num w:numId="11">
    <w:abstractNumId w:val="8"/>
  </w:num>
  <w:num w:numId="12">
    <w:abstractNumId w:val="0"/>
  </w:num>
  <w:num w:numId="13">
    <w:abstractNumId w:val="7"/>
  </w:num>
  <w:num w:numId="14">
    <w:abstractNumId w:val="3"/>
  </w:num>
  <w:num w:numId="15">
    <w:abstractNumId w:val="13"/>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2fexfd255s9lefsro5rszbezsz5r0sx09v&quot;&gt;Endnote References&lt;record-ids&gt;&lt;item&gt;578&lt;/item&gt;&lt;/record-ids&gt;&lt;/item&gt;&lt;/Libraries&gt;"/>
  </w:docVars>
  <w:rsids>
    <w:rsidRoot w:val="003669C1"/>
    <w:rsid w:val="00005A94"/>
    <w:rsid w:val="00046268"/>
    <w:rsid w:val="00051EA2"/>
    <w:rsid w:val="00073E93"/>
    <w:rsid w:val="00087EBA"/>
    <w:rsid w:val="000924BB"/>
    <w:rsid w:val="00097C5F"/>
    <w:rsid w:val="000A1AB7"/>
    <w:rsid w:val="000A57A0"/>
    <w:rsid w:val="000A7B6D"/>
    <w:rsid w:val="000C2176"/>
    <w:rsid w:val="000F5949"/>
    <w:rsid w:val="000F66E3"/>
    <w:rsid w:val="00115EB2"/>
    <w:rsid w:val="001166B5"/>
    <w:rsid w:val="00116AB9"/>
    <w:rsid w:val="001254C3"/>
    <w:rsid w:val="00126D80"/>
    <w:rsid w:val="00137E63"/>
    <w:rsid w:val="00156D52"/>
    <w:rsid w:val="00176237"/>
    <w:rsid w:val="00192722"/>
    <w:rsid w:val="001959DC"/>
    <w:rsid w:val="001A1DB5"/>
    <w:rsid w:val="001D2418"/>
    <w:rsid w:val="001E2089"/>
    <w:rsid w:val="001E7CED"/>
    <w:rsid w:val="001F2077"/>
    <w:rsid w:val="002062ED"/>
    <w:rsid w:val="002070F7"/>
    <w:rsid w:val="0021666C"/>
    <w:rsid w:val="00225D33"/>
    <w:rsid w:val="00286C4C"/>
    <w:rsid w:val="002B08B3"/>
    <w:rsid w:val="002C34AB"/>
    <w:rsid w:val="002E4A99"/>
    <w:rsid w:val="002F15AD"/>
    <w:rsid w:val="00302C85"/>
    <w:rsid w:val="003236DC"/>
    <w:rsid w:val="00365221"/>
    <w:rsid w:val="003669C1"/>
    <w:rsid w:val="00376908"/>
    <w:rsid w:val="003801FF"/>
    <w:rsid w:val="00384699"/>
    <w:rsid w:val="0039133C"/>
    <w:rsid w:val="00391567"/>
    <w:rsid w:val="00396EB8"/>
    <w:rsid w:val="003A403C"/>
    <w:rsid w:val="003B4997"/>
    <w:rsid w:val="003C05C2"/>
    <w:rsid w:val="003C43D5"/>
    <w:rsid w:val="003C7A5B"/>
    <w:rsid w:val="004019A0"/>
    <w:rsid w:val="00401B16"/>
    <w:rsid w:val="004068A1"/>
    <w:rsid w:val="0040769A"/>
    <w:rsid w:val="004102AE"/>
    <w:rsid w:val="0043313E"/>
    <w:rsid w:val="00436611"/>
    <w:rsid w:val="00464C12"/>
    <w:rsid w:val="00470FA7"/>
    <w:rsid w:val="004737C5"/>
    <w:rsid w:val="004810FF"/>
    <w:rsid w:val="0049491B"/>
    <w:rsid w:val="004C3038"/>
    <w:rsid w:val="004C4AD4"/>
    <w:rsid w:val="004E4D71"/>
    <w:rsid w:val="00520452"/>
    <w:rsid w:val="005242D1"/>
    <w:rsid w:val="0058693C"/>
    <w:rsid w:val="00597A1F"/>
    <w:rsid w:val="005A08D1"/>
    <w:rsid w:val="005C1C94"/>
    <w:rsid w:val="005C41BA"/>
    <w:rsid w:val="005D474A"/>
    <w:rsid w:val="005E1628"/>
    <w:rsid w:val="005E1DEA"/>
    <w:rsid w:val="005F38E7"/>
    <w:rsid w:val="0060202D"/>
    <w:rsid w:val="00636E7B"/>
    <w:rsid w:val="0064684E"/>
    <w:rsid w:val="006476A9"/>
    <w:rsid w:val="006520AF"/>
    <w:rsid w:val="006839C1"/>
    <w:rsid w:val="006B0DEF"/>
    <w:rsid w:val="006B4FBB"/>
    <w:rsid w:val="006C1B2F"/>
    <w:rsid w:val="006D57E7"/>
    <w:rsid w:val="006D65B6"/>
    <w:rsid w:val="007121B2"/>
    <w:rsid w:val="00717316"/>
    <w:rsid w:val="0072274F"/>
    <w:rsid w:val="00745E89"/>
    <w:rsid w:val="00765B71"/>
    <w:rsid w:val="00765D90"/>
    <w:rsid w:val="00776B9E"/>
    <w:rsid w:val="00787EA6"/>
    <w:rsid w:val="00794A1C"/>
    <w:rsid w:val="007F5887"/>
    <w:rsid w:val="00805D30"/>
    <w:rsid w:val="00806913"/>
    <w:rsid w:val="0081739C"/>
    <w:rsid w:val="00821CBA"/>
    <w:rsid w:val="00823471"/>
    <w:rsid w:val="00831780"/>
    <w:rsid w:val="00857539"/>
    <w:rsid w:val="00870FA3"/>
    <w:rsid w:val="0088356C"/>
    <w:rsid w:val="008A3571"/>
    <w:rsid w:val="008C16EC"/>
    <w:rsid w:val="008E23DC"/>
    <w:rsid w:val="009038BB"/>
    <w:rsid w:val="009051A5"/>
    <w:rsid w:val="00932384"/>
    <w:rsid w:val="00934C5E"/>
    <w:rsid w:val="0099278A"/>
    <w:rsid w:val="009B32FB"/>
    <w:rsid w:val="009B33AC"/>
    <w:rsid w:val="009B726E"/>
    <w:rsid w:val="009E3E61"/>
    <w:rsid w:val="009F5571"/>
    <w:rsid w:val="009F7C68"/>
    <w:rsid w:val="00A43875"/>
    <w:rsid w:val="00A53506"/>
    <w:rsid w:val="00A62790"/>
    <w:rsid w:val="00A65412"/>
    <w:rsid w:val="00A65DFC"/>
    <w:rsid w:val="00A66C20"/>
    <w:rsid w:val="00A76106"/>
    <w:rsid w:val="00A80A6E"/>
    <w:rsid w:val="00A84630"/>
    <w:rsid w:val="00A965C9"/>
    <w:rsid w:val="00AB1E02"/>
    <w:rsid w:val="00AD58DA"/>
    <w:rsid w:val="00B00E29"/>
    <w:rsid w:val="00B03D27"/>
    <w:rsid w:val="00B04EC9"/>
    <w:rsid w:val="00B336C5"/>
    <w:rsid w:val="00B61EB1"/>
    <w:rsid w:val="00B80B24"/>
    <w:rsid w:val="00BC5342"/>
    <w:rsid w:val="00BD3FD5"/>
    <w:rsid w:val="00BE0024"/>
    <w:rsid w:val="00BE2821"/>
    <w:rsid w:val="00C0153B"/>
    <w:rsid w:val="00C10CFC"/>
    <w:rsid w:val="00C37173"/>
    <w:rsid w:val="00C6326D"/>
    <w:rsid w:val="00C66E82"/>
    <w:rsid w:val="00C722A6"/>
    <w:rsid w:val="00C95FC9"/>
    <w:rsid w:val="00CB2087"/>
    <w:rsid w:val="00CB5C8D"/>
    <w:rsid w:val="00CC154C"/>
    <w:rsid w:val="00CF4562"/>
    <w:rsid w:val="00CF5626"/>
    <w:rsid w:val="00CF77D8"/>
    <w:rsid w:val="00D14E8B"/>
    <w:rsid w:val="00D450EA"/>
    <w:rsid w:val="00D505E2"/>
    <w:rsid w:val="00D565A4"/>
    <w:rsid w:val="00D77517"/>
    <w:rsid w:val="00DB3906"/>
    <w:rsid w:val="00DF0C90"/>
    <w:rsid w:val="00E219C1"/>
    <w:rsid w:val="00E4411D"/>
    <w:rsid w:val="00E7490F"/>
    <w:rsid w:val="00E92F89"/>
    <w:rsid w:val="00EB6729"/>
    <w:rsid w:val="00ED3A27"/>
    <w:rsid w:val="00ED4869"/>
    <w:rsid w:val="00F00029"/>
    <w:rsid w:val="00F31A37"/>
    <w:rsid w:val="00F5129F"/>
    <w:rsid w:val="00F52A45"/>
    <w:rsid w:val="00F73032"/>
    <w:rsid w:val="00F74660"/>
    <w:rsid w:val="00F80C73"/>
    <w:rsid w:val="00F8116E"/>
    <w:rsid w:val="00F87F93"/>
    <w:rsid w:val="00FC5329"/>
    <w:rsid w:val="00FC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B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C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C1"/>
    <w:rPr>
      <w:color w:val="0000FF" w:themeColor="hyperlink"/>
      <w:u w:val="single"/>
    </w:rPr>
  </w:style>
  <w:style w:type="paragraph" w:styleId="ListParagraph">
    <w:name w:val="List Paragraph"/>
    <w:basedOn w:val="Normal"/>
    <w:uiPriority w:val="34"/>
    <w:qFormat/>
    <w:rsid w:val="003669C1"/>
    <w:pPr>
      <w:ind w:left="720"/>
      <w:contextualSpacing/>
    </w:pPr>
  </w:style>
  <w:style w:type="character" w:styleId="CommentReference">
    <w:name w:val="annotation reference"/>
    <w:basedOn w:val="DefaultParagraphFont"/>
    <w:uiPriority w:val="99"/>
    <w:semiHidden/>
    <w:unhideWhenUsed/>
    <w:rsid w:val="003669C1"/>
    <w:rPr>
      <w:sz w:val="16"/>
      <w:szCs w:val="16"/>
    </w:rPr>
  </w:style>
  <w:style w:type="paragraph" w:styleId="CommentText">
    <w:name w:val="annotation text"/>
    <w:basedOn w:val="Normal"/>
    <w:link w:val="CommentTextChar"/>
    <w:uiPriority w:val="99"/>
    <w:semiHidden/>
    <w:unhideWhenUsed/>
    <w:rsid w:val="003669C1"/>
    <w:pPr>
      <w:spacing w:line="240" w:lineRule="auto"/>
    </w:pPr>
    <w:rPr>
      <w:sz w:val="20"/>
      <w:szCs w:val="20"/>
    </w:rPr>
  </w:style>
  <w:style w:type="character" w:customStyle="1" w:styleId="CommentTextChar">
    <w:name w:val="Comment Text Char"/>
    <w:basedOn w:val="DefaultParagraphFont"/>
    <w:link w:val="CommentText"/>
    <w:uiPriority w:val="99"/>
    <w:semiHidden/>
    <w:rsid w:val="003669C1"/>
    <w:rPr>
      <w:rFonts w:ascii="Times New Roman" w:hAnsi="Times New Roman"/>
      <w:sz w:val="20"/>
      <w:szCs w:val="20"/>
    </w:rPr>
  </w:style>
  <w:style w:type="character" w:styleId="FollowedHyperlink">
    <w:name w:val="FollowedHyperlink"/>
    <w:basedOn w:val="DefaultParagraphFont"/>
    <w:uiPriority w:val="99"/>
    <w:semiHidden/>
    <w:unhideWhenUsed/>
    <w:rsid w:val="003669C1"/>
    <w:rPr>
      <w:color w:val="800080" w:themeColor="followedHyperlink"/>
      <w:u w:val="single"/>
    </w:rPr>
  </w:style>
  <w:style w:type="paragraph" w:styleId="BalloonText">
    <w:name w:val="Balloon Text"/>
    <w:basedOn w:val="Normal"/>
    <w:link w:val="BalloonTextChar"/>
    <w:uiPriority w:val="99"/>
    <w:semiHidden/>
    <w:unhideWhenUsed/>
    <w:rsid w:val="0036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6913"/>
    <w:rPr>
      <w:b/>
      <w:bCs/>
    </w:rPr>
  </w:style>
  <w:style w:type="character" w:customStyle="1" w:styleId="CommentSubjectChar">
    <w:name w:val="Comment Subject Char"/>
    <w:basedOn w:val="CommentTextChar"/>
    <w:link w:val="CommentSubject"/>
    <w:uiPriority w:val="99"/>
    <w:semiHidden/>
    <w:rsid w:val="00806913"/>
    <w:rPr>
      <w:rFonts w:ascii="Times New Roman" w:hAnsi="Times New Roman"/>
      <w:b/>
      <w:bCs/>
      <w:sz w:val="20"/>
      <w:szCs w:val="20"/>
    </w:rPr>
  </w:style>
  <w:style w:type="paragraph" w:styleId="BodyText">
    <w:name w:val="Body Text"/>
    <w:basedOn w:val="Normal"/>
    <w:link w:val="BodyTextChar"/>
    <w:rsid w:val="00870FA3"/>
    <w:pPr>
      <w:tabs>
        <w:tab w:val="left" w:pos="360"/>
      </w:tabs>
      <w:spacing w:after="0" w:line="240" w:lineRule="auto"/>
      <w:ind w:right="-1080"/>
    </w:pPr>
    <w:rPr>
      <w:rFonts w:ascii="New York" w:eastAsia="Times New Roman" w:hAnsi="New York" w:cs="Times New Roman"/>
      <w:szCs w:val="20"/>
    </w:rPr>
  </w:style>
  <w:style w:type="character" w:customStyle="1" w:styleId="BodyTextChar">
    <w:name w:val="Body Text Char"/>
    <w:basedOn w:val="DefaultParagraphFont"/>
    <w:link w:val="BodyText"/>
    <w:rsid w:val="00870FA3"/>
    <w:rPr>
      <w:rFonts w:ascii="New York" w:eastAsia="Times New Roman" w:hAnsi="New York" w:cs="Times New Roman"/>
      <w:sz w:val="24"/>
      <w:szCs w:val="20"/>
    </w:rPr>
  </w:style>
  <w:style w:type="paragraph" w:styleId="BodyTextIndent3">
    <w:name w:val="Body Text Indent 3"/>
    <w:basedOn w:val="Normal"/>
    <w:link w:val="BodyTextIndent3Char"/>
    <w:uiPriority w:val="99"/>
    <w:semiHidden/>
    <w:unhideWhenUsed/>
    <w:rsid w:val="00BE28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2821"/>
    <w:rPr>
      <w:rFonts w:ascii="Times New Roman" w:hAnsi="Times New Roman"/>
      <w:sz w:val="16"/>
      <w:szCs w:val="16"/>
    </w:rPr>
  </w:style>
  <w:style w:type="paragraph" w:styleId="NormalWeb">
    <w:name w:val="Normal (Web)"/>
    <w:basedOn w:val="Normal"/>
    <w:next w:val="Normal"/>
    <w:rsid w:val="00BE2821"/>
    <w:pPr>
      <w:autoSpaceDE w:val="0"/>
      <w:autoSpaceDN w:val="0"/>
      <w:adjustRightInd w:val="0"/>
      <w:spacing w:before="100" w:after="100" w:line="240" w:lineRule="auto"/>
    </w:pPr>
    <w:rPr>
      <w:rFonts w:eastAsia="Times New Roman" w:cs="Times New Roman"/>
      <w:szCs w:val="24"/>
    </w:rPr>
  </w:style>
  <w:style w:type="paragraph" w:customStyle="1" w:styleId="Default">
    <w:name w:val="Default"/>
    <w:rsid w:val="00BE28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7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D2418"/>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C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C1"/>
    <w:rPr>
      <w:color w:val="0000FF" w:themeColor="hyperlink"/>
      <w:u w:val="single"/>
    </w:rPr>
  </w:style>
  <w:style w:type="paragraph" w:styleId="ListParagraph">
    <w:name w:val="List Paragraph"/>
    <w:basedOn w:val="Normal"/>
    <w:uiPriority w:val="34"/>
    <w:qFormat/>
    <w:rsid w:val="003669C1"/>
    <w:pPr>
      <w:ind w:left="720"/>
      <w:contextualSpacing/>
    </w:pPr>
  </w:style>
  <w:style w:type="character" w:styleId="CommentReference">
    <w:name w:val="annotation reference"/>
    <w:basedOn w:val="DefaultParagraphFont"/>
    <w:uiPriority w:val="99"/>
    <w:semiHidden/>
    <w:unhideWhenUsed/>
    <w:rsid w:val="003669C1"/>
    <w:rPr>
      <w:sz w:val="16"/>
      <w:szCs w:val="16"/>
    </w:rPr>
  </w:style>
  <w:style w:type="paragraph" w:styleId="CommentText">
    <w:name w:val="annotation text"/>
    <w:basedOn w:val="Normal"/>
    <w:link w:val="CommentTextChar"/>
    <w:uiPriority w:val="99"/>
    <w:semiHidden/>
    <w:unhideWhenUsed/>
    <w:rsid w:val="003669C1"/>
    <w:pPr>
      <w:spacing w:line="240" w:lineRule="auto"/>
    </w:pPr>
    <w:rPr>
      <w:sz w:val="20"/>
      <w:szCs w:val="20"/>
    </w:rPr>
  </w:style>
  <w:style w:type="character" w:customStyle="1" w:styleId="CommentTextChar">
    <w:name w:val="Comment Text Char"/>
    <w:basedOn w:val="DefaultParagraphFont"/>
    <w:link w:val="CommentText"/>
    <w:uiPriority w:val="99"/>
    <w:semiHidden/>
    <w:rsid w:val="003669C1"/>
    <w:rPr>
      <w:rFonts w:ascii="Times New Roman" w:hAnsi="Times New Roman"/>
      <w:sz w:val="20"/>
      <w:szCs w:val="20"/>
    </w:rPr>
  </w:style>
  <w:style w:type="character" w:styleId="FollowedHyperlink">
    <w:name w:val="FollowedHyperlink"/>
    <w:basedOn w:val="DefaultParagraphFont"/>
    <w:uiPriority w:val="99"/>
    <w:semiHidden/>
    <w:unhideWhenUsed/>
    <w:rsid w:val="003669C1"/>
    <w:rPr>
      <w:color w:val="800080" w:themeColor="followedHyperlink"/>
      <w:u w:val="single"/>
    </w:rPr>
  </w:style>
  <w:style w:type="paragraph" w:styleId="BalloonText">
    <w:name w:val="Balloon Text"/>
    <w:basedOn w:val="Normal"/>
    <w:link w:val="BalloonTextChar"/>
    <w:uiPriority w:val="99"/>
    <w:semiHidden/>
    <w:unhideWhenUsed/>
    <w:rsid w:val="0036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6913"/>
    <w:rPr>
      <w:b/>
      <w:bCs/>
    </w:rPr>
  </w:style>
  <w:style w:type="character" w:customStyle="1" w:styleId="CommentSubjectChar">
    <w:name w:val="Comment Subject Char"/>
    <w:basedOn w:val="CommentTextChar"/>
    <w:link w:val="CommentSubject"/>
    <w:uiPriority w:val="99"/>
    <w:semiHidden/>
    <w:rsid w:val="00806913"/>
    <w:rPr>
      <w:rFonts w:ascii="Times New Roman" w:hAnsi="Times New Roman"/>
      <w:b/>
      <w:bCs/>
      <w:sz w:val="20"/>
      <w:szCs w:val="20"/>
    </w:rPr>
  </w:style>
  <w:style w:type="paragraph" w:styleId="BodyText">
    <w:name w:val="Body Text"/>
    <w:basedOn w:val="Normal"/>
    <w:link w:val="BodyTextChar"/>
    <w:rsid w:val="00870FA3"/>
    <w:pPr>
      <w:tabs>
        <w:tab w:val="left" w:pos="360"/>
      </w:tabs>
      <w:spacing w:after="0" w:line="240" w:lineRule="auto"/>
      <w:ind w:right="-1080"/>
    </w:pPr>
    <w:rPr>
      <w:rFonts w:ascii="New York" w:eastAsia="Times New Roman" w:hAnsi="New York" w:cs="Times New Roman"/>
      <w:szCs w:val="20"/>
    </w:rPr>
  </w:style>
  <w:style w:type="character" w:customStyle="1" w:styleId="BodyTextChar">
    <w:name w:val="Body Text Char"/>
    <w:basedOn w:val="DefaultParagraphFont"/>
    <w:link w:val="BodyText"/>
    <w:rsid w:val="00870FA3"/>
    <w:rPr>
      <w:rFonts w:ascii="New York" w:eastAsia="Times New Roman" w:hAnsi="New York" w:cs="Times New Roman"/>
      <w:sz w:val="24"/>
      <w:szCs w:val="20"/>
    </w:rPr>
  </w:style>
  <w:style w:type="paragraph" w:styleId="BodyTextIndent3">
    <w:name w:val="Body Text Indent 3"/>
    <w:basedOn w:val="Normal"/>
    <w:link w:val="BodyTextIndent3Char"/>
    <w:uiPriority w:val="99"/>
    <w:semiHidden/>
    <w:unhideWhenUsed/>
    <w:rsid w:val="00BE28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2821"/>
    <w:rPr>
      <w:rFonts w:ascii="Times New Roman" w:hAnsi="Times New Roman"/>
      <w:sz w:val="16"/>
      <w:szCs w:val="16"/>
    </w:rPr>
  </w:style>
  <w:style w:type="paragraph" w:styleId="NormalWeb">
    <w:name w:val="Normal (Web)"/>
    <w:basedOn w:val="Normal"/>
    <w:next w:val="Normal"/>
    <w:rsid w:val="00BE2821"/>
    <w:pPr>
      <w:autoSpaceDE w:val="0"/>
      <w:autoSpaceDN w:val="0"/>
      <w:adjustRightInd w:val="0"/>
      <w:spacing w:before="100" w:after="100" w:line="240" w:lineRule="auto"/>
    </w:pPr>
    <w:rPr>
      <w:rFonts w:eastAsia="Times New Roman" w:cs="Times New Roman"/>
      <w:szCs w:val="24"/>
    </w:rPr>
  </w:style>
  <w:style w:type="paragraph" w:customStyle="1" w:styleId="Default">
    <w:name w:val="Default"/>
    <w:rsid w:val="00BE28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7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D2418"/>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partments.weber.edu/ssd/" TargetMode="External"/><Relationship Id="rId20" Type="http://schemas.openxmlformats.org/officeDocument/2006/relationships/hyperlink" Target="http://www.gibill.va.gov/post-911/history-timeline/" TargetMode="External"/><Relationship Id="rId21" Type="http://schemas.openxmlformats.org/officeDocument/2006/relationships/hyperlink" Target="http://www.vets.arizona.edu" TargetMode="External"/><Relationship Id="rId22" Type="http://schemas.openxmlformats.org/officeDocument/2006/relationships/hyperlink" Target="http://www.weber.edu/vetaffairs" TargetMode="External"/><Relationship Id="rId23" Type="http://schemas.openxmlformats.org/officeDocument/2006/relationships/hyperlink" Target="http://www.operationmilitarykids.org/public/home.aspx"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epartments.weber.edu/ssd/" TargetMode="External"/><Relationship Id="rId11" Type="http://schemas.openxmlformats.org/officeDocument/2006/relationships/hyperlink" Target="http://online.weber.edu/webct/entryPageIns.dowebct" TargetMode="External"/><Relationship Id="rId12" Type="http://schemas.openxmlformats.org/officeDocument/2006/relationships/hyperlink" Target="http://online.weber.edu/webct/entryPageIns.dowebct" TargetMode="External"/><Relationship Id="rId13" Type="http://schemas.openxmlformats.org/officeDocument/2006/relationships/hyperlink" Target="http://www.weber.edu/iso/heoa_p2p_compliance.html" TargetMode="External"/><Relationship Id="rId14" Type="http://schemas.openxmlformats.org/officeDocument/2006/relationships/hyperlink" Target="http://www.mwrbrandcentral.com/HOMEPAGE/Graphics/Research/whatweknow2007.pdf" TargetMode="External"/><Relationship Id="rId15" Type="http://schemas.openxmlformats.org/officeDocument/2006/relationships/hyperlink" Target="http://www.mwrbrandcentral.com/HOMEPAGE/Graphics/Research/whatweknow2007.pdf" TargetMode="External"/><Relationship Id="rId16" Type="http://schemas.openxmlformats.org/officeDocument/2006/relationships/hyperlink" Target="http://www.gibill.va.gov/benefits/history_timeline/index.html" TargetMode="External"/><Relationship Id="rId17" Type="http://schemas.openxmlformats.org/officeDocument/2006/relationships/hyperlink" Target="http://www.tpronline.org" TargetMode="External"/><Relationship Id="rId18" Type="http://schemas.openxmlformats.org/officeDocument/2006/relationships/hyperlink" Target="http://www.vets.arizona.edu" TargetMode="External"/><Relationship Id="rId19" Type="http://schemas.openxmlformats.org/officeDocument/2006/relationships/hyperlink" Target="http://www.operationmilitarykids.org/public/home/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pamelapayne@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CA37-A432-044E-BB60-80FEFDC7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3238</Words>
  <Characters>18462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Payne</dc:creator>
  <cp:lastModifiedBy>Daniel Hubler</cp:lastModifiedBy>
  <cp:revision>2</cp:revision>
  <cp:lastPrinted>2012-01-04T18:05:00Z</cp:lastPrinted>
  <dcterms:created xsi:type="dcterms:W3CDTF">2014-11-12T22:17:00Z</dcterms:created>
  <dcterms:modified xsi:type="dcterms:W3CDTF">2014-11-12T22:17:00Z</dcterms:modified>
</cp:coreProperties>
</file>