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48" w:rsidRPr="00CF7561" w:rsidRDefault="00AA1048" w:rsidP="003A76F2">
      <w:pPr>
        <w:rPr>
          <w:rFonts w:ascii="Arial" w:hAnsi="Arial"/>
          <w:b/>
        </w:rPr>
      </w:pPr>
      <w:bookmarkStart w:id="0" w:name="_GoBack"/>
      <w:bookmarkEnd w:id="0"/>
    </w:p>
    <w:p w:rsidR="00B1080B" w:rsidRDefault="00B1080B" w:rsidP="003A76F2">
      <w:pPr>
        <w:rPr>
          <w:rFonts w:ascii="Arial" w:hAnsi="Arial"/>
          <w:b/>
        </w:rPr>
      </w:pPr>
      <w:r>
        <w:rPr>
          <w:rFonts w:ascii="Arial" w:hAnsi="Arial"/>
          <w:b/>
        </w:rPr>
        <w:t>Stewart Library</w:t>
      </w:r>
    </w:p>
    <w:p w:rsidR="00B1080B" w:rsidRDefault="00B1080B" w:rsidP="003A76F2">
      <w:pPr>
        <w:rPr>
          <w:rFonts w:ascii="Arial" w:hAnsi="Arial"/>
          <w:b/>
        </w:rPr>
      </w:pPr>
    </w:p>
    <w:p w:rsidR="003A76F2" w:rsidRDefault="003A76F2" w:rsidP="003A76F2">
      <w:pPr>
        <w:rPr>
          <w:rFonts w:ascii="Arial" w:hAnsi="Arial"/>
          <w:b/>
        </w:rPr>
      </w:pPr>
      <w:r w:rsidRPr="00CF7561">
        <w:rPr>
          <w:rFonts w:ascii="Arial" w:hAnsi="Arial"/>
          <w:b/>
        </w:rPr>
        <w:t>POST-TENURE REVIEW</w:t>
      </w:r>
      <w:r w:rsidR="00B1080B">
        <w:rPr>
          <w:rFonts w:ascii="Arial" w:hAnsi="Arial"/>
          <w:b/>
        </w:rPr>
        <w:t xml:space="preserve"> POLICY</w:t>
      </w:r>
    </w:p>
    <w:p w:rsidR="003321CB" w:rsidRDefault="003321CB" w:rsidP="003A76F2">
      <w:pPr>
        <w:rPr>
          <w:rFonts w:ascii="Arial" w:hAnsi="Arial"/>
          <w:b/>
        </w:rPr>
      </w:pPr>
    </w:p>
    <w:p w:rsidR="00245E56" w:rsidRPr="00245E56" w:rsidRDefault="003321CB" w:rsidP="003A76F2">
      <w:pPr>
        <w:rPr>
          <w:rFonts w:ascii="Arial" w:hAnsi="Arial"/>
          <w:i/>
        </w:rPr>
      </w:pPr>
      <w:r>
        <w:rPr>
          <w:rFonts w:ascii="Arial" w:hAnsi="Arial"/>
          <w:i/>
        </w:rPr>
        <w:t>Approved by</w:t>
      </w:r>
      <w:r w:rsidR="00245E56">
        <w:rPr>
          <w:rFonts w:ascii="Arial" w:hAnsi="Arial"/>
          <w:i/>
        </w:rPr>
        <w:t xml:space="preserve"> Library Faculty 9/27/13</w:t>
      </w:r>
    </w:p>
    <w:p w:rsidR="001007D1" w:rsidRPr="00CF7561" w:rsidRDefault="001007D1" w:rsidP="001007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ind w:right="720"/>
        <w:rPr>
          <w:rFonts w:ascii="Arial" w:hAnsi="Arial"/>
          <w:b/>
          <w:sz w:val="16"/>
          <w:szCs w:val="16"/>
        </w:rPr>
      </w:pPr>
    </w:p>
    <w:p w:rsidR="001007D1" w:rsidRPr="00CF7561" w:rsidRDefault="00FF483F" w:rsidP="00FF483F">
      <w:pPr>
        <w:ind w:right="720"/>
        <w:rPr>
          <w:rFonts w:ascii="Arial" w:hAnsi="Arial"/>
          <w:b/>
        </w:rPr>
      </w:pPr>
      <w:r w:rsidRPr="00CF7561">
        <w:rPr>
          <w:rFonts w:ascii="Arial" w:hAnsi="Arial"/>
          <w:b/>
        </w:rPr>
        <w:t>Introduction</w:t>
      </w:r>
    </w:p>
    <w:p w:rsidR="001007D1" w:rsidRPr="00CF7561" w:rsidRDefault="001007D1" w:rsidP="001007D1">
      <w:pPr>
        <w:pStyle w:val="ListParagraph"/>
        <w:numPr>
          <w:ilvl w:val="0"/>
          <w:numId w:val="0"/>
        </w:numPr>
        <w:ind w:left="720" w:right="720"/>
        <w:rPr>
          <w:rFonts w:ascii="Arial" w:hAnsi="Arial"/>
          <w:sz w:val="10"/>
          <w:szCs w:val="10"/>
          <w:u w:val="single"/>
        </w:rPr>
      </w:pPr>
    </w:p>
    <w:p w:rsidR="00B03325" w:rsidRPr="003F778E" w:rsidRDefault="00B03325" w:rsidP="006D06C3">
      <w:pPr>
        <w:rPr>
          <w:rFonts w:ascii="Arial" w:hAnsi="Arial"/>
          <w:color w:val="00B050"/>
        </w:rPr>
      </w:pPr>
      <w:r w:rsidRPr="00CF7561">
        <w:rPr>
          <w:rFonts w:ascii="Arial" w:hAnsi="Arial"/>
        </w:rPr>
        <w:t xml:space="preserve">The purpose of this document is to outline the procedures and criteria used in the post-tenure review of faculty in the Stewart Library. </w:t>
      </w:r>
      <w:r w:rsidR="00F646ED">
        <w:rPr>
          <w:rFonts w:ascii="Arial" w:hAnsi="Arial"/>
        </w:rPr>
        <w:t>In keeping with PPM 8-11.</w:t>
      </w:r>
      <w:r w:rsidRPr="00CF7561">
        <w:rPr>
          <w:rFonts w:ascii="Arial" w:hAnsi="Arial"/>
        </w:rPr>
        <w:t xml:space="preserve">II, post-tenure review is </w:t>
      </w:r>
      <w:r w:rsidRPr="00CF7561">
        <w:rPr>
          <w:rFonts w:ascii="Arial" w:hAnsi="Arial"/>
          <w:b/>
        </w:rPr>
        <w:t>not</w:t>
      </w:r>
      <w:r w:rsidRPr="00CF7561">
        <w:rPr>
          <w:rFonts w:ascii="Arial" w:hAnsi="Arial"/>
        </w:rPr>
        <w:t xml:space="preserve"> a re-adjudication of tenure but an assessment of </w:t>
      </w:r>
      <w:r w:rsidR="0038574E" w:rsidRPr="00CF7561">
        <w:rPr>
          <w:rFonts w:ascii="Arial" w:hAnsi="Arial"/>
        </w:rPr>
        <w:t>a tenured faculty member’s</w:t>
      </w:r>
      <w:r w:rsidR="00C501BB" w:rsidRPr="00CF7561">
        <w:rPr>
          <w:rFonts w:ascii="Arial" w:hAnsi="Arial"/>
        </w:rPr>
        <w:t xml:space="preserve"> </w:t>
      </w:r>
      <w:r w:rsidR="00F1128A" w:rsidRPr="00CF7561">
        <w:rPr>
          <w:rFonts w:ascii="Arial" w:hAnsi="Arial"/>
        </w:rPr>
        <w:t>performance during the duration of his/he</w:t>
      </w:r>
      <w:r w:rsidR="007A1A64">
        <w:rPr>
          <w:rFonts w:ascii="Arial" w:hAnsi="Arial"/>
        </w:rPr>
        <w:t>r tenure.</w:t>
      </w:r>
    </w:p>
    <w:p w:rsidR="00B03325" w:rsidRPr="00CF7561" w:rsidRDefault="00B03325" w:rsidP="006D06C3">
      <w:pPr>
        <w:rPr>
          <w:rFonts w:ascii="Arial" w:hAnsi="Arial"/>
        </w:rPr>
      </w:pPr>
    </w:p>
    <w:p w:rsidR="00E05989" w:rsidRPr="00CF7561" w:rsidRDefault="00E05989" w:rsidP="006D06C3">
      <w:pPr>
        <w:rPr>
          <w:rFonts w:ascii="Arial" w:hAnsi="Arial"/>
          <w:b/>
        </w:rPr>
      </w:pPr>
      <w:r w:rsidRPr="00CF7561">
        <w:rPr>
          <w:rFonts w:ascii="Arial" w:hAnsi="Arial"/>
          <w:b/>
        </w:rPr>
        <w:t>Purpose</w:t>
      </w:r>
    </w:p>
    <w:p w:rsidR="00E05989" w:rsidRPr="00CF7561" w:rsidRDefault="00E05989" w:rsidP="006D06C3">
      <w:pPr>
        <w:rPr>
          <w:rFonts w:ascii="Arial" w:hAnsi="Arial"/>
        </w:rPr>
      </w:pPr>
    </w:p>
    <w:p w:rsidR="00E11BA9" w:rsidRPr="00CF7561" w:rsidRDefault="006D06C3" w:rsidP="006D06C3">
      <w:pPr>
        <w:rPr>
          <w:rFonts w:ascii="Arial" w:hAnsi="Arial"/>
        </w:rPr>
      </w:pPr>
      <w:r w:rsidRPr="00CF7561">
        <w:rPr>
          <w:rFonts w:ascii="Arial" w:hAnsi="Arial"/>
        </w:rPr>
        <w:t xml:space="preserve">Tenured faculty in the Stewart Library are expected throughout their </w:t>
      </w:r>
      <w:r w:rsidR="00C501BB" w:rsidRPr="00CF7561">
        <w:rPr>
          <w:rFonts w:ascii="Arial" w:hAnsi="Arial"/>
        </w:rPr>
        <w:t>employment</w:t>
      </w:r>
      <w:r w:rsidRPr="00CF7561">
        <w:rPr>
          <w:rFonts w:ascii="Arial" w:hAnsi="Arial"/>
        </w:rPr>
        <w:t xml:space="preserve"> to remain actively </w:t>
      </w:r>
      <w:r w:rsidR="005912F5" w:rsidRPr="00CF7561">
        <w:rPr>
          <w:rFonts w:ascii="Arial" w:hAnsi="Arial"/>
        </w:rPr>
        <w:t>involved</w:t>
      </w:r>
      <w:r w:rsidRPr="00CF7561">
        <w:rPr>
          <w:rFonts w:ascii="Arial" w:hAnsi="Arial"/>
        </w:rPr>
        <w:t xml:space="preserve"> in their profession, to continually work to improve their</w:t>
      </w:r>
      <w:r w:rsidR="005912F5" w:rsidRPr="00CF7561">
        <w:rPr>
          <w:rFonts w:ascii="Arial" w:hAnsi="Arial"/>
        </w:rPr>
        <w:t xml:space="preserve"> performance in </w:t>
      </w:r>
      <w:r w:rsidR="00CF7561">
        <w:rPr>
          <w:rFonts w:ascii="Arial" w:hAnsi="Arial"/>
        </w:rPr>
        <w:t xml:space="preserve">all </w:t>
      </w:r>
      <w:r w:rsidRPr="00CF7561">
        <w:rPr>
          <w:rFonts w:ascii="Arial" w:hAnsi="Arial"/>
        </w:rPr>
        <w:t>areas of</w:t>
      </w:r>
      <w:r w:rsidR="00CF7561">
        <w:rPr>
          <w:rFonts w:ascii="Arial" w:hAnsi="Arial"/>
        </w:rPr>
        <w:t xml:space="preserve"> teaching and</w:t>
      </w:r>
      <w:r w:rsidRPr="00CF7561">
        <w:rPr>
          <w:rFonts w:ascii="Arial" w:hAnsi="Arial"/>
        </w:rPr>
        <w:t xml:space="preserve"> librarianship, to engage in scholarship and to provide meaningful professional and/or administrative service. The Stewart Library recognizes that tenure is an investment in the future of both the library and </w:t>
      </w:r>
      <w:r w:rsidR="00E05989" w:rsidRPr="00CF7561">
        <w:rPr>
          <w:rFonts w:ascii="Arial" w:hAnsi="Arial"/>
        </w:rPr>
        <w:t>Weber State U</w:t>
      </w:r>
      <w:r w:rsidRPr="00CF7561">
        <w:rPr>
          <w:rFonts w:ascii="Arial" w:hAnsi="Arial"/>
        </w:rPr>
        <w:t xml:space="preserve">niversity, and this post-tenure review process </w:t>
      </w:r>
      <w:r w:rsidR="00C501BB" w:rsidRPr="00CF7561">
        <w:rPr>
          <w:rFonts w:ascii="Arial" w:hAnsi="Arial"/>
        </w:rPr>
        <w:t>is intended to serve</w:t>
      </w:r>
      <w:r w:rsidRPr="00CF7561">
        <w:rPr>
          <w:rFonts w:ascii="Arial" w:hAnsi="Arial"/>
        </w:rPr>
        <w:t xml:space="preserve"> as a measure of </w:t>
      </w:r>
      <w:r w:rsidR="005912F5" w:rsidRPr="00CF7561">
        <w:rPr>
          <w:rFonts w:ascii="Arial" w:hAnsi="Arial"/>
        </w:rPr>
        <w:t xml:space="preserve">the </w:t>
      </w:r>
      <w:r w:rsidRPr="00CF7561">
        <w:rPr>
          <w:rFonts w:ascii="Arial" w:hAnsi="Arial"/>
        </w:rPr>
        <w:t>success of that investment.</w:t>
      </w:r>
    </w:p>
    <w:p w:rsidR="006D06C3" w:rsidRPr="00CF7561" w:rsidRDefault="006D06C3" w:rsidP="001007D1">
      <w:pPr>
        <w:rPr>
          <w:rFonts w:ascii="Arial" w:hAnsi="Arial"/>
        </w:rPr>
      </w:pPr>
    </w:p>
    <w:p w:rsidR="006D06C3" w:rsidRPr="00CF7561" w:rsidRDefault="006D06C3" w:rsidP="001007D1">
      <w:pPr>
        <w:rPr>
          <w:rFonts w:ascii="Arial" w:hAnsi="Arial"/>
          <w:b/>
        </w:rPr>
      </w:pPr>
      <w:r w:rsidRPr="00CF7561">
        <w:rPr>
          <w:rFonts w:ascii="Arial" w:hAnsi="Arial"/>
          <w:b/>
        </w:rPr>
        <w:t>Timing of the Post-Tenure Review Process</w:t>
      </w:r>
    </w:p>
    <w:p w:rsidR="006D06C3" w:rsidRPr="00CF7561" w:rsidRDefault="006D06C3" w:rsidP="001007D1">
      <w:pPr>
        <w:rPr>
          <w:rFonts w:ascii="Arial" w:hAnsi="Arial"/>
        </w:rPr>
      </w:pPr>
    </w:p>
    <w:p w:rsidR="00E21317" w:rsidRPr="00CF7561" w:rsidRDefault="00AE7EE4" w:rsidP="001007D1">
      <w:pPr>
        <w:rPr>
          <w:rFonts w:ascii="Arial" w:hAnsi="Arial"/>
        </w:rPr>
      </w:pPr>
      <w:r>
        <w:rPr>
          <w:rFonts w:ascii="Arial" w:hAnsi="Arial"/>
        </w:rPr>
        <w:t xml:space="preserve">Tenured </w:t>
      </w:r>
      <w:r w:rsidR="001007D1" w:rsidRPr="00CF7561">
        <w:rPr>
          <w:rFonts w:ascii="Arial" w:hAnsi="Arial"/>
        </w:rPr>
        <w:t xml:space="preserve">faculty shall be </w:t>
      </w:r>
      <w:r w:rsidR="00FF483F" w:rsidRPr="00CF7561">
        <w:rPr>
          <w:rFonts w:ascii="Arial" w:hAnsi="Arial"/>
        </w:rPr>
        <w:t>reviewed</w:t>
      </w:r>
      <w:r w:rsidR="001007D1" w:rsidRPr="00CF7561">
        <w:rPr>
          <w:rFonts w:ascii="Arial" w:hAnsi="Arial"/>
        </w:rPr>
        <w:t xml:space="preserve"> every five years for </w:t>
      </w:r>
      <w:r w:rsidR="00FF483F" w:rsidRPr="00CF7561">
        <w:rPr>
          <w:rFonts w:ascii="Arial" w:hAnsi="Arial"/>
        </w:rPr>
        <w:t>the duration of their employment</w:t>
      </w:r>
      <w:r w:rsidR="00B03325" w:rsidRPr="00CF7561">
        <w:rPr>
          <w:rFonts w:ascii="Arial" w:hAnsi="Arial"/>
        </w:rPr>
        <w:t>,</w:t>
      </w:r>
      <w:r w:rsidR="00962C7B" w:rsidRPr="00CF7561">
        <w:rPr>
          <w:rFonts w:ascii="Arial" w:hAnsi="Arial"/>
        </w:rPr>
        <w:t xml:space="preserve"> or more often </w:t>
      </w:r>
      <w:r w:rsidR="00207478" w:rsidRPr="00CF7561">
        <w:rPr>
          <w:rFonts w:ascii="Arial" w:hAnsi="Arial"/>
        </w:rPr>
        <w:t xml:space="preserve">as defined </w:t>
      </w:r>
      <w:r w:rsidR="005912F5" w:rsidRPr="00CF7561">
        <w:rPr>
          <w:rFonts w:ascii="Arial" w:hAnsi="Arial"/>
        </w:rPr>
        <w:t xml:space="preserve">later </w:t>
      </w:r>
      <w:r w:rsidR="00207478" w:rsidRPr="00CF7561">
        <w:rPr>
          <w:rFonts w:ascii="Arial" w:hAnsi="Arial"/>
        </w:rPr>
        <w:t>in this document</w:t>
      </w:r>
      <w:r w:rsidR="00CB6BAA">
        <w:rPr>
          <w:rFonts w:ascii="Arial" w:hAnsi="Arial"/>
        </w:rPr>
        <w:t xml:space="preserve"> </w:t>
      </w:r>
      <w:r w:rsidR="00CB6BAA" w:rsidRPr="007A1A64">
        <w:rPr>
          <w:rFonts w:ascii="Arial" w:hAnsi="Arial"/>
        </w:rPr>
        <w:t>under “Actions Resulting from Post-Tenure Review”</w:t>
      </w:r>
      <w:r w:rsidR="00CB6BAA">
        <w:rPr>
          <w:rFonts w:ascii="Arial" w:hAnsi="Arial"/>
          <w:color w:val="00B050"/>
        </w:rPr>
        <w:t xml:space="preserve"> </w:t>
      </w:r>
      <w:r w:rsidR="00CB6BAA">
        <w:rPr>
          <w:rFonts w:ascii="Arial" w:hAnsi="Arial"/>
        </w:rPr>
        <w:t xml:space="preserve">or </w:t>
      </w:r>
      <w:r w:rsidR="00962C7B" w:rsidRPr="00CF7561">
        <w:rPr>
          <w:rFonts w:ascii="Arial" w:hAnsi="Arial"/>
        </w:rPr>
        <w:t>at the request of the faculty</w:t>
      </w:r>
      <w:r w:rsidR="00FF483F" w:rsidRPr="00CF7561">
        <w:rPr>
          <w:rFonts w:ascii="Arial" w:hAnsi="Arial"/>
        </w:rPr>
        <w:t xml:space="preserve"> member</w:t>
      </w:r>
      <w:r w:rsidR="00F1128A" w:rsidRPr="00CF7561">
        <w:rPr>
          <w:rFonts w:ascii="Arial" w:hAnsi="Arial"/>
        </w:rPr>
        <w:t xml:space="preserve"> and/or the University Librarian</w:t>
      </w:r>
      <w:r w:rsidR="00962C7B" w:rsidRPr="00CF7561">
        <w:rPr>
          <w:rFonts w:ascii="Arial" w:hAnsi="Arial"/>
        </w:rPr>
        <w:t xml:space="preserve">. </w:t>
      </w:r>
      <w:r w:rsidR="0038574E" w:rsidRPr="00CF7561">
        <w:rPr>
          <w:rFonts w:ascii="Arial" w:hAnsi="Arial"/>
        </w:rPr>
        <w:t xml:space="preserve">Faculty </w:t>
      </w:r>
      <w:r>
        <w:rPr>
          <w:rFonts w:ascii="Arial" w:hAnsi="Arial"/>
        </w:rPr>
        <w:t>earning</w:t>
      </w:r>
      <w:r w:rsidR="00C501BB" w:rsidRPr="00CF7561">
        <w:rPr>
          <w:rFonts w:ascii="Arial" w:hAnsi="Arial"/>
        </w:rPr>
        <w:t xml:space="preserve"> tenure</w:t>
      </w:r>
      <w:r w:rsidR="0038574E" w:rsidRPr="00CF7561">
        <w:rPr>
          <w:rFonts w:ascii="Arial" w:hAnsi="Arial"/>
        </w:rPr>
        <w:t xml:space="preserve"> prior to the</w:t>
      </w:r>
      <w:r w:rsidR="00CF7561">
        <w:rPr>
          <w:rFonts w:ascii="Arial" w:hAnsi="Arial"/>
        </w:rPr>
        <w:t xml:space="preserve"> effective</w:t>
      </w:r>
      <w:r w:rsidR="0038574E" w:rsidRPr="00CF7561">
        <w:rPr>
          <w:rFonts w:ascii="Arial" w:hAnsi="Arial"/>
        </w:rPr>
        <w:t xml:space="preserve"> date</w:t>
      </w:r>
      <w:r w:rsidR="00CF7561">
        <w:rPr>
          <w:rFonts w:ascii="Arial" w:hAnsi="Arial"/>
        </w:rPr>
        <w:t xml:space="preserve"> of</w:t>
      </w:r>
      <w:r w:rsidR="0038574E" w:rsidRPr="00CF7561">
        <w:rPr>
          <w:rFonts w:ascii="Arial" w:hAnsi="Arial"/>
        </w:rPr>
        <w:t xml:space="preserve"> this policy shall have their first post-tenure review no </w:t>
      </w:r>
      <w:r w:rsidR="00B21040">
        <w:rPr>
          <w:rFonts w:ascii="Arial" w:hAnsi="Arial"/>
        </w:rPr>
        <w:t>later</w:t>
      </w:r>
      <w:r w:rsidR="00F1128A" w:rsidRPr="00CF7561">
        <w:rPr>
          <w:rFonts w:ascii="Arial" w:hAnsi="Arial"/>
        </w:rPr>
        <w:t xml:space="preserve"> than five years after that</w:t>
      </w:r>
      <w:r w:rsidR="0038574E" w:rsidRPr="00CF7561">
        <w:rPr>
          <w:rFonts w:ascii="Arial" w:hAnsi="Arial"/>
        </w:rPr>
        <w:t xml:space="preserve"> date.</w:t>
      </w:r>
      <w:r>
        <w:rPr>
          <w:rFonts w:ascii="Arial" w:hAnsi="Arial"/>
        </w:rPr>
        <w:t xml:space="preserve"> Faculty earning tenure after the effective date of this policy will have their first post-tenure review no</w:t>
      </w:r>
      <w:r w:rsidR="00B21040">
        <w:rPr>
          <w:rFonts w:ascii="Arial" w:hAnsi="Arial"/>
        </w:rPr>
        <w:t xml:space="preserve"> later</w:t>
      </w:r>
      <w:r>
        <w:rPr>
          <w:rFonts w:ascii="Arial" w:hAnsi="Arial"/>
        </w:rPr>
        <w:t xml:space="preserve"> than five years after earning tenure. A</w:t>
      </w:r>
      <w:r w:rsidR="00665FC0" w:rsidRPr="00CF7561">
        <w:rPr>
          <w:rFonts w:ascii="Arial" w:hAnsi="Arial"/>
        </w:rPr>
        <w:t xml:space="preserve"> formal review for promotion </w:t>
      </w:r>
      <w:r w:rsidR="00B03325" w:rsidRPr="00CF7561">
        <w:rPr>
          <w:rFonts w:ascii="Arial" w:hAnsi="Arial"/>
        </w:rPr>
        <w:t>to</w:t>
      </w:r>
      <w:r w:rsidR="00592B34" w:rsidRPr="00CF7561">
        <w:rPr>
          <w:rFonts w:ascii="Arial" w:hAnsi="Arial"/>
        </w:rPr>
        <w:t xml:space="preserve"> professor </w:t>
      </w:r>
      <w:r w:rsidR="00665FC0" w:rsidRPr="00CF7561">
        <w:rPr>
          <w:rFonts w:ascii="Arial" w:hAnsi="Arial"/>
        </w:rPr>
        <w:t>shall constitute a post-tenure review</w:t>
      </w:r>
      <w:r w:rsidR="0038574E" w:rsidRPr="00CF7561">
        <w:rPr>
          <w:rFonts w:ascii="Arial" w:hAnsi="Arial"/>
        </w:rPr>
        <w:t>; the next post</w:t>
      </w:r>
      <w:r w:rsidR="00F1128A" w:rsidRPr="00CF7561">
        <w:rPr>
          <w:rFonts w:ascii="Arial" w:hAnsi="Arial"/>
        </w:rPr>
        <w:t xml:space="preserve">-tenure review for such faculty will occur no </w:t>
      </w:r>
      <w:r w:rsidR="00B21040">
        <w:rPr>
          <w:rFonts w:ascii="Arial" w:hAnsi="Arial"/>
        </w:rPr>
        <w:t>later</w:t>
      </w:r>
      <w:r w:rsidR="004108DE" w:rsidRPr="00CF7561">
        <w:rPr>
          <w:rFonts w:ascii="Arial" w:hAnsi="Arial"/>
        </w:rPr>
        <w:t xml:space="preserve"> than five years following this</w:t>
      </w:r>
      <w:r w:rsidR="00F1128A" w:rsidRPr="00CF7561">
        <w:rPr>
          <w:rFonts w:ascii="Arial" w:hAnsi="Arial"/>
        </w:rPr>
        <w:t xml:space="preserve"> promotion review.</w:t>
      </w:r>
    </w:p>
    <w:p w:rsidR="005912F5" w:rsidRPr="00CF7561" w:rsidRDefault="005912F5" w:rsidP="001007D1">
      <w:pPr>
        <w:rPr>
          <w:rFonts w:ascii="Arial" w:hAnsi="Arial"/>
        </w:rPr>
      </w:pPr>
    </w:p>
    <w:p w:rsidR="00E21317" w:rsidRPr="00CF7561" w:rsidRDefault="00CF7561" w:rsidP="001007D1">
      <w:pPr>
        <w:rPr>
          <w:rFonts w:ascii="Arial" w:hAnsi="Arial"/>
        </w:rPr>
      </w:pPr>
      <w:r w:rsidRPr="00CF7561">
        <w:rPr>
          <w:rFonts w:ascii="Arial" w:hAnsi="Arial"/>
          <w:b/>
        </w:rPr>
        <w:t>Post-Tenure Review</w:t>
      </w:r>
      <w:r w:rsidR="00E21317" w:rsidRPr="00CF7561">
        <w:rPr>
          <w:rFonts w:ascii="Arial" w:hAnsi="Arial"/>
          <w:b/>
        </w:rPr>
        <w:t xml:space="preserve"> File</w:t>
      </w:r>
    </w:p>
    <w:p w:rsidR="00E21317" w:rsidRPr="00CF7561" w:rsidRDefault="00E21317" w:rsidP="001007D1">
      <w:pPr>
        <w:rPr>
          <w:rFonts w:ascii="Arial" w:hAnsi="Arial"/>
        </w:rPr>
      </w:pPr>
    </w:p>
    <w:p w:rsidR="00E21317" w:rsidRPr="00CF7561" w:rsidRDefault="00E21317" w:rsidP="001007D1">
      <w:pPr>
        <w:rPr>
          <w:rFonts w:ascii="Arial" w:hAnsi="Arial"/>
        </w:rPr>
      </w:pPr>
      <w:r w:rsidRPr="00CF7561">
        <w:rPr>
          <w:rFonts w:ascii="Arial" w:hAnsi="Arial"/>
        </w:rPr>
        <w:t>In preparation for the</w:t>
      </w:r>
      <w:r w:rsidR="0037091D" w:rsidRPr="00CF7561">
        <w:rPr>
          <w:rFonts w:ascii="Arial" w:hAnsi="Arial"/>
        </w:rPr>
        <w:t>ir</w:t>
      </w:r>
      <w:r w:rsidRPr="00CF7561">
        <w:rPr>
          <w:rFonts w:ascii="Arial" w:hAnsi="Arial"/>
        </w:rPr>
        <w:t xml:space="preserve"> post-tenure review, faculty member</w:t>
      </w:r>
      <w:r w:rsidR="00A01B53" w:rsidRPr="00CF7561">
        <w:rPr>
          <w:rFonts w:ascii="Arial" w:hAnsi="Arial"/>
        </w:rPr>
        <w:t>s</w:t>
      </w:r>
      <w:r w:rsidRPr="00CF7561">
        <w:rPr>
          <w:rFonts w:ascii="Arial" w:hAnsi="Arial"/>
        </w:rPr>
        <w:t xml:space="preserve"> </w:t>
      </w:r>
      <w:r w:rsidR="00592B34" w:rsidRPr="00CF7561">
        <w:rPr>
          <w:rFonts w:ascii="Arial" w:hAnsi="Arial"/>
        </w:rPr>
        <w:t>shall</w:t>
      </w:r>
      <w:r w:rsidRPr="00CF7561">
        <w:rPr>
          <w:rFonts w:ascii="Arial" w:hAnsi="Arial"/>
        </w:rPr>
        <w:t xml:space="preserve"> </w:t>
      </w:r>
      <w:r w:rsidR="00592B34" w:rsidRPr="00CF7561">
        <w:rPr>
          <w:rFonts w:ascii="Arial" w:hAnsi="Arial"/>
        </w:rPr>
        <w:t>prepare</w:t>
      </w:r>
      <w:r w:rsidR="00B2544F" w:rsidRPr="00CF7561">
        <w:rPr>
          <w:rFonts w:ascii="Arial" w:hAnsi="Arial"/>
        </w:rPr>
        <w:t xml:space="preserve"> a Post-Tenure Review F</w:t>
      </w:r>
      <w:r w:rsidRPr="00CF7561">
        <w:rPr>
          <w:rFonts w:ascii="Arial" w:hAnsi="Arial"/>
        </w:rPr>
        <w:t>ile</w:t>
      </w:r>
      <w:r w:rsidR="00CC42B1" w:rsidRPr="00CF7561">
        <w:rPr>
          <w:rFonts w:ascii="Arial" w:hAnsi="Arial"/>
        </w:rPr>
        <w:t xml:space="preserve"> separate from their Professional File</w:t>
      </w:r>
      <w:r w:rsidRPr="00CF7561">
        <w:rPr>
          <w:rFonts w:ascii="Arial" w:hAnsi="Arial"/>
        </w:rPr>
        <w:t xml:space="preserve"> consisting of the following:</w:t>
      </w:r>
    </w:p>
    <w:p w:rsidR="00E21317" w:rsidRPr="00CF7561" w:rsidRDefault="00E21317" w:rsidP="001007D1">
      <w:pPr>
        <w:rPr>
          <w:rFonts w:ascii="Arial" w:hAnsi="Arial"/>
        </w:rPr>
      </w:pPr>
    </w:p>
    <w:p w:rsidR="00E21317" w:rsidRPr="00CF7561" w:rsidRDefault="00B2544F" w:rsidP="00B2544F">
      <w:pPr>
        <w:ind w:left="1440" w:hanging="720"/>
        <w:rPr>
          <w:rFonts w:ascii="Arial" w:hAnsi="Arial"/>
        </w:rPr>
      </w:pPr>
      <w:r w:rsidRPr="00CF7561">
        <w:rPr>
          <w:rFonts w:ascii="Arial" w:hAnsi="Arial"/>
        </w:rPr>
        <w:t>1.</w:t>
      </w:r>
      <w:r w:rsidRPr="00CF7561">
        <w:rPr>
          <w:rFonts w:ascii="Arial" w:hAnsi="Arial"/>
        </w:rPr>
        <w:tab/>
        <w:t xml:space="preserve">A concise </w:t>
      </w:r>
      <w:r w:rsidR="00E21317" w:rsidRPr="00CF7561">
        <w:rPr>
          <w:rFonts w:ascii="Arial" w:hAnsi="Arial"/>
        </w:rPr>
        <w:t>narrative of their</w:t>
      </w:r>
      <w:r w:rsidRPr="00CF7561">
        <w:rPr>
          <w:rFonts w:ascii="Arial" w:hAnsi="Arial"/>
        </w:rPr>
        <w:t xml:space="preserve"> activities and accomplishments in each of the three </w:t>
      </w:r>
      <w:r w:rsidR="00A01B53" w:rsidRPr="00CF7561">
        <w:rPr>
          <w:rFonts w:ascii="Arial" w:hAnsi="Arial"/>
        </w:rPr>
        <w:t>categories</w:t>
      </w:r>
      <w:r w:rsidRPr="00CF7561">
        <w:rPr>
          <w:rFonts w:ascii="Arial" w:hAnsi="Arial"/>
        </w:rPr>
        <w:t xml:space="preserve"> listed below during the years under review.</w:t>
      </w:r>
    </w:p>
    <w:p w:rsidR="00207478" w:rsidRPr="00CF7561" w:rsidRDefault="00207478" w:rsidP="00B2544F">
      <w:pPr>
        <w:ind w:left="1440" w:hanging="720"/>
        <w:rPr>
          <w:rFonts w:ascii="Arial" w:hAnsi="Arial"/>
        </w:rPr>
      </w:pPr>
    </w:p>
    <w:p w:rsidR="00207478" w:rsidRPr="00CF7561" w:rsidRDefault="00207478" w:rsidP="00B2544F">
      <w:pPr>
        <w:ind w:left="1440" w:hanging="720"/>
        <w:rPr>
          <w:rFonts w:ascii="Arial" w:hAnsi="Arial"/>
        </w:rPr>
      </w:pPr>
      <w:r w:rsidRPr="00CF7561">
        <w:rPr>
          <w:rFonts w:ascii="Arial" w:hAnsi="Arial"/>
        </w:rPr>
        <w:t>2.</w:t>
      </w:r>
      <w:r w:rsidRPr="00CF7561">
        <w:rPr>
          <w:rFonts w:ascii="Arial" w:hAnsi="Arial"/>
        </w:rPr>
        <w:tab/>
        <w:t>A copy of th</w:t>
      </w:r>
      <w:r w:rsidR="00C501BB" w:rsidRPr="00CF7561">
        <w:rPr>
          <w:rFonts w:ascii="Arial" w:hAnsi="Arial"/>
        </w:rPr>
        <w:t>eir</w:t>
      </w:r>
      <w:r w:rsidRPr="00CF7561">
        <w:rPr>
          <w:rFonts w:ascii="Arial" w:hAnsi="Arial"/>
        </w:rPr>
        <w:t xml:space="preserve"> current Position Description.</w:t>
      </w:r>
    </w:p>
    <w:p w:rsidR="00B2544F" w:rsidRPr="00CF7561" w:rsidRDefault="00B2544F" w:rsidP="00B2544F">
      <w:pPr>
        <w:ind w:left="1440" w:hanging="720"/>
        <w:rPr>
          <w:rFonts w:ascii="Arial" w:hAnsi="Arial"/>
        </w:rPr>
      </w:pPr>
    </w:p>
    <w:p w:rsidR="00B2544F" w:rsidRPr="00CF7561" w:rsidRDefault="00F646ED" w:rsidP="00B2544F">
      <w:pPr>
        <w:ind w:left="1440" w:hanging="720"/>
        <w:rPr>
          <w:rFonts w:ascii="Arial" w:hAnsi="Arial"/>
        </w:rPr>
      </w:pPr>
      <w:r>
        <w:rPr>
          <w:rFonts w:ascii="Arial" w:hAnsi="Arial"/>
        </w:rPr>
        <w:lastRenderedPageBreak/>
        <w:t>3</w:t>
      </w:r>
      <w:r w:rsidR="00B2544F" w:rsidRPr="00CF7561">
        <w:rPr>
          <w:rFonts w:ascii="Arial" w:hAnsi="Arial"/>
        </w:rPr>
        <w:t>.</w:t>
      </w:r>
      <w:r w:rsidR="00B2544F" w:rsidRPr="00CF7561">
        <w:rPr>
          <w:rFonts w:ascii="Arial" w:hAnsi="Arial"/>
        </w:rPr>
        <w:tab/>
        <w:t>Copies of their annual Faculty Activity Report for each of the years under review.</w:t>
      </w:r>
    </w:p>
    <w:p w:rsidR="00CC42B1" w:rsidRPr="00CF7561" w:rsidRDefault="00CC42B1" w:rsidP="00B2544F">
      <w:pPr>
        <w:ind w:left="1440" w:hanging="720"/>
        <w:rPr>
          <w:rFonts w:ascii="Arial" w:hAnsi="Arial"/>
        </w:rPr>
      </w:pPr>
    </w:p>
    <w:p w:rsidR="00CC42B1" w:rsidRPr="00CF7561" w:rsidRDefault="00F646ED" w:rsidP="00B2544F">
      <w:pPr>
        <w:ind w:left="1440" w:hanging="720"/>
        <w:rPr>
          <w:rFonts w:ascii="Arial" w:hAnsi="Arial"/>
        </w:rPr>
      </w:pPr>
      <w:r>
        <w:rPr>
          <w:rFonts w:ascii="Arial" w:hAnsi="Arial"/>
        </w:rPr>
        <w:t>4</w:t>
      </w:r>
      <w:r w:rsidR="00CC42B1" w:rsidRPr="00CF7561">
        <w:rPr>
          <w:rFonts w:ascii="Arial" w:hAnsi="Arial"/>
        </w:rPr>
        <w:t>.</w:t>
      </w:r>
      <w:r w:rsidR="00CC42B1" w:rsidRPr="00CF7561">
        <w:rPr>
          <w:rFonts w:ascii="Arial" w:hAnsi="Arial"/>
        </w:rPr>
        <w:tab/>
        <w:t>Copies of the University Librarian’s Annual Reviews for each of the years under review; faculty may include comments on their annual reviews if they so desire.</w:t>
      </w:r>
    </w:p>
    <w:p w:rsidR="002A2857" w:rsidRPr="00CF7561" w:rsidRDefault="002A2857" w:rsidP="00B2544F">
      <w:pPr>
        <w:ind w:left="1440" w:hanging="720"/>
        <w:rPr>
          <w:rFonts w:ascii="Arial" w:hAnsi="Arial"/>
        </w:rPr>
      </w:pPr>
    </w:p>
    <w:p w:rsidR="002A2857" w:rsidRPr="00CF7561" w:rsidRDefault="00F646ED" w:rsidP="00B2544F">
      <w:pPr>
        <w:ind w:left="1440" w:hanging="720"/>
        <w:rPr>
          <w:rFonts w:ascii="Arial" w:hAnsi="Arial"/>
        </w:rPr>
      </w:pPr>
      <w:r>
        <w:rPr>
          <w:rFonts w:ascii="Arial" w:hAnsi="Arial"/>
        </w:rPr>
        <w:t>5</w:t>
      </w:r>
      <w:r w:rsidR="00E11BA9" w:rsidRPr="00CF7561">
        <w:rPr>
          <w:rFonts w:ascii="Arial" w:hAnsi="Arial"/>
        </w:rPr>
        <w:t>.</w:t>
      </w:r>
      <w:r w:rsidR="00E11BA9" w:rsidRPr="00CF7561">
        <w:rPr>
          <w:rFonts w:ascii="Arial" w:hAnsi="Arial"/>
        </w:rPr>
        <w:tab/>
        <w:t>Copies of previous</w:t>
      </w:r>
      <w:r w:rsidR="00C501BB" w:rsidRPr="00CF7561">
        <w:rPr>
          <w:rFonts w:ascii="Arial" w:hAnsi="Arial"/>
        </w:rPr>
        <w:t xml:space="preserve"> post-tenure review</w:t>
      </w:r>
      <w:r w:rsidR="002A2857" w:rsidRPr="00CF7561">
        <w:rPr>
          <w:rFonts w:ascii="Arial" w:hAnsi="Arial"/>
        </w:rPr>
        <w:t xml:space="preserve"> evaluation summaries</w:t>
      </w:r>
      <w:r w:rsidR="00C501BB" w:rsidRPr="00CF7561">
        <w:rPr>
          <w:rFonts w:ascii="Arial" w:hAnsi="Arial"/>
        </w:rPr>
        <w:t>, if</w:t>
      </w:r>
      <w:r w:rsidR="00E05989" w:rsidRPr="00CF7561">
        <w:rPr>
          <w:rFonts w:ascii="Arial" w:hAnsi="Arial"/>
        </w:rPr>
        <w:t xml:space="preserve"> any,</w:t>
      </w:r>
      <w:r w:rsidR="002A2857" w:rsidRPr="00CF7561">
        <w:rPr>
          <w:rFonts w:ascii="Arial" w:hAnsi="Arial"/>
        </w:rPr>
        <w:t xml:space="preserve"> from the Post-Tenure Review Committee and the University Librarian.</w:t>
      </w:r>
    </w:p>
    <w:p w:rsidR="00B2544F" w:rsidRPr="00CF7561" w:rsidRDefault="00B2544F" w:rsidP="00B2544F">
      <w:pPr>
        <w:ind w:left="1440" w:hanging="720"/>
        <w:rPr>
          <w:rFonts w:ascii="Arial" w:hAnsi="Arial"/>
        </w:rPr>
      </w:pPr>
    </w:p>
    <w:p w:rsidR="00B2544F" w:rsidRDefault="00F646ED" w:rsidP="00B2544F">
      <w:pPr>
        <w:ind w:left="1440" w:hanging="720"/>
        <w:rPr>
          <w:rFonts w:ascii="Arial" w:hAnsi="Arial"/>
        </w:rPr>
      </w:pPr>
      <w:r>
        <w:rPr>
          <w:rFonts w:ascii="Arial" w:hAnsi="Arial"/>
        </w:rPr>
        <w:t>6</w:t>
      </w:r>
      <w:r w:rsidR="00B2544F" w:rsidRPr="00CF7561">
        <w:rPr>
          <w:rFonts w:ascii="Arial" w:hAnsi="Arial"/>
        </w:rPr>
        <w:t>.</w:t>
      </w:r>
      <w:r w:rsidR="00B2544F" w:rsidRPr="00CF7561">
        <w:rPr>
          <w:rFonts w:ascii="Arial" w:hAnsi="Arial"/>
        </w:rPr>
        <w:tab/>
        <w:t>Copies of student evaluation summaries for</w:t>
      </w:r>
      <w:r w:rsidR="003F778E">
        <w:rPr>
          <w:rFonts w:ascii="Arial" w:hAnsi="Arial"/>
        </w:rPr>
        <w:t xml:space="preserve"> </w:t>
      </w:r>
      <w:r w:rsidR="003F778E" w:rsidRPr="007A1A64">
        <w:rPr>
          <w:rFonts w:ascii="Arial" w:hAnsi="Arial"/>
        </w:rPr>
        <w:t>all</w:t>
      </w:r>
      <w:r w:rsidR="00B2544F" w:rsidRPr="00CF7561">
        <w:rPr>
          <w:rFonts w:ascii="Arial" w:hAnsi="Arial"/>
        </w:rPr>
        <w:t xml:space="preserve"> courses taugh</w:t>
      </w:r>
      <w:r w:rsidR="0037091D" w:rsidRPr="00CF7561">
        <w:rPr>
          <w:rFonts w:ascii="Arial" w:hAnsi="Arial"/>
        </w:rPr>
        <w:t>t during the years under review; faculty may include comments on these summaries if they so desire</w:t>
      </w:r>
      <w:r w:rsidR="00E11BA9" w:rsidRPr="00CF7561">
        <w:rPr>
          <w:rFonts w:ascii="Arial" w:hAnsi="Arial"/>
        </w:rPr>
        <w:t>.</w:t>
      </w:r>
    </w:p>
    <w:p w:rsidR="007A1A64" w:rsidRPr="00CF7561" w:rsidRDefault="007A1A64" w:rsidP="00B2544F">
      <w:pPr>
        <w:ind w:left="1440" w:hanging="720"/>
        <w:rPr>
          <w:rFonts w:ascii="Arial" w:hAnsi="Arial"/>
        </w:rPr>
      </w:pPr>
    </w:p>
    <w:p w:rsidR="00592B34" w:rsidRPr="00CF7561" w:rsidRDefault="00F646ED" w:rsidP="00592B34">
      <w:pPr>
        <w:ind w:left="1440" w:hanging="720"/>
        <w:rPr>
          <w:rFonts w:ascii="Arial" w:hAnsi="Arial"/>
        </w:rPr>
      </w:pPr>
      <w:r>
        <w:rPr>
          <w:rFonts w:ascii="Arial" w:hAnsi="Arial"/>
        </w:rPr>
        <w:t>7</w:t>
      </w:r>
      <w:r w:rsidR="00B2544F" w:rsidRPr="00CF7561">
        <w:rPr>
          <w:rFonts w:ascii="Arial" w:hAnsi="Arial"/>
        </w:rPr>
        <w:t>.</w:t>
      </w:r>
      <w:r w:rsidR="00B2544F" w:rsidRPr="00CF7561">
        <w:rPr>
          <w:rFonts w:ascii="Arial" w:hAnsi="Arial"/>
        </w:rPr>
        <w:tab/>
        <w:t>Copies of</w:t>
      </w:r>
      <w:r w:rsidR="0037091D" w:rsidRPr="00CF7561">
        <w:rPr>
          <w:rFonts w:ascii="Arial" w:hAnsi="Arial"/>
        </w:rPr>
        <w:t xml:space="preserve"> relevant</w:t>
      </w:r>
      <w:r w:rsidR="00B2544F" w:rsidRPr="00CF7561">
        <w:rPr>
          <w:rFonts w:ascii="Arial" w:hAnsi="Arial"/>
        </w:rPr>
        <w:t xml:space="preserve"> suppo</w:t>
      </w:r>
      <w:r w:rsidR="004108DE" w:rsidRPr="00CF7561">
        <w:rPr>
          <w:rFonts w:ascii="Arial" w:hAnsi="Arial"/>
        </w:rPr>
        <w:t>rting documentation</w:t>
      </w:r>
      <w:r w:rsidR="002B59F5">
        <w:rPr>
          <w:rFonts w:ascii="Arial" w:hAnsi="Arial"/>
        </w:rPr>
        <w:t xml:space="preserve">, </w:t>
      </w:r>
      <w:r w:rsidR="00B2544F" w:rsidRPr="00CF7561">
        <w:rPr>
          <w:rFonts w:ascii="Arial" w:hAnsi="Arial"/>
        </w:rPr>
        <w:t>such as syllabi for new</w:t>
      </w:r>
      <w:r w:rsidR="00C501BB" w:rsidRPr="00CF7561">
        <w:rPr>
          <w:rFonts w:ascii="Arial" w:hAnsi="Arial"/>
        </w:rPr>
        <w:t xml:space="preserve"> or revised</w:t>
      </w:r>
      <w:r w:rsidR="00B2544F" w:rsidRPr="00CF7561">
        <w:rPr>
          <w:rFonts w:ascii="Arial" w:hAnsi="Arial"/>
        </w:rPr>
        <w:t xml:space="preserve"> </w:t>
      </w:r>
      <w:r w:rsidR="003F778E">
        <w:rPr>
          <w:rFonts w:ascii="Arial" w:hAnsi="Arial"/>
        </w:rPr>
        <w:t xml:space="preserve">courses, copies of publications </w:t>
      </w:r>
      <w:r w:rsidR="003F778E" w:rsidRPr="007A1A64">
        <w:rPr>
          <w:rFonts w:ascii="Arial" w:hAnsi="Arial"/>
        </w:rPr>
        <w:t>or</w:t>
      </w:r>
      <w:r w:rsidR="003F778E">
        <w:rPr>
          <w:rFonts w:ascii="Arial" w:hAnsi="Arial"/>
        </w:rPr>
        <w:t xml:space="preserve"> </w:t>
      </w:r>
      <w:r w:rsidR="0050204F">
        <w:rPr>
          <w:rFonts w:ascii="Arial" w:hAnsi="Arial"/>
        </w:rPr>
        <w:t>letters of acceptance,</w:t>
      </w:r>
      <w:r w:rsidR="00B2544F" w:rsidRPr="00CF7561">
        <w:rPr>
          <w:rFonts w:ascii="Arial" w:hAnsi="Arial"/>
        </w:rPr>
        <w:t xml:space="preserve"> </w:t>
      </w:r>
      <w:r w:rsidR="00CC42B1" w:rsidRPr="00CF7561">
        <w:rPr>
          <w:rFonts w:ascii="Arial" w:hAnsi="Arial"/>
        </w:rPr>
        <w:t>grant documents,</w:t>
      </w:r>
      <w:r w:rsidR="004108DE" w:rsidRPr="00CF7561">
        <w:rPr>
          <w:rFonts w:ascii="Arial" w:hAnsi="Arial"/>
        </w:rPr>
        <w:t xml:space="preserve"> conference presentations,</w:t>
      </w:r>
      <w:r w:rsidR="002F02C2">
        <w:rPr>
          <w:rFonts w:ascii="Arial" w:hAnsi="Arial"/>
        </w:rPr>
        <w:t xml:space="preserve"> </w:t>
      </w:r>
      <w:r w:rsidR="00B2544F" w:rsidRPr="00CF7561">
        <w:rPr>
          <w:rFonts w:ascii="Arial" w:hAnsi="Arial"/>
        </w:rPr>
        <w:t>letters of commendation, etc.</w:t>
      </w:r>
    </w:p>
    <w:p w:rsidR="002A2857" w:rsidRPr="00CF7561" w:rsidRDefault="002A2857" w:rsidP="002A2857">
      <w:pPr>
        <w:rPr>
          <w:rFonts w:ascii="Arial" w:hAnsi="Arial"/>
        </w:rPr>
      </w:pPr>
    </w:p>
    <w:p w:rsidR="00CC42B1" w:rsidRPr="00CF7561" w:rsidRDefault="00D459C2" w:rsidP="00B2544F">
      <w:pPr>
        <w:ind w:left="1440" w:hanging="720"/>
        <w:rPr>
          <w:rFonts w:ascii="Arial" w:hAnsi="Arial"/>
        </w:rPr>
      </w:pPr>
      <w:r>
        <w:rPr>
          <w:rFonts w:ascii="Arial" w:hAnsi="Arial"/>
        </w:rPr>
        <w:t>8</w:t>
      </w:r>
      <w:r w:rsidR="00CC42B1" w:rsidRPr="00CF7561">
        <w:rPr>
          <w:rFonts w:ascii="Arial" w:hAnsi="Arial"/>
        </w:rPr>
        <w:t>.</w:t>
      </w:r>
      <w:r w:rsidR="00CC42B1" w:rsidRPr="00CF7561">
        <w:rPr>
          <w:rFonts w:ascii="Arial" w:hAnsi="Arial"/>
        </w:rPr>
        <w:tab/>
        <w:t>Any additional material the faculty member wishes to include in their file.</w:t>
      </w:r>
    </w:p>
    <w:p w:rsidR="00CC42B1" w:rsidRPr="00CF7561" w:rsidRDefault="00CC42B1" w:rsidP="00B2544F">
      <w:pPr>
        <w:ind w:left="1440" w:hanging="720"/>
        <w:rPr>
          <w:rFonts w:ascii="Arial" w:hAnsi="Arial"/>
        </w:rPr>
      </w:pPr>
    </w:p>
    <w:p w:rsidR="00CC42B1" w:rsidRPr="00CF7561" w:rsidRDefault="00CC42B1" w:rsidP="00CC42B1">
      <w:pPr>
        <w:rPr>
          <w:rFonts w:ascii="Arial" w:hAnsi="Arial"/>
        </w:rPr>
      </w:pPr>
      <w:r w:rsidRPr="00CF7561">
        <w:rPr>
          <w:rFonts w:ascii="Arial" w:hAnsi="Arial"/>
        </w:rPr>
        <w:t>This file will be housed in the Library Administration Office. Faculty will be able to add items to their post-tenure review file at any time</w:t>
      </w:r>
      <w:r w:rsidR="00665FC0" w:rsidRPr="00CF7561">
        <w:rPr>
          <w:rFonts w:ascii="Arial" w:hAnsi="Arial"/>
        </w:rPr>
        <w:t xml:space="preserve"> prior to the date the file is due</w:t>
      </w:r>
      <w:r w:rsidRPr="00CF7561">
        <w:rPr>
          <w:rFonts w:ascii="Arial" w:hAnsi="Arial"/>
        </w:rPr>
        <w:t xml:space="preserve"> as well as remove</w:t>
      </w:r>
      <w:r w:rsidR="00C501BB" w:rsidRPr="00CF7561">
        <w:rPr>
          <w:rFonts w:ascii="Arial" w:hAnsi="Arial"/>
        </w:rPr>
        <w:t xml:space="preserve"> items which they </w:t>
      </w:r>
      <w:r w:rsidR="0050204F">
        <w:rPr>
          <w:rFonts w:ascii="Arial" w:hAnsi="Arial"/>
        </w:rPr>
        <w:t xml:space="preserve">personally </w:t>
      </w:r>
      <w:r w:rsidR="00C501BB" w:rsidRPr="00CF7561">
        <w:rPr>
          <w:rFonts w:ascii="Arial" w:hAnsi="Arial"/>
        </w:rPr>
        <w:t xml:space="preserve">placed in </w:t>
      </w:r>
      <w:r w:rsidRPr="00CF7561">
        <w:rPr>
          <w:rFonts w:ascii="Arial" w:hAnsi="Arial"/>
        </w:rPr>
        <w:t>their file.</w:t>
      </w:r>
      <w:r w:rsidR="00C501BB" w:rsidRPr="00CF7561">
        <w:rPr>
          <w:rFonts w:ascii="Arial" w:hAnsi="Arial"/>
        </w:rPr>
        <w:t xml:space="preserve"> The</w:t>
      </w:r>
      <w:r w:rsidR="005912F5" w:rsidRPr="00CF7561">
        <w:rPr>
          <w:rFonts w:ascii="Arial" w:hAnsi="Arial"/>
        </w:rPr>
        <w:t xml:space="preserve"> file sh</w:t>
      </w:r>
      <w:r w:rsidR="00E05989" w:rsidRPr="00CF7561">
        <w:rPr>
          <w:rFonts w:ascii="Arial" w:hAnsi="Arial"/>
        </w:rPr>
        <w:t>all</w:t>
      </w:r>
      <w:r w:rsidR="0037091D" w:rsidRPr="00CF7561">
        <w:rPr>
          <w:rFonts w:ascii="Arial" w:hAnsi="Arial"/>
        </w:rPr>
        <w:t xml:space="preserve"> be </w:t>
      </w:r>
      <w:r w:rsidR="00665FC0" w:rsidRPr="00CF7561">
        <w:rPr>
          <w:rFonts w:ascii="Arial" w:hAnsi="Arial"/>
        </w:rPr>
        <w:t xml:space="preserve">completed and </w:t>
      </w:r>
      <w:r w:rsidR="0037091D" w:rsidRPr="00CF7561">
        <w:rPr>
          <w:rFonts w:ascii="Arial" w:hAnsi="Arial"/>
        </w:rPr>
        <w:t>available for review by February</w:t>
      </w:r>
      <w:r w:rsidR="00DB0D48" w:rsidRPr="00CF7561">
        <w:rPr>
          <w:rFonts w:ascii="Arial" w:hAnsi="Arial"/>
        </w:rPr>
        <w:t xml:space="preserve"> 1</w:t>
      </w:r>
      <w:r w:rsidR="0037091D" w:rsidRPr="00CF7561">
        <w:rPr>
          <w:rFonts w:ascii="Arial" w:hAnsi="Arial"/>
        </w:rPr>
        <w:t xml:space="preserve"> of the year of the post-tenure review.</w:t>
      </w:r>
      <w:r w:rsidR="00E05989" w:rsidRPr="00CF7561">
        <w:rPr>
          <w:rFonts w:ascii="Arial" w:hAnsi="Arial"/>
        </w:rPr>
        <w:t xml:space="preserve"> Adjustments to this deadline must be approved in advance by the University Librarian in consultation with the Post-Tenure Review Committee and the faculty member under review.</w:t>
      </w:r>
    </w:p>
    <w:p w:rsidR="00E21317" w:rsidRPr="00CF7561" w:rsidRDefault="00E21317" w:rsidP="001007D1">
      <w:pPr>
        <w:rPr>
          <w:rFonts w:ascii="Arial" w:hAnsi="Arial"/>
        </w:rPr>
      </w:pPr>
    </w:p>
    <w:p w:rsidR="00E21317" w:rsidRPr="00CF7561" w:rsidRDefault="00E21317" w:rsidP="001007D1">
      <w:pPr>
        <w:rPr>
          <w:rFonts w:ascii="Arial" w:hAnsi="Arial"/>
        </w:rPr>
      </w:pPr>
      <w:r w:rsidRPr="00CF7561">
        <w:rPr>
          <w:rFonts w:ascii="Arial" w:hAnsi="Arial"/>
          <w:b/>
        </w:rPr>
        <w:t>Post-Tenure Review Committee</w:t>
      </w:r>
    </w:p>
    <w:p w:rsidR="00E21317" w:rsidRPr="00CF7561" w:rsidRDefault="00E21317" w:rsidP="001007D1">
      <w:pPr>
        <w:rPr>
          <w:rFonts w:ascii="Arial" w:hAnsi="Arial"/>
        </w:rPr>
      </w:pPr>
    </w:p>
    <w:p w:rsidR="00E21317" w:rsidRPr="00CF7561" w:rsidRDefault="00E21317" w:rsidP="001007D1">
      <w:pPr>
        <w:rPr>
          <w:rFonts w:ascii="Arial" w:hAnsi="Arial"/>
        </w:rPr>
      </w:pPr>
      <w:r w:rsidRPr="00CF7561">
        <w:rPr>
          <w:rFonts w:ascii="Arial" w:hAnsi="Arial"/>
        </w:rPr>
        <w:t>In years when</w:t>
      </w:r>
      <w:r w:rsidR="00B2544F" w:rsidRPr="00CF7561">
        <w:rPr>
          <w:rFonts w:ascii="Arial" w:hAnsi="Arial"/>
        </w:rPr>
        <w:t xml:space="preserve"> one or more </w:t>
      </w:r>
      <w:r w:rsidR="0037091D" w:rsidRPr="00CF7561">
        <w:rPr>
          <w:rFonts w:ascii="Arial" w:hAnsi="Arial"/>
        </w:rPr>
        <w:t xml:space="preserve">library </w:t>
      </w:r>
      <w:r w:rsidR="00B2544F" w:rsidRPr="00CF7561">
        <w:rPr>
          <w:rFonts w:ascii="Arial" w:hAnsi="Arial"/>
        </w:rPr>
        <w:t>faculty members are</w:t>
      </w:r>
      <w:r w:rsidRPr="00CF7561">
        <w:rPr>
          <w:rFonts w:ascii="Arial" w:hAnsi="Arial"/>
        </w:rPr>
        <w:t xml:space="preserve"> </w:t>
      </w:r>
      <w:r w:rsidR="004108DE" w:rsidRPr="00CF7561">
        <w:rPr>
          <w:rFonts w:ascii="Arial" w:hAnsi="Arial"/>
        </w:rPr>
        <w:t>scheduled to undergo</w:t>
      </w:r>
      <w:r w:rsidRPr="00CF7561">
        <w:rPr>
          <w:rFonts w:ascii="Arial" w:hAnsi="Arial"/>
        </w:rPr>
        <w:t xml:space="preserve"> post-tenure review, the University </w:t>
      </w:r>
      <w:r w:rsidR="00CF7561" w:rsidRPr="00CF7561">
        <w:rPr>
          <w:rFonts w:ascii="Arial" w:hAnsi="Arial"/>
        </w:rPr>
        <w:t>Librarian sha</w:t>
      </w:r>
      <w:r w:rsidRPr="00CF7561">
        <w:rPr>
          <w:rFonts w:ascii="Arial" w:hAnsi="Arial"/>
        </w:rPr>
        <w:t xml:space="preserve">ll appoint a Post-Tenure Review Committee consisting of at least two tenured </w:t>
      </w:r>
      <w:r w:rsidR="005912F5" w:rsidRPr="00CF7561">
        <w:rPr>
          <w:rFonts w:ascii="Arial" w:hAnsi="Arial"/>
        </w:rPr>
        <w:t xml:space="preserve">library </w:t>
      </w:r>
      <w:r w:rsidRPr="00CF7561">
        <w:rPr>
          <w:rFonts w:ascii="Arial" w:hAnsi="Arial"/>
        </w:rPr>
        <w:t xml:space="preserve">faculty </w:t>
      </w:r>
      <w:r w:rsidR="00B2544F" w:rsidRPr="00CF7561">
        <w:rPr>
          <w:rFonts w:ascii="Arial" w:hAnsi="Arial"/>
        </w:rPr>
        <w:t>members</w:t>
      </w:r>
      <w:r w:rsidRPr="00CF7561">
        <w:rPr>
          <w:rFonts w:ascii="Arial" w:hAnsi="Arial"/>
        </w:rPr>
        <w:t xml:space="preserve"> in consultation with the faculty member(s) undergoing review</w:t>
      </w:r>
      <w:r w:rsidR="00B2544F" w:rsidRPr="00CF7561">
        <w:rPr>
          <w:rFonts w:ascii="Arial" w:hAnsi="Arial"/>
        </w:rPr>
        <w:t xml:space="preserve"> and with the approval of the </w:t>
      </w:r>
      <w:r w:rsidR="005912F5" w:rsidRPr="00CF7561">
        <w:rPr>
          <w:rFonts w:ascii="Arial" w:hAnsi="Arial"/>
        </w:rPr>
        <w:t xml:space="preserve">full </w:t>
      </w:r>
      <w:r w:rsidR="00B2544F" w:rsidRPr="00CF7561">
        <w:rPr>
          <w:rFonts w:ascii="Arial" w:hAnsi="Arial"/>
        </w:rPr>
        <w:t>Stewart Library faculty</w:t>
      </w:r>
      <w:r w:rsidRPr="00CF7561">
        <w:rPr>
          <w:rFonts w:ascii="Arial" w:hAnsi="Arial"/>
        </w:rPr>
        <w:t xml:space="preserve">. This committee will review the </w:t>
      </w:r>
      <w:r w:rsidR="00B03325" w:rsidRPr="00CF7561">
        <w:rPr>
          <w:rFonts w:ascii="Arial" w:hAnsi="Arial"/>
        </w:rPr>
        <w:t>faculty member</w:t>
      </w:r>
      <w:r w:rsidRPr="00CF7561">
        <w:rPr>
          <w:rFonts w:ascii="Arial" w:hAnsi="Arial"/>
        </w:rPr>
        <w:t xml:space="preserve">’s </w:t>
      </w:r>
      <w:r w:rsidR="00B2544F" w:rsidRPr="00CF7561">
        <w:rPr>
          <w:rFonts w:ascii="Arial" w:hAnsi="Arial"/>
        </w:rPr>
        <w:t>performance</w:t>
      </w:r>
      <w:r w:rsidR="0037091D" w:rsidRPr="00CF7561">
        <w:rPr>
          <w:rFonts w:ascii="Arial" w:hAnsi="Arial"/>
        </w:rPr>
        <w:t xml:space="preserve"> according to the competencies and criteria described below.</w:t>
      </w:r>
      <w:r w:rsidR="00DB0D48" w:rsidRPr="00CF7561">
        <w:rPr>
          <w:rFonts w:ascii="Arial" w:hAnsi="Arial"/>
        </w:rPr>
        <w:t xml:space="preserve"> Faculty members </w:t>
      </w:r>
      <w:r w:rsidR="00F1128A" w:rsidRPr="00CF7561">
        <w:rPr>
          <w:rFonts w:ascii="Arial" w:hAnsi="Arial"/>
        </w:rPr>
        <w:t>serving on</w:t>
      </w:r>
      <w:r w:rsidR="00DB0D48" w:rsidRPr="00CF7561">
        <w:rPr>
          <w:rFonts w:ascii="Arial" w:hAnsi="Arial"/>
        </w:rPr>
        <w:t xml:space="preserve"> the Stewart Library Ranking Tenure Evaluation Committee</w:t>
      </w:r>
      <w:r w:rsidR="00F1128A" w:rsidRPr="00CF7561">
        <w:rPr>
          <w:rFonts w:ascii="Arial" w:hAnsi="Arial"/>
        </w:rPr>
        <w:t xml:space="preserve"> or the library Peer Review Committee during the same year are also</w:t>
      </w:r>
      <w:r w:rsidR="00DB0D48" w:rsidRPr="00CF7561">
        <w:rPr>
          <w:rFonts w:ascii="Arial" w:hAnsi="Arial"/>
        </w:rPr>
        <w:t xml:space="preserve"> eligible to serve on the Post-Tenure Review Committee.</w:t>
      </w:r>
    </w:p>
    <w:p w:rsidR="0037091D" w:rsidRPr="00CF7561" w:rsidRDefault="0037091D" w:rsidP="001007D1">
      <w:pPr>
        <w:rPr>
          <w:rFonts w:ascii="Arial" w:hAnsi="Arial"/>
        </w:rPr>
      </w:pPr>
    </w:p>
    <w:p w:rsidR="0037091D" w:rsidRPr="00CF7561" w:rsidRDefault="0037091D" w:rsidP="001007D1">
      <w:pPr>
        <w:rPr>
          <w:rFonts w:ascii="Arial" w:hAnsi="Arial"/>
          <w:b/>
        </w:rPr>
      </w:pPr>
      <w:r w:rsidRPr="00CF7561">
        <w:rPr>
          <w:rFonts w:ascii="Arial" w:hAnsi="Arial"/>
          <w:b/>
        </w:rPr>
        <w:t>Competencies</w:t>
      </w:r>
    </w:p>
    <w:p w:rsidR="00FF483F" w:rsidRPr="00CF7561" w:rsidRDefault="00FF483F" w:rsidP="001007D1">
      <w:pPr>
        <w:rPr>
          <w:rFonts w:ascii="Arial" w:hAnsi="Arial"/>
        </w:rPr>
      </w:pPr>
    </w:p>
    <w:p w:rsidR="00FF483F" w:rsidRPr="00CF7561" w:rsidRDefault="0037091D" w:rsidP="001007D1">
      <w:pPr>
        <w:rPr>
          <w:rFonts w:ascii="Arial" w:hAnsi="Arial"/>
        </w:rPr>
      </w:pPr>
      <w:r w:rsidRPr="00CF7561">
        <w:rPr>
          <w:rFonts w:ascii="Arial" w:hAnsi="Arial"/>
        </w:rPr>
        <w:t>The competencies to be considered during post-tenure review fall into three categories:</w:t>
      </w:r>
    </w:p>
    <w:p w:rsidR="0037091D" w:rsidRPr="00CF7561" w:rsidRDefault="0037091D" w:rsidP="001007D1">
      <w:pPr>
        <w:rPr>
          <w:rFonts w:ascii="Arial" w:hAnsi="Arial"/>
        </w:rPr>
      </w:pPr>
    </w:p>
    <w:p w:rsidR="0037091D" w:rsidRPr="00CF7561" w:rsidRDefault="0037091D" w:rsidP="001007D1">
      <w:pPr>
        <w:rPr>
          <w:rFonts w:ascii="Arial" w:hAnsi="Arial"/>
        </w:rPr>
      </w:pPr>
      <w:r w:rsidRPr="00CF7561">
        <w:rPr>
          <w:rFonts w:ascii="Arial" w:hAnsi="Arial"/>
        </w:rPr>
        <w:tab/>
        <w:t>Category I: Teaching</w:t>
      </w:r>
    </w:p>
    <w:p w:rsidR="0037091D" w:rsidRPr="00CF7561" w:rsidRDefault="0037091D" w:rsidP="001007D1">
      <w:pPr>
        <w:rPr>
          <w:rFonts w:ascii="Arial" w:hAnsi="Arial"/>
        </w:rPr>
      </w:pPr>
      <w:r w:rsidRPr="00CF7561">
        <w:rPr>
          <w:rFonts w:ascii="Arial" w:hAnsi="Arial"/>
        </w:rPr>
        <w:tab/>
        <w:t>Category II: Scholarship</w:t>
      </w:r>
    </w:p>
    <w:p w:rsidR="0037091D" w:rsidRPr="00CF7561" w:rsidRDefault="0037091D" w:rsidP="001007D1">
      <w:pPr>
        <w:rPr>
          <w:rFonts w:ascii="Arial" w:hAnsi="Arial"/>
        </w:rPr>
      </w:pPr>
      <w:r w:rsidRPr="00CF7561">
        <w:rPr>
          <w:rFonts w:ascii="Arial" w:hAnsi="Arial"/>
        </w:rPr>
        <w:tab/>
        <w:t>Category III: Administrative and/or Professionally Related Service</w:t>
      </w:r>
    </w:p>
    <w:p w:rsidR="0037091D" w:rsidRPr="00CF7561" w:rsidRDefault="0037091D" w:rsidP="001007D1">
      <w:pPr>
        <w:rPr>
          <w:rFonts w:ascii="Arial" w:hAnsi="Arial"/>
        </w:rPr>
      </w:pPr>
    </w:p>
    <w:p w:rsidR="0037091D" w:rsidRPr="00CF7561" w:rsidRDefault="00DB0D48" w:rsidP="001007D1">
      <w:pPr>
        <w:rPr>
          <w:rFonts w:ascii="Arial" w:hAnsi="Arial"/>
        </w:rPr>
      </w:pPr>
      <w:r w:rsidRPr="00CF7561">
        <w:rPr>
          <w:rFonts w:ascii="Arial" w:hAnsi="Arial"/>
        </w:rPr>
        <w:t>Faculty under</w:t>
      </w:r>
      <w:r w:rsidR="00CF7561" w:rsidRPr="00CF7561">
        <w:rPr>
          <w:rFonts w:ascii="Arial" w:hAnsi="Arial"/>
        </w:rPr>
        <w:t>going</w:t>
      </w:r>
      <w:r w:rsidRPr="00CF7561">
        <w:rPr>
          <w:rFonts w:ascii="Arial" w:hAnsi="Arial"/>
        </w:rPr>
        <w:t xml:space="preserve"> post-tenure review ar</w:t>
      </w:r>
      <w:r w:rsidR="00665FC0" w:rsidRPr="00CF7561">
        <w:rPr>
          <w:rFonts w:ascii="Arial" w:hAnsi="Arial"/>
        </w:rPr>
        <w:t>e</w:t>
      </w:r>
      <w:r w:rsidRPr="00CF7561">
        <w:rPr>
          <w:rFonts w:ascii="Arial" w:hAnsi="Arial"/>
        </w:rPr>
        <w:t xml:space="preserve"> to be</w:t>
      </w:r>
      <w:r w:rsidR="00665FC0" w:rsidRPr="00CF7561">
        <w:rPr>
          <w:rFonts w:ascii="Arial" w:hAnsi="Arial"/>
        </w:rPr>
        <w:t xml:space="preserve"> rated as either </w:t>
      </w:r>
      <w:r w:rsidR="005912F5" w:rsidRPr="00CF7561">
        <w:rPr>
          <w:rFonts w:ascii="Arial" w:hAnsi="Arial"/>
          <w:b/>
        </w:rPr>
        <w:t>A</w:t>
      </w:r>
      <w:r w:rsidR="00665FC0" w:rsidRPr="00CF7561">
        <w:rPr>
          <w:rFonts w:ascii="Arial" w:hAnsi="Arial"/>
          <w:b/>
        </w:rPr>
        <w:t>dequate</w:t>
      </w:r>
      <w:r w:rsidR="00665FC0" w:rsidRPr="00CF7561">
        <w:rPr>
          <w:rFonts w:ascii="Arial" w:hAnsi="Arial"/>
        </w:rPr>
        <w:t xml:space="preserve"> or </w:t>
      </w:r>
      <w:r w:rsidR="005912F5" w:rsidRPr="00CF7561">
        <w:rPr>
          <w:rFonts w:ascii="Arial" w:hAnsi="Arial"/>
          <w:b/>
        </w:rPr>
        <w:t>I</w:t>
      </w:r>
      <w:r w:rsidR="00665FC0" w:rsidRPr="00CF7561">
        <w:rPr>
          <w:rFonts w:ascii="Arial" w:hAnsi="Arial"/>
          <w:b/>
        </w:rPr>
        <w:t>nadequate</w:t>
      </w:r>
      <w:r w:rsidRPr="00CF7561">
        <w:rPr>
          <w:rFonts w:ascii="Arial" w:hAnsi="Arial"/>
        </w:rPr>
        <w:t xml:space="preserve"> in each </w:t>
      </w:r>
      <w:r w:rsidR="00C501BB" w:rsidRPr="00CF7561">
        <w:rPr>
          <w:rFonts w:ascii="Arial" w:hAnsi="Arial"/>
        </w:rPr>
        <w:t>of these categories</w:t>
      </w:r>
      <w:r w:rsidRPr="00CF7561">
        <w:rPr>
          <w:rFonts w:ascii="Arial" w:hAnsi="Arial"/>
        </w:rPr>
        <w:t>.</w:t>
      </w:r>
      <w:r w:rsidR="00665FC0" w:rsidRPr="00CF7561">
        <w:rPr>
          <w:rFonts w:ascii="Arial" w:hAnsi="Arial"/>
        </w:rPr>
        <w:t xml:space="preserve"> </w:t>
      </w:r>
      <w:r w:rsidR="00CF7561" w:rsidRPr="00CF7561">
        <w:rPr>
          <w:rFonts w:ascii="Arial" w:hAnsi="Arial"/>
        </w:rPr>
        <w:t xml:space="preserve">Criteria for ratings of </w:t>
      </w:r>
      <w:r w:rsidR="00CF7561" w:rsidRPr="00CF7561">
        <w:rPr>
          <w:rFonts w:ascii="Arial" w:hAnsi="Arial"/>
          <w:b/>
        </w:rPr>
        <w:t>Adequate</w:t>
      </w:r>
      <w:r w:rsidR="00CF7561" w:rsidRPr="00CF7561">
        <w:rPr>
          <w:rFonts w:ascii="Arial" w:hAnsi="Arial"/>
        </w:rPr>
        <w:t xml:space="preserve"> are given at the end of the detailed discussions of each category given later in this document. </w:t>
      </w:r>
      <w:r w:rsidRPr="00CF7561">
        <w:rPr>
          <w:rFonts w:ascii="Arial" w:hAnsi="Arial"/>
        </w:rPr>
        <w:t>During t</w:t>
      </w:r>
      <w:r w:rsidR="00A01B53" w:rsidRPr="00CF7561">
        <w:rPr>
          <w:rFonts w:ascii="Arial" w:hAnsi="Arial"/>
        </w:rPr>
        <w:t>he</w:t>
      </w:r>
      <w:r w:rsidRPr="00CF7561">
        <w:rPr>
          <w:rFonts w:ascii="Arial" w:hAnsi="Arial"/>
        </w:rPr>
        <w:t xml:space="preserve"> review process,</w:t>
      </w:r>
      <w:r w:rsidR="00A01B53" w:rsidRPr="00CF7561">
        <w:rPr>
          <w:rFonts w:ascii="Arial" w:hAnsi="Arial"/>
        </w:rPr>
        <w:t xml:space="preserve"> tenured faculty member</w:t>
      </w:r>
      <w:r w:rsidRPr="00CF7561">
        <w:rPr>
          <w:rFonts w:ascii="Arial" w:hAnsi="Arial"/>
        </w:rPr>
        <w:t>s</w:t>
      </w:r>
      <w:r w:rsidR="00A01B53" w:rsidRPr="00CF7561">
        <w:rPr>
          <w:rFonts w:ascii="Arial" w:hAnsi="Arial"/>
        </w:rPr>
        <w:t xml:space="preserve"> undergoing post-tenure review shall be presumed to have a rating of </w:t>
      </w:r>
      <w:r w:rsidR="005912F5" w:rsidRPr="00CF7561">
        <w:rPr>
          <w:rFonts w:ascii="Arial" w:hAnsi="Arial"/>
          <w:b/>
        </w:rPr>
        <w:t>A</w:t>
      </w:r>
      <w:r w:rsidR="00A01B53" w:rsidRPr="00CF7561">
        <w:rPr>
          <w:rFonts w:ascii="Arial" w:hAnsi="Arial"/>
          <w:b/>
        </w:rPr>
        <w:t>dequate</w:t>
      </w:r>
      <w:r w:rsidR="00A01B53" w:rsidRPr="00CF7561">
        <w:rPr>
          <w:rFonts w:ascii="Arial" w:hAnsi="Arial"/>
        </w:rPr>
        <w:t xml:space="preserve"> in all</w:t>
      </w:r>
      <w:r w:rsidR="00665FC0" w:rsidRPr="00CF7561">
        <w:rPr>
          <w:rFonts w:ascii="Arial" w:hAnsi="Arial"/>
        </w:rPr>
        <w:t xml:space="preserve"> </w:t>
      </w:r>
      <w:r w:rsidRPr="00CF7561">
        <w:rPr>
          <w:rFonts w:ascii="Arial" w:hAnsi="Arial"/>
        </w:rPr>
        <w:t>categories</w:t>
      </w:r>
      <w:r w:rsidR="00A01B53" w:rsidRPr="00CF7561">
        <w:rPr>
          <w:rFonts w:ascii="Arial" w:hAnsi="Arial"/>
        </w:rPr>
        <w:t>; the burden shall be on the</w:t>
      </w:r>
      <w:r w:rsidRPr="00CF7561">
        <w:rPr>
          <w:rFonts w:ascii="Arial" w:hAnsi="Arial"/>
        </w:rPr>
        <w:t xml:space="preserve"> </w:t>
      </w:r>
      <w:r w:rsidR="00CF7561" w:rsidRPr="00CF7561">
        <w:rPr>
          <w:rFonts w:ascii="Arial" w:hAnsi="Arial"/>
        </w:rPr>
        <w:t>reviewers</w:t>
      </w:r>
      <w:r w:rsidR="00A01B53" w:rsidRPr="00CF7561">
        <w:rPr>
          <w:rFonts w:ascii="Arial" w:hAnsi="Arial"/>
        </w:rPr>
        <w:t xml:space="preserve"> to justi</w:t>
      </w:r>
      <w:r w:rsidR="00665FC0" w:rsidRPr="00CF7561">
        <w:rPr>
          <w:rFonts w:ascii="Arial" w:hAnsi="Arial"/>
        </w:rPr>
        <w:t xml:space="preserve">fy the reason(s), if any, why </w:t>
      </w:r>
      <w:r w:rsidR="00C501BB" w:rsidRPr="00CF7561">
        <w:rPr>
          <w:rFonts w:ascii="Arial" w:hAnsi="Arial"/>
        </w:rPr>
        <w:t>the</w:t>
      </w:r>
      <w:r w:rsidR="00665FC0" w:rsidRPr="00CF7561">
        <w:rPr>
          <w:rFonts w:ascii="Arial" w:hAnsi="Arial"/>
        </w:rPr>
        <w:t xml:space="preserve"> faculty </w:t>
      </w:r>
      <w:r w:rsidR="00BE5D5F" w:rsidRPr="00CF7561">
        <w:rPr>
          <w:rFonts w:ascii="Arial" w:hAnsi="Arial"/>
        </w:rPr>
        <w:t xml:space="preserve">member </w:t>
      </w:r>
      <w:r w:rsidR="00665FC0" w:rsidRPr="00CF7561">
        <w:rPr>
          <w:rFonts w:ascii="Arial" w:hAnsi="Arial"/>
        </w:rPr>
        <w:t xml:space="preserve">should </w:t>
      </w:r>
      <w:r w:rsidR="00665FC0" w:rsidRPr="00CF7561">
        <w:rPr>
          <w:rFonts w:ascii="Arial" w:hAnsi="Arial"/>
          <w:b/>
        </w:rPr>
        <w:t>not</w:t>
      </w:r>
      <w:r w:rsidR="00665FC0" w:rsidRPr="00CF7561">
        <w:rPr>
          <w:rFonts w:ascii="Arial" w:hAnsi="Arial"/>
        </w:rPr>
        <w:t xml:space="preserve"> be rated as </w:t>
      </w:r>
      <w:r w:rsidR="005912F5" w:rsidRPr="00CF7561">
        <w:rPr>
          <w:rFonts w:ascii="Arial" w:hAnsi="Arial"/>
          <w:b/>
        </w:rPr>
        <w:t>Ade</w:t>
      </w:r>
      <w:r w:rsidR="00665FC0" w:rsidRPr="00CF7561">
        <w:rPr>
          <w:rFonts w:ascii="Arial" w:hAnsi="Arial"/>
          <w:b/>
        </w:rPr>
        <w:t>quate</w:t>
      </w:r>
      <w:r w:rsidR="00CF7561" w:rsidRPr="00CF7561">
        <w:rPr>
          <w:rFonts w:ascii="Arial" w:hAnsi="Arial"/>
        </w:rPr>
        <w:t xml:space="preserve"> in any of the categories.</w:t>
      </w:r>
    </w:p>
    <w:p w:rsidR="00665FC0" w:rsidRPr="00CF7561" w:rsidRDefault="00665FC0" w:rsidP="001007D1">
      <w:pPr>
        <w:rPr>
          <w:rFonts w:ascii="Arial" w:hAnsi="Arial"/>
        </w:rPr>
      </w:pPr>
    </w:p>
    <w:p w:rsidR="00665FC0" w:rsidRPr="00CF7561" w:rsidRDefault="00592B34" w:rsidP="001007D1">
      <w:pPr>
        <w:rPr>
          <w:rFonts w:ascii="Arial" w:hAnsi="Arial"/>
          <w:b/>
        </w:rPr>
      </w:pPr>
      <w:r w:rsidRPr="00CF7561">
        <w:rPr>
          <w:rFonts w:ascii="Arial" w:hAnsi="Arial"/>
          <w:b/>
        </w:rPr>
        <w:t>Evaluation Summaries</w:t>
      </w:r>
    </w:p>
    <w:p w:rsidR="001007D1" w:rsidRPr="00CF7561" w:rsidRDefault="001007D1" w:rsidP="001007D1">
      <w:pPr>
        <w:rPr>
          <w:rFonts w:ascii="Arial" w:hAnsi="Arial"/>
        </w:rPr>
      </w:pPr>
    </w:p>
    <w:p w:rsidR="00592B34" w:rsidRPr="00CF7561" w:rsidRDefault="00DB0D48" w:rsidP="001007D1">
      <w:pPr>
        <w:rPr>
          <w:rFonts w:ascii="Arial" w:hAnsi="Arial"/>
        </w:rPr>
      </w:pPr>
      <w:r w:rsidRPr="00CF7561">
        <w:rPr>
          <w:rFonts w:ascii="Arial" w:hAnsi="Arial"/>
        </w:rPr>
        <w:t>A written evaluation summary including the rationale for the ratings in each category s</w:t>
      </w:r>
      <w:r w:rsidR="00E05989" w:rsidRPr="00CF7561">
        <w:rPr>
          <w:rFonts w:ascii="Arial" w:hAnsi="Arial"/>
        </w:rPr>
        <w:t>hall</w:t>
      </w:r>
      <w:r w:rsidRPr="00CF7561">
        <w:rPr>
          <w:rFonts w:ascii="Arial" w:hAnsi="Arial"/>
        </w:rPr>
        <w:t xml:space="preserve"> be submitted</w:t>
      </w:r>
      <w:r w:rsidR="00592B34" w:rsidRPr="00CF7561">
        <w:rPr>
          <w:rFonts w:ascii="Arial" w:hAnsi="Arial"/>
        </w:rPr>
        <w:t xml:space="preserve"> by the Post-Tenure Review Committee</w:t>
      </w:r>
      <w:r w:rsidRPr="00CF7561">
        <w:rPr>
          <w:rFonts w:ascii="Arial" w:hAnsi="Arial"/>
        </w:rPr>
        <w:t xml:space="preserve"> to the candidate with a copy to the University Librarian by February 15</w:t>
      </w:r>
      <w:r w:rsidR="00592B34" w:rsidRPr="00CF7561">
        <w:rPr>
          <w:rFonts w:ascii="Arial" w:hAnsi="Arial"/>
        </w:rPr>
        <w:t xml:space="preserve"> of the year of the post-tenure review.</w:t>
      </w:r>
      <w:r w:rsidR="00207478" w:rsidRPr="00CF7561">
        <w:rPr>
          <w:rFonts w:ascii="Arial" w:hAnsi="Arial"/>
        </w:rPr>
        <w:t xml:space="preserve"> Th</w:t>
      </w:r>
      <w:r w:rsidR="004108DE" w:rsidRPr="00CF7561">
        <w:rPr>
          <w:rFonts w:ascii="Arial" w:hAnsi="Arial"/>
        </w:rPr>
        <w:t>e University Librarian will</w:t>
      </w:r>
      <w:r w:rsidR="00207478" w:rsidRPr="00CF7561">
        <w:rPr>
          <w:rFonts w:ascii="Arial" w:hAnsi="Arial"/>
        </w:rPr>
        <w:t xml:space="preserve"> place a copy of thi</w:t>
      </w:r>
      <w:r w:rsidR="00BE5D5F" w:rsidRPr="00CF7561">
        <w:rPr>
          <w:rFonts w:ascii="Arial" w:hAnsi="Arial"/>
        </w:rPr>
        <w:t>s summary in the faculty member’s Post-Tenure Review File.</w:t>
      </w:r>
      <w:r w:rsidR="00CF7561" w:rsidRPr="00CF7561">
        <w:rPr>
          <w:rFonts w:ascii="Arial" w:hAnsi="Arial"/>
        </w:rPr>
        <w:t xml:space="preserve"> The University Librarian shall</w:t>
      </w:r>
      <w:r w:rsidR="004108DE" w:rsidRPr="00CF7561">
        <w:rPr>
          <w:rFonts w:ascii="Arial" w:hAnsi="Arial"/>
        </w:rPr>
        <w:t xml:space="preserve"> </w:t>
      </w:r>
      <w:r w:rsidR="00592B34" w:rsidRPr="00CF7561">
        <w:rPr>
          <w:rFonts w:ascii="Arial" w:hAnsi="Arial"/>
        </w:rPr>
        <w:t xml:space="preserve">submit a </w:t>
      </w:r>
      <w:r w:rsidR="00B21040">
        <w:rPr>
          <w:rFonts w:ascii="Arial" w:hAnsi="Arial"/>
        </w:rPr>
        <w:t xml:space="preserve">separate </w:t>
      </w:r>
      <w:r w:rsidR="00592B34" w:rsidRPr="00CF7561">
        <w:rPr>
          <w:rFonts w:ascii="Arial" w:hAnsi="Arial"/>
        </w:rPr>
        <w:t>written evaluation summary to the candidate by March 1 of the</w:t>
      </w:r>
      <w:r w:rsidR="00BE5D5F" w:rsidRPr="00CF7561">
        <w:rPr>
          <w:rFonts w:ascii="Arial" w:hAnsi="Arial"/>
        </w:rPr>
        <w:t xml:space="preserve"> year of the post-tenure review and put a copy in the faculty member’s Post-Tenure Review File.</w:t>
      </w:r>
      <w:r w:rsidR="00E05989" w:rsidRPr="00CF7561">
        <w:rPr>
          <w:rFonts w:ascii="Arial" w:hAnsi="Arial"/>
        </w:rPr>
        <w:t xml:space="preserve"> Adjustments to these deadlines must be approved in advance by the University Librarian in consultation with the Post-Tenure Review Committee and the faculty member under review.</w:t>
      </w:r>
    </w:p>
    <w:p w:rsidR="00592B34" w:rsidRPr="00CF7561" w:rsidRDefault="00592B34" w:rsidP="001007D1">
      <w:pPr>
        <w:rPr>
          <w:rFonts w:ascii="Arial" w:hAnsi="Arial"/>
        </w:rPr>
      </w:pPr>
    </w:p>
    <w:p w:rsidR="00665FC0" w:rsidRPr="00CF7561" w:rsidRDefault="00592B34" w:rsidP="001007D1">
      <w:pPr>
        <w:rPr>
          <w:rFonts w:ascii="Arial" w:hAnsi="Arial"/>
        </w:rPr>
      </w:pPr>
      <w:r w:rsidRPr="00CF7561">
        <w:rPr>
          <w:rFonts w:ascii="Arial" w:hAnsi="Arial"/>
          <w:b/>
        </w:rPr>
        <w:t>Actions Resulting from Post-Tenur</w:t>
      </w:r>
      <w:r w:rsidR="002A2857" w:rsidRPr="00CF7561">
        <w:rPr>
          <w:rFonts w:ascii="Arial" w:hAnsi="Arial"/>
          <w:b/>
        </w:rPr>
        <w:t>e Review</w:t>
      </w:r>
    </w:p>
    <w:p w:rsidR="00592B34" w:rsidRPr="00CF7561" w:rsidRDefault="00592B34" w:rsidP="001007D1">
      <w:pPr>
        <w:rPr>
          <w:rFonts w:ascii="Arial" w:hAnsi="Arial"/>
        </w:rPr>
      </w:pPr>
    </w:p>
    <w:p w:rsidR="007B086C" w:rsidRDefault="00592B34" w:rsidP="001007D1">
      <w:pPr>
        <w:rPr>
          <w:rFonts w:ascii="Arial" w:hAnsi="Arial"/>
        </w:rPr>
      </w:pPr>
      <w:r w:rsidRPr="00CF7561">
        <w:rPr>
          <w:rFonts w:ascii="Arial" w:hAnsi="Arial"/>
        </w:rPr>
        <w:t xml:space="preserve">Faculty who receive a rating of </w:t>
      </w:r>
      <w:r w:rsidR="005912F5" w:rsidRPr="00CF7561">
        <w:rPr>
          <w:rFonts w:ascii="Arial" w:hAnsi="Arial"/>
          <w:b/>
        </w:rPr>
        <w:t>A</w:t>
      </w:r>
      <w:r w:rsidRPr="00CF7561">
        <w:rPr>
          <w:rFonts w:ascii="Arial" w:hAnsi="Arial"/>
          <w:b/>
        </w:rPr>
        <w:t>dequate</w:t>
      </w:r>
      <w:r w:rsidRPr="00CF7561">
        <w:rPr>
          <w:rFonts w:ascii="Arial" w:hAnsi="Arial"/>
        </w:rPr>
        <w:t xml:space="preserve"> in </w:t>
      </w:r>
      <w:r w:rsidRPr="00CF7561">
        <w:rPr>
          <w:rFonts w:ascii="Arial" w:hAnsi="Arial"/>
          <w:b/>
        </w:rPr>
        <w:t>all</w:t>
      </w:r>
      <w:r w:rsidRPr="00CF7561">
        <w:rPr>
          <w:rFonts w:ascii="Arial" w:hAnsi="Arial"/>
        </w:rPr>
        <w:t xml:space="preserve"> </w:t>
      </w:r>
      <w:r w:rsidR="00DA27EE" w:rsidRPr="00B21040">
        <w:rPr>
          <w:rFonts w:ascii="Arial" w:hAnsi="Arial"/>
          <w:b/>
        </w:rPr>
        <w:t>three</w:t>
      </w:r>
      <w:r w:rsidR="00DA27EE" w:rsidRPr="00CF7561">
        <w:rPr>
          <w:rFonts w:ascii="Arial" w:hAnsi="Arial"/>
        </w:rPr>
        <w:t xml:space="preserve"> </w:t>
      </w:r>
      <w:r w:rsidRPr="00CF7561">
        <w:rPr>
          <w:rFonts w:ascii="Arial" w:hAnsi="Arial"/>
        </w:rPr>
        <w:t>categories</w:t>
      </w:r>
      <w:r w:rsidR="00207478" w:rsidRPr="00CF7561">
        <w:rPr>
          <w:rFonts w:ascii="Arial" w:hAnsi="Arial"/>
        </w:rPr>
        <w:t xml:space="preserve"> from both the Post-Tenure Review Committee and the University Librarian</w:t>
      </w:r>
      <w:r w:rsidRPr="00CF7561">
        <w:rPr>
          <w:rFonts w:ascii="Arial" w:hAnsi="Arial"/>
        </w:rPr>
        <w:t xml:space="preserve"> will undergo </w:t>
      </w:r>
      <w:r w:rsidR="00DA27EE" w:rsidRPr="00CF7561">
        <w:rPr>
          <w:rFonts w:ascii="Arial" w:hAnsi="Arial"/>
        </w:rPr>
        <w:t xml:space="preserve">another </w:t>
      </w:r>
      <w:r w:rsidR="00BE5D5F" w:rsidRPr="00CF7561">
        <w:rPr>
          <w:rFonts w:ascii="Arial" w:hAnsi="Arial"/>
        </w:rPr>
        <w:t>post-tenure review in</w:t>
      </w:r>
      <w:r w:rsidR="00CB6BAA">
        <w:rPr>
          <w:rFonts w:ascii="Arial" w:hAnsi="Arial"/>
        </w:rPr>
        <w:t xml:space="preserve"> </w:t>
      </w:r>
      <w:r w:rsidR="003F778E">
        <w:rPr>
          <w:rFonts w:ascii="Arial" w:hAnsi="Arial"/>
        </w:rPr>
        <w:t>five years</w:t>
      </w:r>
      <w:r w:rsidR="00CB6BAA">
        <w:rPr>
          <w:rFonts w:ascii="Arial" w:hAnsi="Arial"/>
        </w:rPr>
        <w:t xml:space="preserve"> </w:t>
      </w:r>
      <w:r w:rsidR="00CB6BAA" w:rsidRPr="007A1A64">
        <w:rPr>
          <w:rFonts w:ascii="Arial" w:hAnsi="Arial"/>
        </w:rPr>
        <w:t>(or less if requested by the faculty member and/or the University Librarian)</w:t>
      </w:r>
      <w:r w:rsidR="00CB6BAA">
        <w:rPr>
          <w:rFonts w:ascii="Arial" w:hAnsi="Arial"/>
        </w:rPr>
        <w:t>.</w:t>
      </w:r>
    </w:p>
    <w:p w:rsidR="007A1A64" w:rsidRPr="00CF7561" w:rsidRDefault="007A1A64" w:rsidP="001007D1">
      <w:pPr>
        <w:rPr>
          <w:rFonts w:ascii="Arial" w:hAnsi="Arial"/>
        </w:rPr>
      </w:pPr>
    </w:p>
    <w:p w:rsidR="007B086C" w:rsidRPr="00CF7561" w:rsidRDefault="00592B34" w:rsidP="001007D1">
      <w:pPr>
        <w:rPr>
          <w:rFonts w:ascii="Arial" w:hAnsi="Arial"/>
        </w:rPr>
      </w:pPr>
      <w:r w:rsidRPr="00CF7561">
        <w:rPr>
          <w:rFonts w:ascii="Arial" w:hAnsi="Arial"/>
        </w:rPr>
        <w:t xml:space="preserve">Faculty who receive a rating of </w:t>
      </w:r>
      <w:r w:rsidR="00E05989" w:rsidRPr="00CF7561">
        <w:rPr>
          <w:rFonts w:ascii="Arial" w:hAnsi="Arial"/>
          <w:b/>
        </w:rPr>
        <w:t>I</w:t>
      </w:r>
      <w:r w:rsidRPr="00CF7561">
        <w:rPr>
          <w:rFonts w:ascii="Arial" w:hAnsi="Arial"/>
          <w:b/>
        </w:rPr>
        <w:t>nadequate</w:t>
      </w:r>
      <w:r w:rsidRPr="00CF7561">
        <w:rPr>
          <w:rFonts w:ascii="Arial" w:hAnsi="Arial"/>
        </w:rPr>
        <w:t xml:space="preserve"> in </w:t>
      </w:r>
      <w:r w:rsidRPr="00CF7561">
        <w:rPr>
          <w:rFonts w:ascii="Arial" w:hAnsi="Arial"/>
          <w:b/>
        </w:rPr>
        <w:t>one or more</w:t>
      </w:r>
      <w:r w:rsidRPr="00CF7561">
        <w:rPr>
          <w:rFonts w:ascii="Arial" w:hAnsi="Arial"/>
        </w:rPr>
        <w:t xml:space="preserve"> categories</w:t>
      </w:r>
      <w:r w:rsidR="00207478" w:rsidRPr="00CF7561">
        <w:rPr>
          <w:rFonts w:ascii="Arial" w:hAnsi="Arial"/>
        </w:rPr>
        <w:t xml:space="preserve"> </w:t>
      </w:r>
      <w:r w:rsidR="00DA27EE" w:rsidRPr="00CF7561">
        <w:rPr>
          <w:rFonts w:ascii="Arial" w:hAnsi="Arial"/>
        </w:rPr>
        <w:t xml:space="preserve">from the University Librarian will </w:t>
      </w:r>
      <w:r w:rsidRPr="00CF7561">
        <w:rPr>
          <w:rFonts w:ascii="Arial" w:hAnsi="Arial"/>
        </w:rPr>
        <w:t xml:space="preserve">undergo post-tenure review </w:t>
      </w:r>
      <w:r w:rsidR="002A2857" w:rsidRPr="00CF7561">
        <w:rPr>
          <w:rFonts w:ascii="Arial" w:hAnsi="Arial"/>
        </w:rPr>
        <w:t>in</w:t>
      </w:r>
      <w:r w:rsidR="007A1A64">
        <w:rPr>
          <w:rFonts w:ascii="Arial" w:hAnsi="Arial"/>
        </w:rPr>
        <w:t xml:space="preserve"> two</w:t>
      </w:r>
      <w:r w:rsidR="00BE5D5F" w:rsidRPr="00CF7561">
        <w:rPr>
          <w:rFonts w:ascii="Arial" w:hAnsi="Arial"/>
        </w:rPr>
        <w:t xml:space="preserve"> </w:t>
      </w:r>
      <w:r w:rsidR="002A2857" w:rsidRPr="00CF7561">
        <w:rPr>
          <w:rFonts w:ascii="Arial" w:hAnsi="Arial"/>
        </w:rPr>
        <w:t>years unless the facul</w:t>
      </w:r>
      <w:r w:rsidR="00207478" w:rsidRPr="00CF7561">
        <w:rPr>
          <w:rFonts w:ascii="Arial" w:hAnsi="Arial"/>
        </w:rPr>
        <w:t xml:space="preserve">ty member </w:t>
      </w:r>
      <w:r w:rsidR="005912F5" w:rsidRPr="00CF7561">
        <w:rPr>
          <w:rFonts w:ascii="Arial" w:hAnsi="Arial"/>
        </w:rPr>
        <w:t xml:space="preserve">or University Librarian </w:t>
      </w:r>
      <w:r w:rsidR="00207478" w:rsidRPr="00CF7561">
        <w:rPr>
          <w:rFonts w:ascii="Arial" w:hAnsi="Arial"/>
        </w:rPr>
        <w:t xml:space="preserve">requests an additional </w:t>
      </w:r>
      <w:r w:rsidR="002A2857" w:rsidRPr="00CF7561">
        <w:rPr>
          <w:rFonts w:ascii="Arial" w:hAnsi="Arial"/>
        </w:rPr>
        <w:t xml:space="preserve">review at </w:t>
      </w:r>
      <w:r w:rsidR="00B21040">
        <w:rPr>
          <w:rFonts w:ascii="Arial" w:hAnsi="Arial"/>
        </w:rPr>
        <w:t>a period</w:t>
      </w:r>
      <w:r w:rsidR="002A2857" w:rsidRPr="00CF7561">
        <w:rPr>
          <w:rFonts w:ascii="Arial" w:hAnsi="Arial"/>
        </w:rPr>
        <w:t xml:space="preserve"> of less than </w:t>
      </w:r>
      <w:r w:rsidR="007A1A64">
        <w:rPr>
          <w:rFonts w:ascii="Arial" w:hAnsi="Arial"/>
        </w:rPr>
        <w:t>two</w:t>
      </w:r>
      <w:r w:rsidR="002A2857" w:rsidRPr="00CF7561">
        <w:rPr>
          <w:rFonts w:ascii="Arial" w:hAnsi="Arial"/>
        </w:rPr>
        <w:t xml:space="preserve"> years. </w:t>
      </w:r>
      <w:r w:rsidR="007A1A64">
        <w:rPr>
          <w:rFonts w:ascii="Arial" w:hAnsi="Arial"/>
        </w:rPr>
        <w:t>T</w:t>
      </w:r>
      <w:r w:rsidR="005707B3" w:rsidRPr="007A1A64">
        <w:rPr>
          <w:rFonts w:ascii="Arial" w:hAnsi="Arial"/>
        </w:rPr>
        <w:t>he faculty member</w:t>
      </w:r>
      <w:r w:rsidR="005707B3">
        <w:rPr>
          <w:rFonts w:ascii="Arial" w:hAnsi="Arial"/>
        </w:rPr>
        <w:t xml:space="preserve"> </w:t>
      </w:r>
      <w:r w:rsidR="002A2857" w:rsidRPr="00CF7561">
        <w:rPr>
          <w:rFonts w:ascii="Arial" w:hAnsi="Arial"/>
        </w:rPr>
        <w:t>will also meet with the University Librarian to find ways to improve their performance and will be provided the opportunity to improve their performance through a wide variety of faculty development activities which may include, but are not limited to, mentoring, sabbaticals,</w:t>
      </w:r>
      <w:r w:rsidR="007A1A64">
        <w:rPr>
          <w:rFonts w:ascii="Arial" w:hAnsi="Arial"/>
        </w:rPr>
        <w:t xml:space="preserve"> reduced work load</w:t>
      </w:r>
      <w:r w:rsidR="002A2857" w:rsidRPr="00CF7561">
        <w:rPr>
          <w:rFonts w:ascii="Arial" w:hAnsi="Arial"/>
        </w:rPr>
        <w:t xml:space="preserve"> and support of attendance at conferences. </w:t>
      </w:r>
      <w:r w:rsidR="003A1FE0">
        <w:rPr>
          <w:rFonts w:ascii="Arial" w:hAnsi="Arial"/>
        </w:rPr>
        <w:t>It is the responsibility of the faculty member to take advantage of these opportunities</w:t>
      </w:r>
      <w:r w:rsidR="00207478" w:rsidRPr="00CF7561">
        <w:rPr>
          <w:rFonts w:ascii="Arial" w:hAnsi="Arial"/>
        </w:rPr>
        <w:t>.</w:t>
      </w:r>
    </w:p>
    <w:p w:rsidR="005912F5" w:rsidRPr="00CF7561" w:rsidRDefault="005912F5" w:rsidP="001007D1">
      <w:pPr>
        <w:rPr>
          <w:rFonts w:ascii="Arial" w:hAnsi="Arial"/>
        </w:rPr>
      </w:pPr>
    </w:p>
    <w:p w:rsidR="002A2857" w:rsidRPr="00CF7561" w:rsidRDefault="005912F5" w:rsidP="001007D1">
      <w:pPr>
        <w:rPr>
          <w:rFonts w:ascii="Arial" w:hAnsi="Arial"/>
        </w:rPr>
      </w:pPr>
      <w:r w:rsidRPr="00CF7561">
        <w:rPr>
          <w:rFonts w:ascii="Arial" w:hAnsi="Arial"/>
        </w:rPr>
        <w:t xml:space="preserve">Faculty who receive a rating of </w:t>
      </w:r>
      <w:r w:rsidR="00E05989" w:rsidRPr="00CF7561">
        <w:rPr>
          <w:rFonts w:ascii="Arial" w:hAnsi="Arial"/>
          <w:b/>
        </w:rPr>
        <w:t>I</w:t>
      </w:r>
      <w:r w:rsidRPr="00CF7561">
        <w:rPr>
          <w:rFonts w:ascii="Arial" w:hAnsi="Arial"/>
          <w:b/>
        </w:rPr>
        <w:t>nadequate</w:t>
      </w:r>
      <w:r w:rsidRPr="00CF7561">
        <w:rPr>
          <w:rFonts w:ascii="Arial" w:hAnsi="Arial"/>
        </w:rPr>
        <w:t xml:space="preserve"> in </w:t>
      </w:r>
      <w:r w:rsidRPr="00CF7561">
        <w:rPr>
          <w:rFonts w:ascii="Arial" w:hAnsi="Arial"/>
          <w:b/>
        </w:rPr>
        <w:t>one or more</w:t>
      </w:r>
      <w:r w:rsidRPr="00CF7561">
        <w:rPr>
          <w:rFonts w:ascii="Arial" w:hAnsi="Arial"/>
        </w:rPr>
        <w:t xml:space="preserve"> categories</w:t>
      </w:r>
      <w:r w:rsidR="00DA27EE" w:rsidRPr="00CF7561">
        <w:rPr>
          <w:rFonts w:ascii="Arial" w:hAnsi="Arial"/>
        </w:rPr>
        <w:t xml:space="preserve"> from the University Librarian</w:t>
      </w:r>
      <w:r w:rsidR="004108DE" w:rsidRPr="00CF7561">
        <w:rPr>
          <w:rFonts w:ascii="Arial" w:hAnsi="Arial"/>
        </w:rPr>
        <w:t xml:space="preserve"> </w:t>
      </w:r>
      <w:r w:rsidRPr="00CF7561">
        <w:rPr>
          <w:rFonts w:ascii="Arial" w:hAnsi="Arial"/>
        </w:rPr>
        <w:t xml:space="preserve">in </w:t>
      </w:r>
      <w:r w:rsidRPr="00CF7561">
        <w:rPr>
          <w:rFonts w:ascii="Arial" w:hAnsi="Arial"/>
          <w:b/>
        </w:rPr>
        <w:t>two</w:t>
      </w:r>
      <w:r w:rsidRPr="00CF7561">
        <w:rPr>
          <w:rFonts w:ascii="Arial" w:hAnsi="Arial"/>
        </w:rPr>
        <w:t xml:space="preserve"> consecutive post-tenure reviews</w:t>
      </w:r>
      <w:r w:rsidR="007B086C" w:rsidRPr="00CF7561">
        <w:rPr>
          <w:rFonts w:ascii="Arial" w:hAnsi="Arial"/>
        </w:rPr>
        <w:t xml:space="preserve"> will meet with the University Librarian to evaluate why development activities have not been successful and to address methods to resolve outstanding performance issues. </w:t>
      </w:r>
      <w:r w:rsidR="004108DE" w:rsidRPr="00CF7561">
        <w:rPr>
          <w:rFonts w:ascii="Arial" w:hAnsi="Arial"/>
        </w:rPr>
        <w:t>This situation</w:t>
      </w:r>
      <w:r w:rsidR="007B086C" w:rsidRPr="00CF7561">
        <w:rPr>
          <w:rFonts w:ascii="Arial" w:hAnsi="Arial"/>
        </w:rPr>
        <w:t xml:space="preserve"> may also trigger reference to and subsequent action </w:t>
      </w:r>
      <w:r w:rsidR="00BF4B9B" w:rsidRPr="00CF7561">
        <w:rPr>
          <w:rFonts w:ascii="Arial" w:hAnsi="Arial"/>
        </w:rPr>
        <w:t xml:space="preserve">by the University Librarian </w:t>
      </w:r>
      <w:r w:rsidR="007B086C" w:rsidRPr="00CF7561">
        <w:rPr>
          <w:rFonts w:ascii="Arial" w:hAnsi="Arial"/>
        </w:rPr>
        <w:t>in accord</w:t>
      </w:r>
      <w:r w:rsidR="00BF4B9B" w:rsidRPr="00CF7561">
        <w:rPr>
          <w:rFonts w:ascii="Arial" w:hAnsi="Arial"/>
        </w:rPr>
        <w:t>ance with PPM 8-</w:t>
      </w:r>
      <w:r w:rsidR="00D939E5" w:rsidRPr="00CF7561">
        <w:rPr>
          <w:rFonts w:ascii="Arial" w:hAnsi="Arial"/>
        </w:rPr>
        <w:t>25 and</w:t>
      </w:r>
      <w:r w:rsidR="00E05989" w:rsidRPr="00CF7561">
        <w:rPr>
          <w:rFonts w:ascii="Arial" w:hAnsi="Arial"/>
        </w:rPr>
        <w:t xml:space="preserve"> PPM 9-3 through</w:t>
      </w:r>
      <w:r w:rsidR="007B086C" w:rsidRPr="00CF7561">
        <w:rPr>
          <w:rFonts w:ascii="Arial" w:hAnsi="Arial"/>
        </w:rPr>
        <w:t xml:space="preserve"> 9-17.</w:t>
      </w:r>
    </w:p>
    <w:p w:rsidR="00207478" w:rsidRPr="00CF7561" w:rsidRDefault="00207478" w:rsidP="001007D1">
      <w:pPr>
        <w:rPr>
          <w:rFonts w:ascii="Arial" w:hAnsi="Arial"/>
        </w:rPr>
      </w:pPr>
    </w:p>
    <w:p w:rsidR="00207478" w:rsidRPr="00CF7561" w:rsidRDefault="00207478" w:rsidP="001007D1">
      <w:pPr>
        <w:rPr>
          <w:rFonts w:ascii="Arial" w:hAnsi="Arial"/>
        </w:rPr>
      </w:pPr>
      <w:r w:rsidRPr="00CF7561">
        <w:rPr>
          <w:rFonts w:ascii="Arial" w:hAnsi="Arial"/>
          <w:b/>
        </w:rPr>
        <w:t>Definitions of Categories and Criteria</w:t>
      </w:r>
    </w:p>
    <w:p w:rsidR="00207478" w:rsidRPr="00CF7561" w:rsidRDefault="00207478" w:rsidP="001007D1">
      <w:pPr>
        <w:rPr>
          <w:rFonts w:ascii="Arial" w:hAnsi="Arial"/>
        </w:rPr>
      </w:pPr>
    </w:p>
    <w:p w:rsidR="00207478" w:rsidRPr="00CF7561" w:rsidRDefault="00207478" w:rsidP="001007D1">
      <w:pPr>
        <w:rPr>
          <w:rFonts w:ascii="Arial" w:hAnsi="Arial"/>
          <w:b/>
        </w:rPr>
      </w:pPr>
      <w:r w:rsidRPr="00CF7561">
        <w:rPr>
          <w:rFonts w:ascii="Arial" w:hAnsi="Arial"/>
          <w:b/>
        </w:rPr>
        <w:t>Category I: Teaching</w:t>
      </w:r>
    </w:p>
    <w:p w:rsidR="00172FCF" w:rsidRPr="00CF7561" w:rsidRDefault="00172FCF" w:rsidP="00172FCF">
      <w:pPr>
        <w:pStyle w:val="NormalWeb"/>
        <w:rPr>
          <w:rFonts w:ascii="Arial" w:hAnsi="Arial"/>
        </w:rPr>
      </w:pPr>
      <w:r w:rsidRPr="00CF7561">
        <w:rPr>
          <w:rFonts w:ascii="Arial" w:hAnsi="Arial"/>
        </w:rPr>
        <w:t>In the Stewart Library, teaching includes librarianship and is defined as the processes or behaviors related to organizing and delivering knowledge; evaluating and facilitating learning; and in general, transmitting co</w:t>
      </w:r>
      <w:r w:rsidR="00BF4B9B" w:rsidRPr="00CF7561">
        <w:rPr>
          <w:rFonts w:ascii="Arial" w:hAnsi="Arial"/>
        </w:rPr>
        <w:t>ntent to students (see PPM 8-11.</w:t>
      </w:r>
      <w:r w:rsidRPr="00CF7561">
        <w:rPr>
          <w:rFonts w:ascii="Arial" w:hAnsi="Arial"/>
        </w:rPr>
        <w:t xml:space="preserve">E). For purposes of post-tenure review, teaching is divided into three areas: 1) Instruction, 2) Reference /Information Services and 3) Collection Management/Faculty Liaison. The specific division of duties among these areas for each library faculty member is defined in her/his position description, which is included in the Post-Tenure Review File and should be consulted by evaluators during the review process. Some library faculty positions involve significant administrative duties. Evaluators should take this into account when reviewing the candidate’s performance in this category. </w:t>
      </w:r>
    </w:p>
    <w:p w:rsidR="00172FCF" w:rsidRPr="00CF7561" w:rsidRDefault="00172FCF" w:rsidP="00172FCF">
      <w:pPr>
        <w:pStyle w:val="NormalWeb"/>
        <w:ind w:left="720" w:hanging="720"/>
        <w:rPr>
          <w:rFonts w:ascii="Arial" w:hAnsi="Arial"/>
        </w:rPr>
      </w:pPr>
      <w:r w:rsidRPr="00CF7561">
        <w:rPr>
          <w:rFonts w:ascii="Arial" w:hAnsi="Arial"/>
        </w:rPr>
        <w:t>1</w:t>
      </w:r>
      <w:r w:rsidR="005143A8">
        <w:rPr>
          <w:rFonts w:ascii="Arial" w:hAnsi="Arial"/>
        </w:rPr>
        <w:t>.</w:t>
      </w:r>
      <w:r w:rsidR="005143A8">
        <w:rPr>
          <w:rFonts w:ascii="Arial" w:hAnsi="Arial"/>
        </w:rPr>
        <w:tab/>
      </w:r>
      <w:r w:rsidRPr="00CF7561">
        <w:rPr>
          <w:rFonts w:ascii="Arial" w:hAnsi="Arial"/>
          <w:u w:val="single"/>
        </w:rPr>
        <w:t>Instruction</w:t>
      </w:r>
      <w:r w:rsidRPr="00CF7561">
        <w:rPr>
          <w:rStyle w:val="Strong"/>
          <w:rFonts w:ascii="Arial" w:hAnsi="Arial"/>
        </w:rPr>
        <w:t xml:space="preserve">: </w:t>
      </w:r>
      <w:r w:rsidRPr="00CF7561">
        <w:rPr>
          <w:rFonts w:ascii="Arial" w:hAnsi="Arial"/>
        </w:rPr>
        <w:t xml:space="preserve">Library faculty may be assigned to teach one or more sections of for-credit Library Science courses during each semester of their contract. They may also be assigned to provide general instruction sessions for students in ENG 2010, </w:t>
      </w:r>
      <w:r w:rsidR="00AC4E40" w:rsidRPr="00CF7561">
        <w:rPr>
          <w:rFonts w:ascii="Arial" w:hAnsi="Arial"/>
        </w:rPr>
        <w:t>UNIV 1105</w:t>
      </w:r>
      <w:r w:rsidRPr="00CF7561">
        <w:rPr>
          <w:rFonts w:ascii="Arial" w:hAnsi="Arial"/>
        </w:rPr>
        <w:t xml:space="preserve"> and other general courses. Evidence of performance in this area includes: </w:t>
      </w:r>
    </w:p>
    <w:p w:rsidR="00172FCF" w:rsidRPr="00CF7561" w:rsidRDefault="005143A8" w:rsidP="005143A8">
      <w:pPr>
        <w:pStyle w:val="NormalWeb"/>
        <w:ind w:left="1440" w:hanging="720"/>
        <w:rPr>
          <w:rFonts w:ascii="Arial" w:hAnsi="Arial"/>
        </w:rPr>
      </w:pPr>
      <w:r>
        <w:rPr>
          <w:rFonts w:ascii="Arial" w:hAnsi="Arial"/>
        </w:rPr>
        <w:t>a.</w:t>
      </w:r>
      <w:r>
        <w:rPr>
          <w:rFonts w:ascii="Arial" w:hAnsi="Arial"/>
        </w:rPr>
        <w:tab/>
      </w:r>
      <w:r w:rsidR="00172FCF" w:rsidRPr="00CF7561">
        <w:rPr>
          <w:rFonts w:ascii="Arial" w:hAnsi="Arial"/>
        </w:rPr>
        <w:t>A teaching portfolio, including but not limited to a statement of their teaching philosophy and a collection of sample course syllabi, assignments, exams, etc., along with comments on how these samples reflect and sup</w:t>
      </w:r>
      <w:r>
        <w:rPr>
          <w:rFonts w:ascii="Arial" w:hAnsi="Arial"/>
        </w:rPr>
        <w:t>port their teaching philosophy.</w:t>
      </w:r>
    </w:p>
    <w:p w:rsidR="00172FCF" w:rsidRPr="00CF7561" w:rsidRDefault="005143A8" w:rsidP="005143A8">
      <w:pPr>
        <w:pStyle w:val="NormalWeb"/>
        <w:ind w:left="1440" w:hanging="720"/>
        <w:rPr>
          <w:rFonts w:ascii="Arial" w:hAnsi="Arial"/>
        </w:rPr>
      </w:pPr>
      <w:r>
        <w:rPr>
          <w:rFonts w:ascii="Arial" w:hAnsi="Arial"/>
        </w:rPr>
        <w:t>b.</w:t>
      </w:r>
      <w:r>
        <w:rPr>
          <w:rFonts w:ascii="Arial" w:hAnsi="Arial"/>
        </w:rPr>
        <w:tab/>
      </w:r>
      <w:r w:rsidR="00172FCF" w:rsidRPr="00CF7561">
        <w:rPr>
          <w:rFonts w:ascii="Arial" w:hAnsi="Arial"/>
        </w:rPr>
        <w:t xml:space="preserve">Summaries of student course evaluations, which are administered each semester for each course taught by the candidate, along with a brief interpretation of these evaluations including comments on both positive results and areas of concern. </w:t>
      </w:r>
    </w:p>
    <w:p w:rsidR="00172FCF" w:rsidRPr="00CF7561" w:rsidRDefault="00172FCF" w:rsidP="005143A8">
      <w:pPr>
        <w:pStyle w:val="NormalWeb"/>
        <w:ind w:firstLine="720"/>
        <w:rPr>
          <w:rFonts w:ascii="Arial" w:hAnsi="Arial"/>
        </w:rPr>
      </w:pPr>
      <w:r w:rsidRPr="00CF7561">
        <w:rPr>
          <w:rFonts w:ascii="Arial" w:hAnsi="Arial"/>
        </w:rPr>
        <w:t>c.</w:t>
      </w:r>
      <w:r w:rsidR="005143A8">
        <w:rPr>
          <w:rFonts w:ascii="Arial" w:hAnsi="Arial"/>
        </w:rPr>
        <w:tab/>
      </w:r>
      <w:r w:rsidR="003A1FE0">
        <w:rPr>
          <w:rFonts w:ascii="Arial" w:hAnsi="Arial"/>
        </w:rPr>
        <w:t>P</w:t>
      </w:r>
      <w:r w:rsidR="007D2099">
        <w:rPr>
          <w:rFonts w:ascii="Arial" w:hAnsi="Arial"/>
        </w:rPr>
        <w:t>a</w:t>
      </w:r>
      <w:r w:rsidRPr="00CF7561">
        <w:rPr>
          <w:rFonts w:ascii="Arial" w:hAnsi="Arial"/>
        </w:rPr>
        <w:t>rticipation on relevan</w:t>
      </w:r>
      <w:r w:rsidR="007D2099">
        <w:rPr>
          <w:rFonts w:ascii="Arial" w:hAnsi="Arial"/>
        </w:rPr>
        <w:t>t library teams and committees.</w:t>
      </w:r>
    </w:p>
    <w:p w:rsidR="005143A8" w:rsidRDefault="005143A8" w:rsidP="005143A8">
      <w:pPr>
        <w:pStyle w:val="NormalWeb"/>
        <w:ind w:left="1440" w:hanging="720"/>
        <w:rPr>
          <w:rFonts w:ascii="Arial" w:hAnsi="Arial"/>
        </w:rPr>
      </w:pPr>
      <w:r>
        <w:rPr>
          <w:rFonts w:ascii="Arial" w:hAnsi="Arial"/>
        </w:rPr>
        <w:t>d.</w:t>
      </w:r>
      <w:r>
        <w:rPr>
          <w:rFonts w:ascii="Arial" w:hAnsi="Arial"/>
        </w:rPr>
        <w:tab/>
      </w:r>
      <w:r w:rsidR="00172FCF" w:rsidRPr="00CF7561">
        <w:rPr>
          <w:rFonts w:ascii="Arial" w:hAnsi="Arial"/>
        </w:rPr>
        <w:t>Involvement in the evaluation and revision of existing library science courses and the d</w:t>
      </w:r>
      <w:r>
        <w:rPr>
          <w:rFonts w:ascii="Arial" w:hAnsi="Arial"/>
        </w:rPr>
        <w:t>esign of new courses.          </w:t>
      </w:r>
    </w:p>
    <w:p w:rsidR="00172FCF" w:rsidRPr="00CF7561" w:rsidRDefault="00172FCF" w:rsidP="005143A8">
      <w:pPr>
        <w:pStyle w:val="NormalWeb"/>
        <w:ind w:firstLine="720"/>
        <w:rPr>
          <w:rFonts w:ascii="Arial" w:hAnsi="Arial"/>
        </w:rPr>
      </w:pPr>
      <w:r w:rsidRPr="00CF7561">
        <w:rPr>
          <w:rFonts w:ascii="Arial" w:hAnsi="Arial"/>
        </w:rPr>
        <w:t>e.</w:t>
      </w:r>
      <w:r w:rsidR="005143A8">
        <w:rPr>
          <w:rFonts w:ascii="Arial" w:hAnsi="Arial"/>
        </w:rPr>
        <w:tab/>
      </w:r>
      <w:r w:rsidRPr="00CF7561">
        <w:rPr>
          <w:rFonts w:ascii="Arial" w:hAnsi="Arial"/>
        </w:rPr>
        <w:t xml:space="preserve">Pedagogical innovations for instruction. </w:t>
      </w:r>
    </w:p>
    <w:p w:rsidR="00172FCF" w:rsidRPr="00CF7561" w:rsidRDefault="005143A8" w:rsidP="005143A8">
      <w:pPr>
        <w:pStyle w:val="NormalWeb"/>
        <w:ind w:firstLine="720"/>
        <w:rPr>
          <w:rFonts w:ascii="Arial" w:hAnsi="Arial"/>
        </w:rPr>
      </w:pPr>
      <w:r>
        <w:rPr>
          <w:rFonts w:ascii="Arial" w:hAnsi="Arial"/>
        </w:rPr>
        <w:t>f.</w:t>
      </w:r>
      <w:r>
        <w:rPr>
          <w:rFonts w:ascii="Arial" w:hAnsi="Arial"/>
        </w:rPr>
        <w:tab/>
      </w:r>
      <w:r w:rsidR="00172FCF" w:rsidRPr="00CF7561">
        <w:rPr>
          <w:rFonts w:ascii="Arial" w:hAnsi="Arial"/>
        </w:rPr>
        <w:t xml:space="preserve">Teaching general library-related workshops and training sessions. </w:t>
      </w:r>
    </w:p>
    <w:p w:rsidR="00172FCF" w:rsidRPr="00CF7561" w:rsidRDefault="005143A8" w:rsidP="005143A8">
      <w:pPr>
        <w:pStyle w:val="NormalWeb"/>
        <w:ind w:firstLine="720"/>
        <w:rPr>
          <w:rFonts w:ascii="Arial" w:hAnsi="Arial"/>
        </w:rPr>
      </w:pPr>
      <w:r>
        <w:rPr>
          <w:rFonts w:ascii="Arial" w:hAnsi="Arial"/>
        </w:rPr>
        <w:t>g.</w:t>
      </w:r>
      <w:r>
        <w:rPr>
          <w:rFonts w:ascii="Arial" w:hAnsi="Arial"/>
        </w:rPr>
        <w:tab/>
      </w:r>
      <w:r w:rsidR="00172FCF" w:rsidRPr="00CF7561">
        <w:rPr>
          <w:rFonts w:ascii="Arial" w:hAnsi="Arial"/>
        </w:rPr>
        <w:t xml:space="preserve">Attendance at relevant workshops, seminars, etc. </w:t>
      </w:r>
    </w:p>
    <w:p w:rsidR="00172FCF" w:rsidRPr="00CF7561" w:rsidRDefault="005143A8" w:rsidP="005143A8">
      <w:pPr>
        <w:pStyle w:val="NormalWeb"/>
        <w:ind w:firstLine="720"/>
        <w:rPr>
          <w:rFonts w:ascii="Arial" w:hAnsi="Arial"/>
        </w:rPr>
      </w:pPr>
      <w:r>
        <w:rPr>
          <w:rFonts w:ascii="Arial" w:hAnsi="Arial"/>
        </w:rPr>
        <w:t>h.</w:t>
      </w:r>
      <w:r>
        <w:rPr>
          <w:rFonts w:ascii="Arial" w:hAnsi="Arial"/>
        </w:rPr>
        <w:tab/>
      </w:r>
      <w:r w:rsidR="00172FCF" w:rsidRPr="00CF7561">
        <w:rPr>
          <w:rFonts w:ascii="Arial" w:hAnsi="Arial"/>
        </w:rPr>
        <w:t xml:space="preserve">Receipt of relevant certificates, awards, etc. </w:t>
      </w:r>
    </w:p>
    <w:p w:rsidR="00172FCF" w:rsidRPr="00CF7561" w:rsidRDefault="005143A8" w:rsidP="005143A8">
      <w:pPr>
        <w:pStyle w:val="NormalWeb"/>
        <w:ind w:firstLine="720"/>
        <w:rPr>
          <w:rFonts w:ascii="Arial" w:hAnsi="Arial"/>
        </w:rPr>
      </w:pPr>
      <w:r>
        <w:rPr>
          <w:rFonts w:ascii="Arial" w:hAnsi="Arial"/>
        </w:rPr>
        <w:t>i.</w:t>
      </w:r>
      <w:r>
        <w:rPr>
          <w:rFonts w:ascii="Arial" w:hAnsi="Arial"/>
        </w:rPr>
        <w:tab/>
      </w:r>
      <w:r w:rsidR="00172FCF" w:rsidRPr="00CF7561">
        <w:rPr>
          <w:rFonts w:ascii="Arial" w:hAnsi="Arial"/>
        </w:rPr>
        <w:t xml:space="preserve">Other activities appropriate to this area. </w:t>
      </w:r>
    </w:p>
    <w:p w:rsidR="00172FCF" w:rsidRPr="00CF7561" w:rsidRDefault="00172FCF" w:rsidP="00172FCF">
      <w:pPr>
        <w:pStyle w:val="NormalWeb"/>
        <w:ind w:left="720" w:hanging="720"/>
        <w:rPr>
          <w:rFonts w:ascii="Arial" w:hAnsi="Arial"/>
        </w:rPr>
      </w:pPr>
      <w:r w:rsidRPr="00CF7561">
        <w:rPr>
          <w:rFonts w:ascii="Arial" w:hAnsi="Arial"/>
        </w:rPr>
        <w:t>2.</w:t>
      </w:r>
      <w:r w:rsidR="005143A8">
        <w:rPr>
          <w:rFonts w:ascii="Arial" w:hAnsi="Arial"/>
        </w:rPr>
        <w:tab/>
      </w:r>
      <w:r w:rsidRPr="00CF7561">
        <w:rPr>
          <w:rFonts w:ascii="Arial" w:hAnsi="Arial"/>
          <w:u w:val="single"/>
        </w:rPr>
        <w:t>Reference/Information Services</w:t>
      </w:r>
      <w:r w:rsidRPr="00CF7561">
        <w:rPr>
          <w:rFonts w:ascii="Arial" w:hAnsi="Arial"/>
        </w:rPr>
        <w:t xml:space="preserve">: Library faculty may also be assigned to provide students and other library users with reference and information services both during scheduled hours at the Reference Desk and on a one-to-one basis as needed. Teaching students and other library users how to find and evaluate information instead of finding it for them is a basic principle of Reference/Information Services in the Stewart Library. Evidence of performance in this area includes: </w:t>
      </w:r>
    </w:p>
    <w:p w:rsidR="00172FCF" w:rsidRPr="00CF7561" w:rsidRDefault="00172FCF" w:rsidP="005143A8">
      <w:pPr>
        <w:pStyle w:val="NormalWeb"/>
        <w:ind w:firstLine="720"/>
        <w:rPr>
          <w:rFonts w:ascii="Arial" w:hAnsi="Arial"/>
        </w:rPr>
      </w:pPr>
      <w:r w:rsidRPr="00CF7561">
        <w:rPr>
          <w:rFonts w:ascii="Arial" w:hAnsi="Arial"/>
        </w:rPr>
        <w:t>a.</w:t>
      </w:r>
      <w:r w:rsidR="005143A8">
        <w:rPr>
          <w:rFonts w:ascii="Arial" w:hAnsi="Arial"/>
        </w:rPr>
        <w:tab/>
      </w:r>
      <w:r w:rsidRPr="00CF7561">
        <w:rPr>
          <w:rFonts w:ascii="Arial" w:hAnsi="Arial"/>
        </w:rPr>
        <w:t xml:space="preserve">Providing proactive, user-oriented reference service. </w:t>
      </w:r>
    </w:p>
    <w:p w:rsidR="00172FCF" w:rsidRPr="00CF7561" w:rsidRDefault="00172FCF" w:rsidP="005143A8">
      <w:pPr>
        <w:pStyle w:val="NormalWeb"/>
        <w:ind w:firstLine="720"/>
        <w:rPr>
          <w:rFonts w:ascii="Arial" w:hAnsi="Arial"/>
        </w:rPr>
      </w:pPr>
      <w:r w:rsidRPr="00CF7561">
        <w:rPr>
          <w:rFonts w:ascii="Arial" w:hAnsi="Arial"/>
        </w:rPr>
        <w:t>b.</w:t>
      </w:r>
      <w:r w:rsidR="005143A8">
        <w:rPr>
          <w:rFonts w:ascii="Arial" w:hAnsi="Arial"/>
        </w:rPr>
        <w:tab/>
      </w:r>
      <w:r w:rsidRPr="00CF7561">
        <w:rPr>
          <w:rFonts w:ascii="Arial" w:hAnsi="Arial"/>
        </w:rPr>
        <w:t xml:space="preserve">Knowledge and application of the reference interview technique. </w:t>
      </w:r>
    </w:p>
    <w:p w:rsidR="00172FCF" w:rsidRPr="00CF7561" w:rsidRDefault="00172FCF" w:rsidP="005143A8">
      <w:pPr>
        <w:pStyle w:val="NormalWeb"/>
        <w:ind w:firstLine="720"/>
        <w:rPr>
          <w:rFonts w:ascii="Arial" w:hAnsi="Arial"/>
        </w:rPr>
      </w:pPr>
      <w:r w:rsidRPr="00CF7561">
        <w:rPr>
          <w:rFonts w:ascii="Arial" w:hAnsi="Arial"/>
        </w:rPr>
        <w:t>c.</w:t>
      </w:r>
      <w:r w:rsidR="005143A8">
        <w:rPr>
          <w:rFonts w:ascii="Arial" w:hAnsi="Arial"/>
        </w:rPr>
        <w:tab/>
      </w:r>
      <w:r w:rsidRPr="00CF7561">
        <w:rPr>
          <w:rFonts w:ascii="Arial" w:hAnsi="Arial"/>
        </w:rPr>
        <w:t xml:space="preserve">Knowledge of reference resources. </w:t>
      </w:r>
    </w:p>
    <w:p w:rsidR="00172FCF" w:rsidRPr="00CF7561" w:rsidRDefault="005143A8" w:rsidP="005143A8">
      <w:pPr>
        <w:pStyle w:val="NormalWeb"/>
        <w:ind w:firstLine="720"/>
        <w:rPr>
          <w:rFonts w:ascii="Arial" w:hAnsi="Arial"/>
        </w:rPr>
      </w:pPr>
      <w:r>
        <w:rPr>
          <w:rFonts w:ascii="Arial" w:hAnsi="Arial"/>
        </w:rPr>
        <w:t>d.</w:t>
      </w:r>
      <w:r>
        <w:rPr>
          <w:rFonts w:ascii="Arial" w:hAnsi="Arial"/>
        </w:rPr>
        <w:tab/>
      </w:r>
      <w:r w:rsidR="00172FCF" w:rsidRPr="00CF7561">
        <w:rPr>
          <w:rFonts w:ascii="Arial" w:hAnsi="Arial"/>
        </w:rPr>
        <w:t xml:space="preserve">Design of web-based research and how-to guides. </w:t>
      </w:r>
    </w:p>
    <w:p w:rsidR="00172FCF" w:rsidRPr="00CF7561" w:rsidRDefault="005143A8" w:rsidP="005143A8">
      <w:pPr>
        <w:pStyle w:val="NormalWeb"/>
        <w:ind w:left="1440" w:hanging="720"/>
        <w:rPr>
          <w:rFonts w:ascii="Arial" w:hAnsi="Arial"/>
        </w:rPr>
      </w:pPr>
      <w:r>
        <w:rPr>
          <w:rFonts w:ascii="Arial" w:hAnsi="Arial"/>
        </w:rPr>
        <w:t>e.</w:t>
      </w:r>
      <w:r>
        <w:rPr>
          <w:rFonts w:ascii="Arial" w:hAnsi="Arial"/>
        </w:rPr>
        <w:tab/>
      </w:r>
      <w:r w:rsidR="00172FCF" w:rsidRPr="00CF7561">
        <w:rPr>
          <w:rFonts w:ascii="Arial" w:hAnsi="Arial"/>
        </w:rPr>
        <w:t xml:space="preserve">Sharing of knowledge and expertise through workshops, training sessions, etc., and on a one-to-one basis. </w:t>
      </w:r>
    </w:p>
    <w:p w:rsidR="00172FCF" w:rsidRPr="00CF7561" w:rsidRDefault="005143A8" w:rsidP="005143A8">
      <w:pPr>
        <w:pStyle w:val="NormalWeb"/>
        <w:ind w:firstLine="720"/>
        <w:rPr>
          <w:rFonts w:ascii="Arial" w:hAnsi="Arial"/>
        </w:rPr>
      </w:pPr>
      <w:r>
        <w:rPr>
          <w:rFonts w:ascii="Arial" w:hAnsi="Arial"/>
        </w:rPr>
        <w:t>f.</w:t>
      </w:r>
      <w:r>
        <w:rPr>
          <w:rFonts w:ascii="Arial" w:hAnsi="Arial"/>
        </w:rPr>
        <w:tab/>
      </w:r>
      <w:r w:rsidR="00172FCF" w:rsidRPr="00CF7561">
        <w:rPr>
          <w:rFonts w:ascii="Arial" w:hAnsi="Arial"/>
        </w:rPr>
        <w:t xml:space="preserve">Involvement on relevant library teams and committees.        </w:t>
      </w:r>
    </w:p>
    <w:p w:rsidR="00172FCF" w:rsidRPr="00CF7561" w:rsidRDefault="005143A8" w:rsidP="005143A8">
      <w:pPr>
        <w:pStyle w:val="NormalWeb"/>
        <w:ind w:firstLine="720"/>
        <w:rPr>
          <w:rFonts w:ascii="Arial" w:hAnsi="Arial"/>
        </w:rPr>
      </w:pPr>
      <w:r>
        <w:rPr>
          <w:rFonts w:ascii="Arial" w:hAnsi="Arial"/>
        </w:rPr>
        <w:t>g.</w:t>
      </w:r>
      <w:r>
        <w:rPr>
          <w:rFonts w:ascii="Arial" w:hAnsi="Arial"/>
        </w:rPr>
        <w:tab/>
      </w:r>
      <w:r w:rsidR="00172FCF" w:rsidRPr="00CF7561">
        <w:rPr>
          <w:rFonts w:ascii="Arial" w:hAnsi="Arial"/>
        </w:rPr>
        <w:t xml:space="preserve">Attendance at relevant workshops, seminars, etc. </w:t>
      </w:r>
    </w:p>
    <w:p w:rsidR="00172FCF" w:rsidRPr="00CF7561" w:rsidRDefault="005143A8" w:rsidP="005143A8">
      <w:pPr>
        <w:pStyle w:val="NormalWeb"/>
        <w:ind w:firstLine="720"/>
        <w:rPr>
          <w:rFonts w:ascii="Arial" w:hAnsi="Arial"/>
        </w:rPr>
      </w:pPr>
      <w:r>
        <w:rPr>
          <w:rFonts w:ascii="Arial" w:hAnsi="Arial"/>
        </w:rPr>
        <w:t>h.</w:t>
      </w:r>
      <w:r>
        <w:rPr>
          <w:rFonts w:ascii="Arial" w:hAnsi="Arial"/>
        </w:rPr>
        <w:tab/>
      </w:r>
      <w:r w:rsidR="00172FCF" w:rsidRPr="00CF7561">
        <w:rPr>
          <w:rFonts w:ascii="Arial" w:hAnsi="Arial"/>
        </w:rPr>
        <w:t xml:space="preserve">Receipt of relevant certificates, awards, etc. </w:t>
      </w:r>
    </w:p>
    <w:p w:rsidR="00172FCF" w:rsidRPr="00CF7561" w:rsidRDefault="005143A8" w:rsidP="005143A8">
      <w:pPr>
        <w:pStyle w:val="NormalWeb"/>
        <w:ind w:left="1440" w:hanging="720"/>
        <w:rPr>
          <w:rFonts w:ascii="Arial" w:hAnsi="Arial"/>
        </w:rPr>
      </w:pPr>
      <w:r>
        <w:rPr>
          <w:rFonts w:ascii="Arial" w:hAnsi="Arial"/>
        </w:rPr>
        <w:t>i.</w:t>
      </w:r>
      <w:r>
        <w:rPr>
          <w:rFonts w:ascii="Arial" w:hAnsi="Arial"/>
        </w:rPr>
        <w:tab/>
      </w:r>
      <w:r w:rsidR="00172FCF" w:rsidRPr="00CF7561">
        <w:rPr>
          <w:rFonts w:ascii="Arial" w:hAnsi="Arial"/>
        </w:rPr>
        <w:t xml:space="preserve">Other activities appropriate to this area. </w:t>
      </w:r>
    </w:p>
    <w:p w:rsidR="00172FCF" w:rsidRPr="00CF7561" w:rsidRDefault="00172FCF" w:rsidP="00172FCF">
      <w:pPr>
        <w:pStyle w:val="NormalWeb"/>
        <w:ind w:left="720" w:hanging="720"/>
        <w:rPr>
          <w:rFonts w:ascii="Arial" w:hAnsi="Arial"/>
        </w:rPr>
      </w:pPr>
      <w:r w:rsidRPr="00CF7561">
        <w:rPr>
          <w:rFonts w:ascii="Arial" w:hAnsi="Arial"/>
        </w:rPr>
        <w:t>3.</w:t>
      </w:r>
      <w:r w:rsidR="005143A8">
        <w:rPr>
          <w:rFonts w:ascii="Arial" w:hAnsi="Arial"/>
        </w:rPr>
        <w:tab/>
      </w:r>
      <w:r w:rsidRPr="00CF7561">
        <w:rPr>
          <w:rFonts w:ascii="Arial" w:hAnsi="Arial"/>
          <w:u w:val="single"/>
        </w:rPr>
        <w:t>Collection Management/Faculty Liaison</w:t>
      </w:r>
      <w:r w:rsidRPr="00CF7561">
        <w:rPr>
          <w:rFonts w:ascii="Arial" w:hAnsi="Arial"/>
        </w:rPr>
        <w:t xml:space="preserve">: Finally, library faculty may be assigned collection management/faculty liaison duties in specific subject areas. A primary goal of these activities is to provide students and faculty with the most efficient and effective access possible to information resources necessary to support their instructional and research activities. Evidence of performance in this area includes: </w:t>
      </w:r>
    </w:p>
    <w:p w:rsidR="00172FCF" w:rsidRPr="00CF7561" w:rsidRDefault="00734086" w:rsidP="00172FCF">
      <w:pPr>
        <w:pStyle w:val="NormalWeb"/>
        <w:ind w:left="1440" w:hanging="1440"/>
        <w:rPr>
          <w:rFonts w:ascii="Arial" w:hAnsi="Arial"/>
        </w:rPr>
      </w:pPr>
      <w:r>
        <w:rPr>
          <w:rFonts w:ascii="Arial" w:hAnsi="Arial"/>
        </w:rPr>
        <w:t>            a.</w:t>
      </w:r>
      <w:r>
        <w:rPr>
          <w:rFonts w:ascii="Arial" w:hAnsi="Arial"/>
        </w:rPr>
        <w:tab/>
      </w:r>
      <w:r w:rsidR="00172FCF" w:rsidRPr="00CF7561">
        <w:rPr>
          <w:rFonts w:ascii="Arial" w:hAnsi="Arial"/>
        </w:rPr>
        <w:t xml:space="preserve">Consultation with faculty in assigned subject areas regarding library resources in support of existing courses, new courses, new programs, accreditation, etc. </w:t>
      </w:r>
    </w:p>
    <w:p w:rsidR="00172FCF" w:rsidRPr="00CF7561" w:rsidRDefault="00734086" w:rsidP="00172FCF">
      <w:pPr>
        <w:pStyle w:val="NormalWeb"/>
        <w:ind w:left="1440" w:hanging="1440"/>
        <w:rPr>
          <w:rFonts w:ascii="Arial" w:hAnsi="Arial"/>
        </w:rPr>
      </w:pPr>
      <w:r>
        <w:rPr>
          <w:rFonts w:ascii="Arial" w:hAnsi="Arial"/>
        </w:rPr>
        <w:t>            b.</w:t>
      </w:r>
      <w:r>
        <w:rPr>
          <w:rFonts w:ascii="Arial" w:hAnsi="Arial"/>
        </w:rPr>
        <w:tab/>
      </w:r>
      <w:r w:rsidR="00172FCF" w:rsidRPr="00CF7561">
        <w:rPr>
          <w:rFonts w:ascii="Arial" w:hAnsi="Arial"/>
        </w:rPr>
        <w:t>Overseeing the development and management of information resou</w:t>
      </w:r>
      <w:r>
        <w:rPr>
          <w:rFonts w:ascii="Arial" w:hAnsi="Arial"/>
        </w:rPr>
        <w:t>rces in assigned subject areas.</w:t>
      </w:r>
    </w:p>
    <w:p w:rsidR="00172FCF" w:rsidRPr="00CF7561" w:rsidRDefault="00734086" w:rsidP="00172FCF">
      <w:pPr>
        <w:pStyle w:val="NormalWeb"/>
        <w:ind w:left="1440" w:hanging="1440"/>
        <w:rPr>
          <w:rFonts w:ascii="Arial" w:hAnsi="Arial"/>
        </w:rPr>
      </w:pPr>
      <w:r>
        <w:rPr>
          <w:rFonts w:ascii="Arial" w:hAnsi="Arial"/>
        </w:rPr>
        <w:t>            c.</w:t>
      </w:r>
      <w:r>
        <w:rPr>
          <w:rFonts w:ascii="Arial" w:hAnsi="Arial"/>
        </w:rPr>
        <w:tab/>
      </w:r>
      <w:r w:rsidR="00172FCF" w:rsidRPr="00CF7561">
        <w:rPr>
          <w:rFonts w:ascii="Arial" w:hAnsi="Arial"/>
        </w:rPr>
        <w:t>Delivering course-integrated subject-specific instruction sessions requested by fac</w:t>
      </w:r>
      <w:r>
        <w:rPr>
          <w:rFonts w:ascii="Arial" w:hAnsi="Arial"/>
        </w:rPr>
        <w:t>ulty in assigned subject areas.</w:t>
      </w:r>
    </w:p>
    <w:p w:rsidR="00172FCF" w:rsidRPr="00CF7561" w:rsidRDefault="00734086" w:rsidP="00172FCF">
      <w:pPr>
        <w:pStyle w:val="NormalWeb"/>
        <w:ind w:left="1440" w:hanging="1440"/>
        <w:rPr>
          <w:rFonts w:ascii="Arial" w:hAnsi="Arial"/>
        </w:rPr>
      </w:pPr>
      <w:r>
        <w:rPr>
          <w:rFonts w:ascii="Arial" w:hAnsi="Arial"/>
        </w:rPr>
        <w:t>            d.</w:t>
      </w:r>
      <w:r>
        <w:rPr>
          <w:rFonts w:ascii="Arial" w:hAnsi="Arial"/>
        </w:rPr>
        <w:tab/>
      </w:r>
      <w:r w:rsidR="00172FCF" w:rsidRPr="00CF7561">
        <w:rPr>
          <w:rFonts w:ascii="Arial" w:hAnsi="Arial"/>
        </w:rPr>
        <w:t>Design of web-based research gu</w:t>
      </w:r>
      <w:r>
        <w:rPr>
          <w:rFonts w:ascii="Arial" w:hAnsi="Arial"/>
        </w:rPr>
        <w:t>ides in assigned subject areas.</w:t>
      </w:r>
    </w:p>
    <w:p w:rsidR="00172FCF" w:rsidRPr="00CF7561" w:rsidRDefault="00734086" w:rsidP="00172FCF">
      <w:pPr>
        <w:pStyle w:val="NormalWeb"/>
        <w:ind w:left="1440" w:hanging="1440"/>
        <w:rPr>
          <w:rFonts w:ascii="Arial" w:hAnsi="Arial"/>
        </w:rPr>
      </w:pPr>
      <w:r>
        <w:rPr>
          <w:rFonts w:ascii="Arial" w:hAnsi="Arial"/>
        </w:rPr>
        <w:t>            e.</w:t>
      </w:r>
      <w:r>
        <w:rPr>
          <w:rFonts w:ascii="Arial" w:hAnsi="Arial"/>
        </w:rPr>
        <w:tab/>
      </w:r>
      <w:r w:rsidR="00172FCF" w:rsidRPr="00CF7561">
        <w:rPr>
          <w:rFonts w:ascii="Arial" w:hAnsi="Arial"/>
        </w:rPr>
        <w:t>Providing subject-specific library w</w:t>
      </w:r>
      <w:r>
        <w:rPr>
          <w:rFonts w:ascii="Arial" w:hAnsi="Arial"/>
        </w:rPr>
        <w:t>orkshops and training sessions.</w:t>
      </w:r>
    </w:p>
    <w:p w:rsidR="00172FCF" w:rsidRPr="00CF7561" w:rsidRDefault="00734086" w:rsidP="00172FCF">
      <w:pPr>
        <w:pStyle w:val="NormalWeb"/>
        <w:ind w:left="1440" w:hanging="1440"/>
        <w:rPr>
          <w:rFonts w:ascii="Arial" w:hAnsi="Arial"/>
        </w:rPr>
      </w:pPr>
      <w:r>
        <w:rPr>
          <w:rFonts w:ascii="Arial" w:hAnsi="Arial"/>
        </w:rPr>
        <w:t>            f.</w:t>
      </w:r>
      <w:r>
        <w:rPr>
          <w:rFonts w:ascii="Arial" w:hAnsi="Arial"/>
        </w:rPr>
        <w:tab/>
      </w:r>
      <w:r w:rsidR="00172FCF" w:rsidRPr="00CF7561">
        <w:rPr>
          <w:rFonts w:ascii="Arial" w:hAnsi="Arial"/>
        </w:rPr>
        <w:t>Involvement on relevan</w:t>
      </w:r>
      <w:r>
        <w:rPr>
          <w:rFonts w:ascii="Arial" w:hAnsi="Arial"/>
        </w:rPr>
        <w:t>t library teams and committees.</w:t>
      </w:r>
    </w:p>
    <w:p w:rsidR="00172FCF" w:rsidRPr="00CF7561" w:rsidRDefault="00734086" w:rsidP="00172FCF">
      <w:pPr>
        <w:pStyle w:val="NormalWeb"/>
        <w:ind w:left="1440" w:hanging="1440"/>
        <w:rPr>
          <w:rFonts w:ascii="Arial" w:hAnsi="Arial"/>
        </w:rPr>
      </w:pPr>
      <w:r>
        <w:rPr>
          <w:rFonts w:ascii="Arial" w:hAnsi="Arial"/>
        </w:rPr>
        <w:t>            g.</w:t>
      </w:r>
      <w:r>
        <w:rPr>
          <w:rFonts w:ascii="Arial" w:hAnsi="Arial"/>
        </w:rPr>
        <w:tab/>
      </w:r>
      <w:r w:rsidR="00172FCF" w:rsidRPr="00CF7561">
        <w:rPr>
          <w:rFonts w:ascii="Arial" w:hAnsi="Arial"/>
        </w:rPr>
        <w:t>Attendance at rel</w:t>
      </w:r>
      <w:r>
        <w:rPr>
          <w:rFonts w:ascii="Arial" w:hAnsi="Arial"/>
        </w:rPr>
        <w:t>evant workshops, seminars, etc.</w:t>
      </w:r>
    </w:p>
    <w:p w:rsidR="00172FCF" w:rsidRPr="00CF7561" w:rsidRDefault="00734086" w:rsidP="00172FCF">
      <w:pPr>
        <w:pStyle w:val="NormalWeb"/>
        <w:ind w:left="1440" w:hanging="1440"/>
        <w:rPr>
          <w:rFonts w:ascii="Arial" w:hAnsi="Arial"/>
        </w:rPr>
      </w:pPr>
      <w:r>
        <w:rPr>
          <w:rFonts w:ascii="Arial" w:hAnsi="Arial"/>
        </w:rPr>
        <w:t>            h.</w:t>
      </w:r>
      <w:r>
        <w:rPr>
          <w:rFonts w:ascii="Arial" w:hAnsi="Arial"/>
        </w:rPr>
        <w:tab/>
      </w:r>
      <w:r w:rsidR="00172FCF" w:rsidRPr="00CF7561">
        <w:rPr>
          <w:rFonts w:ascii="Arial" w:hAnsi="Arial"/>
        </w:rPr>
        <w:t>Receipt of releva</w:t>
      </w:r>
      <w:r>
        <w:rPr>
          <w:rFonts w:ascii="Arial" w:hAnsi="Arial"/>
        </w:rPr>
        <w:t>nt certifications, awards, etc.</w:t>
      </w:r>
    </w:p>
    <w:p w:rsidR="00172FCF" w:rsidRPr="00CF7561" w:rsidRDefault="00734086" w:rsidP="00172FCF">
      <w:pPr>
        <w:pStyle w:val="NormalWeb"/>
        <w:ind w:left="1440" w:hanging="1440"/>
        <w:rPr>
          <w:rFonts w:ascii="Arial" w:hAnsi="Arial"/>
        </w:rPr>
      </w:pPr>
      <w:r>
        <w:rPr>
          <w:rFonts w:ascii="Arial" w:hAnsi="Arial"/>
        </w:rPr>
        <w:t>            i.</w:t>
      </w:r>
      <w:r>
        <w:rPr>
          <w:rFonts w:ascii="Arial" w:hAnsi="Arial"/>
        </w:rPr>
        <w:tab/>
      </w:r>
      <w:r w:rsidR="00172FCF" w:rsidRPr="00CF7561">
        <w:rPr>
          <w:rFonts w:ascii="Arial" w:hAnsi="Arial"/>
        </w:rPr>
        <w:t>Other activities appropria</w:t>
      </w:r>
      <w:r>
        <w:rPr>
          <w:rFonts w:ascii="Arial" w:hAnsi="Arial"/>
        </w:rPr>
        <w:t>te to this area.</w:t>
      </w:r>
    </w:p>
    <w:p w:rsidR="00172FCF" w:rsidRPr="00CF7561" w:rsidRDefault="00172FCF" w:rsidP="00172FCF">
      <w:pPr>
        <w:pStyle w:val="NormalWeb"/>
        <w:rPr>
          <w:rFonts w:ascii="Arial" w:hAnsi="Arial"/>
        </w:rPr>
      </w:pPr>
      <w:r w:rsidRPr="00CF7561">
        <w:rPr>
          <w:rFonts w:ascii="Arial" w:hAnsi="Arial"/>
        </w:rPr>
        <w:t>Faculty members</w:t>
      </w:r>
      <w:r w:rsidR="00AC4E40" w:rsidRPr="00CF7561">
        <w:rPr>
          <w:rFonts w:ascii="Arial" w:hAnsi="Arial"/>
        </w:rPr>
        <w:t xml:space="preserve"> under post-tenure review</w:t>
      </w:r>
      <w:r w:rsidRPr="00CF7561">
        <w:rPr>
          <w:rFonts w:ascii="Arial" w:hAnsi="Arial"/>
        </w:rPr>
        <w:t xml:space="preserve"> shall be rated </w:t>
      </w:r>
      <w:r w:rsidRPr="00CF7561">
        <w:rPr>
          <w:rFonts w:ascii="Arial" w:hAnsi="Arial"/>
          <w:b/>
        </w:rPr>
        <w:t xml:space="preserve">Adequate </w:t>
      </w:r>
      <w:r w:rsidRPr="00CF7561">
        <w:rPr>
          <w:rFonts w:ascii="Arial" w:hAnsi="Arial"/>
        </w:rPr>
        <w:t xml:space="preserve">in </w:t>
      </w:r>
      <w:r w:rsidRPr="00CF7561">
        <w:rPr>
          <w:rFonts w:ascii="Arial" w:hAnsi="Arial"/>
          <w:b/>
        </w:rPr>
        <w:t>Teaching</w:t>
      </w:r>
      <w:r w:rsidRPr="00CF7561">
        <w:rPr>
          <w:rFonts w:ascii="Arial" w:hAnsi="Arial"/>
        </w:rPr>
        <w:t xml:space="preserve"> if they provide evidence of significant accomplishments/activities</w:t>
      </w:r>
      <w:r w:rsidR="00AC4E40" w:rsidRPr="00CF7561">
        <w:rPr>
          <w:rFonts w:ascii="Arial" w:hAnsi="Arial"/>
        </w:rPr>
        <w:t xml:space="preserve"> in instruction (include ratings of at least satisfactory on student</w:t>
      </w:r>
      <w:r w:rsidR="00E11BA9" w:rsidRPr="00CF7561">
        <w:rPr>
          <w:rFonts w:ascii="Arial" w:hAnsi="Arial"/>
        </w:rPr>
        <w:t xml:space="preserve"> course</w:t>
      </w:r>
      <w:r w:rsidR="00AC4E40" w:rsidRPr="00CF7561">
        <w:rPr>
          <w:rFonts w:ascii="Arial" w:hAnsi="Arial"/>
        </w:rPr>
        <w:t xml:space="preserve"> evaluations)</w:t>
      </w:r>
      <w:r w:rsidRPr="00CF7561">
        <w:rPr>
          <w:rFonts w:ascii="Arial" w:hAnsi="Arial"/>
        </w:rPr>
        <w:t xml:space="preserve"> and</w:t>
      </w:r>
      <w:r w:rsidR="00AC4E40" w:rsidRPr="00CF7561">
        <w:rPr>
          <w:rFonts w:ascii="Arial" w:hAnsi="Arial"/>
        </w:rPr>
        <w:t xml:space="preserve"> </w:t>
      </w:r>
      <w:r w:rsidR="00734086">
        <w:rPr>
          <w:rFonts w:ascii="Arial" w:hAnsi="Arial"/>
        </w:rPr>
        <w:t xml:space="preserve">evidence of </w:t>
      </w:r>
      <w:r w:rsidR="00AC4E40" w:rsidRPr="00CF7561">
        <w:rPr>
          <w:rFonts w:ascii="Arial" w:hAnsi="Arial"/>
        </w:rPr>
        <w:t>significant accomplishment</w:t>
      </w:r>
      <w:r w:rsidR="003A76F2" w:rsidRPr="00CF7561">
        <w:rPr>
          <w:rFonts w:ascii="Arial" w:hAnsi="Arial"/>
        </w:rPr>
        <w:t>s</w:t>
      </w:r>
      <w:r w:rsidR="00AC4E40" w:rsidRPr="00CF7561">
        <w:rPr>
          <w:rFonts w:ascii="Arial" w:hAnsi="Arial"/>
        </w:rPr>
        <w:t>/activities in</w:t>
      </w:r>
      <w:r w:rsidRPr="00CF7561">
        <w:rPr>
          <w:rFonts w:ascii="Arial" w:hAnsi="Arial"/>
        </w:rPr>
        <w:t xml:space="preserve"> at least </w:t>
      </w:r>
      <w:r w:rsidRPr="007A1A64">
        <w:rPr>
          <w:rFonts w:ascii="Arial" w:hAnsi="Arial"/>
          <w:b/>
        </w:rPr>
        <w:t>one</w:t>
      </w:r>
      <w:r w:rsidRPr="00CF7561">
        <w:rPr>
          <w:rFonts w:ascii="Arial" w:hAnsi="Arial"/>
        </w:rPr>
        <w:t xml:space="preserve"> of the</w:t>
      </w:r>
      <w:r w:rsidR="00AC4E40" w:rsidRPr="00CF7561">
        <w:rPr>
          <w:rFonts w:ascii="Arial" w:hAnsi="Arial"/>
        </w:rPr>
        <w:t xml:space="preserve"> other</w:t>
      </w:r>
      <w:r w:rsidRPr="00CF7561">
        <w:rPr>
          <w:rFonts w:ascii="Arial" w:hAnsi="Arial"/>
        </w:rPr>
        <w:t xml:space="preserve"> areas of </w:t>
      </w:r>
      <w:r w:rsidRPr="00CF7561">
        <w:rPr>
          <w:rFonts w:ascii="Arial" w:hAnsi="Arial"/>
          <w:b/>
        </w:rPr>
        <w:t>Teaching</w:t>
      </w:r>
      <w:r w:rsidRPr="00CF7561">
        <w:rPr>
          <w:rFonts w:ascii="Arial" w:hAnsi="Arial"/>
        </w:rPr>
        <w:t xml:space="preserve"> listed above.</w:t>
      </w:r>
    </w:p>
    <w:p w:rsidR="00172FCF" w:rsidRPr="00CF7561" w:rsidRDefault="00172FCF" w:rsidP="00172FCF">
      <w:pPr>
        <w:pStyle w:val="NormalWeb"/>
        <w:rPr>
          <w:rFonts w:ascii="Arial" w:hAnsi="Arial"/>
        </w:rPr>
      </w:pPr>
      <w:r w:rsidRPr="00CF7561">
        <w:rPr>
          <w:rStyle w:val="Strong"/>
          <w:rFonts w:ascii="Arial" w:hAnsi="Arial"/>
        </w:rPr>
        <w:t>Category II: Scholarship</w:t>
      </w:r>
      <w:r w:rsidRPr="00CF7561">
        <w:rPr>
          <w:rFonts w:ascii="Arial" w:hAnsi="Arial"/>
        </w:rPr>
        <w:t xml:space="preserve"> </w:t>
      </w:r>
    </w:p>
    <w:p w:rsidR="00172FCF" w:rsidRPr="00CF7561" w:rsidRDefault="00172FCF" w:rsidP="00172FCF">
      <w:pPr>
        <w:pStyle w:val="NormalWeb"/>
        <w:rPr>
          <w:rFonts w:ascii="Arial" w:hAnsi="Arial"/>
        </w:rPr>
      </w:pPr>
      <w:r w:rsidRPr="00CF7561">
        <w:rPr>
          <w:rFonts w:ascii="Arial" w:hAnsi="Arial"/>
        </w:rPr>
        <w:t xml:space="preserve">Scholarship is defined as those activities that contribute to the profession and increase the candidate’s effectiveness as a professor. </w:t>
      </w:r>
      <w:r w:rsidR="00AC4E40" w:rsidRPr="00CF7561">
        <w:rPr>
          <w:rFonts w:ascii="Arial" w:hAnsi="Arial"/>
        </w:rPr>
        <w:t>Faculty members undergoing post-tenure review</w:t>
      </w:r>
      <w:r w:rsidRPr="00CF7561">
        <w:rPr>
          <w:rFonts w:ascii="Arial" w:hAnsi="Arial"/>
        </w:rPr>
        <w:t xml:space="preserve"> are responsible for providing evidence of successful scholarly activities, which may include interdisciplinary scholarship. They are not expected to be equally active in all areas l</w:t>
      </w:r>
      <w:r w:rsidR="00AC4E40" w:rsidRPr="00CF7561">
        <w:rPr>
          <w:rFonts w:ascii="Arial" w:hAnsi="Arial"/>
        </w:rPr>
        <w:t>isted below; however, they</w:t>
      </w:r>
      <w:r w:rsidRPr="00CF7561">
        <w:rPr>
          <w:rFonts w:ascii="Arial" w:hAnsi="Arial"/>
        </w:rPr>
        <w:t xml:space="preserve"> must submit evide</w:t>
      </w:r>
      <w:r w:rsidR="00AC4E40" w:rsidRPr="00CF7561">
        <w:rPr>
          <w:rFonts w:ascii="Arial" w:hAnsi="Arial"/>
        </w:rPr>
        <w:t>nce of significant scholarship during the years under review</w:t>
      </w:r>
      <w:r w:rsidRPr="00CF7561">
        <w:rPr>
          <w:rFonts w:ascii="Arial" w:hAnsi="Arial"/>
        </w:rPr>
        <w:t xml:space="preserve">. Evidence of performance in scholarship includes: </w:t>
      </w:r>
    </w:p>
    <w:p w:rsidR="00172FCF" w:rsidRPr="00CF7561" w:rsidRDefault="005143A8" w:rsidP="005143A8">
      <w:pPr>
        <w:pStyle w:val="NormalWeb"/>
        <w:ind w:firstLine="720"/>
        <w:rPr>
          <w:rFonts w:ascii="Arial" w:hAnsi="Arial"/>
        </w:rPr>
      </w:pPr>
      <w:r>
        <w:rPr>
          <w:rFonts w:ascii="Arial" w:hAnsi="Arial"/>
        </w:rPr>
        <w:t>a.</w:t>
      </w:r>
      <w:r>
        <w:rPr>
          <w:rFonts w:ascii="Arial" w:hAnsi="Arial"/>
        </w:rPr>
        <w:tab/>
      </w:r>
      <w:r w:rsidR="00734086">
        <w:rPr>
          <w:rFonts w:ascii="Arial" w:hAnsi="Arial"/>
        </w:rPr>
        <w:t>Refereed publications.</w:t>
      </w:r>
    </w:p>
    <w:p w:rsidR="00172FCF" w:rsidRPr="00CF7561" w:rsidRDefault="005143A8" w:rsidP="005143A8">
      <w:pPr>
        <w:pStyle w:val="NormalWeb"/>
        <w:rPr>
          <w:rFonts w:ascii="Arial" w:hAnsi="Arial"/>
        </w:rPr>
      </w:pPr>
      <w:r>
        <w:rPr>
          <w:rFonts w:ascii="Arial" w:hAnsi="Arial"/>
        </w:rPr>
        <w:tab/>
      </w:r>
      <w:r w:rsidR="00172FCF" w:rsidRPr="00CF7561">
        <w:rPr>
          <w:rFonts w:ascii="Arial" w:hAnsi="Arial"/>
        </w:rPr>
        <w:t>b.</w:t>
      </w:r>
      <w:r>
        <w:rPr>
          <w:rFonts w:ascii="Arial" w:hAnsi="Arial"/>
        </w:rPr>
        <w:tab/>
      </w:r>
      <w:r w:rsidR="00734086">
        <w:rPr>
          <w:rFonts w:ascii="Arial" w:hAnsi="Arial"/>
        </w:rPr>
        <w:t>Non-refereed publications.</w:t>
      </w:r>
    </w:p>
    <w:p w:rsidR="00172FCF" w:rsidRPr="00CF7561" w:rsidRDefault="00172FCF" w:rsidP="005143A8">
      <w:pPr>
        <w:pStyle w:val="NormalWeb"/>
        <w:ind w:firstLine="720"/>
        <w:rPr>
          <w:rFonts w:ascii="Arial" w:hAnsi="Arial"/>
        </w:rPr>
      </w:pPr>
      <w:r w:rsidRPr="00CF7561">
        <w:rPr>
          <w:rFonts w:ascii="Arial" w:hAnsi="Arial"/>
        </w:rPr>
        <w:t>c.</w:t>
      </w:r>
      <w:r w:rsidR="005143A8">
        <w:rPr>
          <w:rFonts w:ascii="Arial" w:hAnsi="Arial"/>
        </w:rPr>
        <w:tab/>
        <w:t>P</w:t>
      </w:r>
      <w:r w:rsidRPr="00CF7561">
        <w:rPr>
          <w:rFonts w:ascii="Arial" w:hAnsi="Arial"/>
        </w:rPr>
        <w:t>apers presented at professi</w:t>
      </w:r>
      <w:r w:rsidR="00734086">
        <w:rPr>
          <w:rFonts w:ascii="Arial" w:hAnsi="Arial"/>
        </w:rPr>
        <w:t>onal conferences and workshops.</w:t>
      </w:r>
    </w:p>
    <w:p w:rsidR="00172FCF" w:rsidRPr="00CF7561" w:rsidRDefault="005143A8" w:rsidP="005143A8">
      <w:pPr>
        <w:pStyle w:val="NormalWeb"/>
        <w:ind w:left="1440" w:hanging="720"/>
        <w:rPr>
          <w:rFonts w:ascii="Arial" w:hAnsi="Arial"/>
        </w:rPr>
      </w:pPr>
      <w:r>
        <w:rPr>
          <w:rFonts w:ascii="Arial" w:hAnsi="Arial"/>
        </w:rPr>
        <w:t>d.</w:t>
      </w:r>
      <w:r>
        <w:rPr>
          <w:rFonts w:ascii="Arial" w:hAnsi="Arial"/>
        </w:rPr>
        <w:tab/>
      </w:r>
      <w:r w:rsidR="00172FCF" w:rsidRPr="00CF7561">
        <w:rPr>
          <w:rFonts w:ascii="Arial" w:hAnsi="Arial"/>
        </w:rPr>
        <w:t>Professional improvement, such as graduate education beyond the terminal degree, development of new areas of expertise, additional training in existing areas of expertise, or attendance at professi</w:t>
      </w:r>
      <w:r w:rsidR="00734086">
        <w:rPr>
          <w:rFonts w:ascii="Arial" w:hAnsi="Arial"/>
        </w:rPr>
        <w:t>onal conferences and workshops.</w:t>
      </w:r>
    </w:p>
    <w:p w:rsidR="00172FCF" w:rsidRPr="00CF7561" w:rsidRDefault="005143A8" w:rsidP="005143A8">
      <w:pPr>
        <w:pStyle w:val="NormalWeb"/>
        <w:ind w:left="1440" w:hanging="720"/>
        <w:rPr>
          <w:rFonts w:ascii="Arial" w:hAnsi="Arial"/>
        </w:rPr>
      </w:pPr>
      <w:r>
        <w:rPr>
          <w:rFonts w:ascii="Arial" w:hAnsi="Arial"/>
        </w:rPr>
        <w:t>e.</w:t>
      </w:r>
      <w:r>
        <w:rPr>
          <w:rFonts w:ascii="Arial" w:hAnsi="Arial"/>
        </w:rPr>
        <w:tab/>
      </w:r>
      <w:r w:rsidR="00172FCF" w:rsidRPr="00CF7561">
        <w:rPr>
          <w:rFonts w:ascii="Arial" w:hAnsi="Arial"/>
        </w:rPr>
        <w:t xml:space="preserve">Projects such as group or individual grants and submission of reports as </w:t>
      </w:r>
      <w:r w:rsidR="00734086">
        <w:rPr>
          <w:rFonts w:ascii="Arial" w:hAnsi="Arial"/>
        </w:rPr>
        <w:t>required.</w:t>
      </w:r>
    </w:p>
    <w:p w:rsidR="00172FCF" w:rsidRPr="00CF7561" w:rsidRDefault="00172FCF" w:rsidP="005143A8">
      <w:pPr>
        <w:pStyle w:val="NormalWeb"/>
        <w:ind w:left="1440" w:hanging="720"/>
        <w:rPr>
          <w:rFonts w:ascii="Arial" w:hAnsi="Arial"/>
        </w:rPr>
      </w:pPr>
      <w:r w:rsidRPr="00CF7561">
        <w:rPr>
          <w:rFonts w:ascii="Arial" w:hAnsi="Arial"/>
        </w:rPr>
        <w:t>f.</w:t>
      </w:r>
      <w:r w:rsidR="00734086">
        <w:rPr>
          <w:rFonts w:ascii="Arial" w:hAnsi="Arial"/>
        </w:rPr>
        <w:tab/>
      </w:r>
      <w:r w:rsidRPr="00CF7561">
        <w:rPr>
          <w:rFonts w:ascii="Arial" w:hAnsi="Arial"/>
        </w:rPr>
        <w:t>Other activities ap</w:t>
      </w:r>
      <w:r w:rsidR="00734086">
        <w:rPr>
          <w:rFonts w:ascii="Arial" w:hAnsi="Arial"/>
        </w:rPr>
        <w:t>propriate to this category.</w:t>
      </w:r>
    </w:p>
    <w:p w:rsidR="00172FCF" w:rsidRPr="00CF7561" w:rsidRDefault="00AC4E40" w:rsidP="00172FCF">
      <w:pPr>
        <w:pStyle w:val="NormalWeb"/>
        <w:rPr>
          <w:rFonts w:ascii="Arial" w:hAnsi="Arial"/>
        </w:rPr>
      </w:pPr>
      <w:r w:rsidRPr="00CF7561">
        <w:rPr>
          <w:rFonts w:ascii="Arial" w:hAnsi="Arial"/>
        </w:rPr>
        <w:t xml:space="preserve">Faculty members under post-tenure review </w:t>
      </w:r>
      <w:r w:rsidR="00172FCF" w:rsidRPr="00CF7561">
        <w:rPr>
          <w:rFonts w:ascii="Arial" w:hAnsi="Arial"/>
        </w:rPr>
        <w:t xml:space="preserve">shall be rated </w:t>
      </w:r>
      <w:r w:rsidR="00172FCF" w:rsidRPr="00CF7561">
        <w:rPr>
          <w:rFonts w:ascii="Arial" w:hAnsi="Arial"/>
          <w:b/>
        </w:rPr>
        <w:t xml:space="preserve">Adequate </w:t>
      </w:r>
      <w:r w:rsidR="00172FCF" w:rsidRPr="00CF7561">
        <w:rPr>
          <w:rFonts w:ascii="Arial" w:hAnsi="Arial"/>
        </w:rPr>
        <w:t xml:space="preserve">in </w:t>
      </w:r>
      <w:r w:rsidR="00172FCF" w:rsidRPr="00CF7561">
        <w:rPr>
          <w:rFonts w:ascii="Arial" w:hAnsi="Arial"/>
          <w:b/>
        </w:rPr>
        <w:t>Scholarship</w:t>
      </w:r>
      <w:r w:rsidR="00172FCF" w:rsidRPr="00CF7561">
        <w:rPr>
          <w:rFonts w:ascii="Arial" w:hAnsi="Arial"/>
        </w:rPr>
        <w:t xml:space="preserve"> if they demonstrate a pattern of</w:t>
      </w:r>
      <w:r w:rsidR="00E11BA9" w:rsidRPr="00CF7561">
        <w:rPr>
          <w:rFonts w:ascii="Arial" w:hAnsi="Arial"/>
        </w:rPr>
        <w:t xml:space="preserve"> ongoing</w:t>
      </w:r>
      <w:r w:rsidR="00172FCF" w:rsidRPr="00CF7561">
        <w:rPr>
          <w:rFonts w:ascii="Arial" w:hAnsi="Arial"/>
        </w:rPr>
        <w:t xml:space="preserve"> scholarly work </w:t>
      </w:r>
      <w:r w:rsidRPr="00CF7561">
        <w:rPr>
          <w:rFonts w:ascii="Arial" w:hAnsi="Arial"/>
        </w:rPr>
        <w:t>including</w:t>
      </w:r>
      <w:r w:rsidR="00172FCF" w:rsidRPr="00CF7561">
        <w:rPr>
          <w:rFonts w:ascii="Arial" w:hAnsi="Arial"/>
        </w:rPr>
        <w:t xml:space="preserve"> activities fro</w:t>
      </w:r>
      <w:r w:rsidRPr="00CF7561">
        <w:rPr>
          <w:rFonts w:ascii="Arial" w:hAnsi="Arial"/>
        </w:rPr>
        <w:t xml:space="preserve">m a minimum of </w:t>
      </w:r>
      <w:r w:rsidR="007D2099" w:rsidRPr="007A1A64">
        <w:rPr>
          <w:rFonts w:ascii="Arial" w:hAnsi="Arial"/>
          <w:b/>
          <w:sz w:val="28"/>
        </w:rPr>
        <w:t>three</w:t>
      </w:r>
      <w:r w:rsidR="007A1A64">
        <w:rPr>
          <w:rFonts w:ascii="Arial" w:hAnsi="Arial"/>
          <w:b/>
          <w:color w:val="00B050"/>
        </w:rPr>
        <w:t xml:space="preserve"> </w:t>
      </w:r>
      <w:r w:rsidRPr="00CF7561">
        <w:rPr>
          <w:rFonts w:ascii="Arial" w:hAnsi="Arial"/>
        </w:rPr>
        <w:t>of the performance areas listed above.</w:t>
      </w:r>
    </w:p>
    <w:p w:rsidR="00172FCF" w:rsidRPr="00CF7561" w:rsidRDefault="00172FCF" w:rsidP="00172FCF">
      <w:pPr>
        <w:pStyle w:val="NormalWeb"/>
        <w:rPr>
          <w:rFonts w:ascii="Arial" w:hAnsi="Arial"/>
        </w:rPr>
      </w:pPr>
      <w:r w:rsidRPr="00CF7561">
        <w:rPr>
          <w:rStyle w:val="Strong"/>
          <w:rFonts w:ascii="Arial" w:hAnsi="Arial"/>
        </w:rPr>
        <w:t>Category III: Administrative and/or Professionally Related Service</w:t>
      </w:r>
      <w:r w:rsidRPr="00CF7561">
        <w:rPr>
          <w:rFonts w:ascii="Arial" w:hAnsi="Arial"/>
        </w:rPr>
        <w:t xml:space="preserve"> </w:t>
      </w:r>
    </w:p>
    <w:p w:rsidR="005143A8" w:rsidRDefault="00172FCF" w:rsidP="005143A8">
      <w:pPr>
        <w:pStyle w:val="NormalWeb"/>
        <w:rPr>
          <w:rFonts w:ascii="Arial" w:hAnsi="Arial"/>
        </w:rPr>
      </w:pPr>
      <w:r w:rsidRPr="00CF7561">
        <w:rPr>
          <w:rFonts w:ascii="Arial" w:hAnsi="Arial"/>
        </w:rPr>
        <w:t xml:space="preserve">Administrative and/or professionally related service is defined as those activities which provide professionally related value to </w:t>
      </w:r>
      <w:r w:rsidR="00D939E5" w:rsidRPr="00CF7561">
        <w:rPr>
          <w:rFonts w:ascii="Arial" w:hAnsi="Arial"/>
        </w:rPr>
        <w:t xml:space="preserve">the community, the institution </w:t>
      </w:r>
      <w:r w:rsidRPr="00CF7561">
        <w:rPr>
          <w:rFonts w:ascii="Arial" w:hAnsi="Arial"/>
        </w:rPr>
        <w:t>or professional orga</w:t>
      </w:r>
      <w:r w:rsidR="00AC4E40" w:rsidRPr="00CF7561">
        <w:rPr>
          <w:rFonts w:ascii="Arial" w:hAnsi="Arial"/>
        </w:rPr>
        <w:t>nizations. It is the</w:t>
      </w:r>
      <w:r w:rsidRPr="00CF7561">
        <w:rPr>
          <w:rFonts w:ascii="Arial" w:hAnsi="Arial"/>
        </w:rPr>
        <w:t xml:space="preserve"> responsibility</w:t>
      </w:r>
      <w:r w:rsidR="00AC4E40" w:rsidRPr="00CF7561">
        <w:rPr>
          <w:rFonts w:ascii="Arial" w:hAnsi="Arial"/>
        </w:rPr>
        <w:t xml:space="preserve"> of the faculty member under post-tenure review</w:t>
      </w:r>
      <w:r w:rsidRPr="00CF7561">
        <w:rPr>
          <w:rFonts w:ascii="Arial" w:hAnsi="Arial"/>
        </w:rPr>
        <w:t xml:space="preserve"> to provide evidence of productive service</w:t>
      </w:r>
      <w:r w:rsidR="00AC4E40" w:rsidRPr="00CF7561">
        <w:rPr>
          <w:rFonts w:ascii="Arial" w:hAnsi="Arial"/>
        </w:rPr>
        <w:t xml:space="preserve"> during the years under review</w:t>
      </w:r>
      <w:r w:rsidRPr="00CF7561">
        <w:rPr>
          <w:rFonts w:ascii="Arial" w:hAnsi="Arial"/>
        </w:rPr>
        <w:t xml:space="preserve">. </w:t>
      </w:r>
      <w:r w:rsidR="003A76F2" w:rsidRPr="00CF7561">
        <w:rPr>
          <w:rFonts w:ascii="Arial" w:hAnsi="Arial"/>
        </w:rPr>
        <w:t>However, they</w:t>
      </w:r>
      <w:r w:rsidRPr="00CF7561">
        <w:rPr>
          <w:rFonts w:ascii="Arial" w:hAnsi="Arial"/>
        </w:rPr>
        <w:t xml:space="preserve"> are not expected to be equally active in all areas listed below. Evidence of performance in service includes: </w:t>
      </w:r>
    </w:p>
    <w:p w:rsidR="00172FCF" w:rsidRPr="00CF7561" w:rsidRDefault="005143A8" w:rsidP="005143A8">
      <w:pPr>
        <w:pStyle w:val="NormalWeb"/>
        <w:ind w:left="1440" w:hanging="720"/>
        <w:rPr>
          <w:rFonts w:ascii="Arial" w:hAnsi="Arial"/>
        </w:rPr>
      </w:pPr>
      <w:r>
        <w:rPr>
          <w:rFonts w:ascii="Arial" w:hAnsi="Arial"/>
        </w:rPr>
        <w:t>a.</w:t>
      </w:r>
      <w:r>
        <w:rPr>
          <w:rFonts w:ascii="Arial" w:hAnsi="Arial"/>
        </w:rPr>
        <w:tab/>
      </w:r>
      <w:r w:rsidR="00172FCF" w:rsidRPr="00CF7561">
        <w:rPr>
          <w:rFonts w:ascii="Arial" w:hAnsi="Arial"/>
        </w:rPr>
        <w:t>Committee assignments at the university or library level with university assignments having more significance than library assignments. Leadership positions on committees are weighted mor</w:t>
      </w:r>
      <w:r w:rsidR="00734086">
        <w:rPr>
          <w:rFonts w:ascii="Arial" w:hAnsi="Arial"/>
        </w:rPr>
        <w:t>e heavily than membership only.</w:t>
      </w:r>
    </w:p>
    <w:p w:rsidR="00172FCF" w:rsidRPr="00CF7561" w:rsidRDefault="005143A8" w:rsidP="00734086">
      <w:pPr>
        <w:pStyle w:val="NormalWeb"/>
        <w:ind w:left="1440" w:hanging="720"/>
        <w:rPr>
          <w:rFonts w:ascii="Arial" w:hAnsi="Arial"/>
        </w:rPr>
      </w:pPr>
      <w:r>
        <w:rPr>
          <w:rFonts w:ascii="Arial" w:hAnsi="Arial"/>
        </w:rPr>
        <w:t>b.</w:t>
      </w:r>
      <w:r>
        <w:rPr>
          <w:rFonts w:ascii="Arial" w:hAnsi="Arial"/>
        </w:rPr>
        <w:tab/>
      </w:r>
      <w:r w:rsidR="00172FCF" w:rsidRPr="00CF7561">
        <w:rPr>
          <w:rFonts w:ascii="Arial" w:hAnsi="Arial"/>
        </w:rPr>
        <w:t>Administrative responsibilities within the Library or University above and beyond the duties described in the ca</w:t>
      </w:r>
      <w:r w:rsidR="00734086">
        <w:rPr>
          <w:rFonts w:ascii="Arial" w:hAnsi="Arial"/>
        </w:rPr>
        <w:t>ndidate’s position description.</w:t>
      </w:r>
    </w:p>
    <w:p w:rsidR="00172FCF" w:rsidRPr="00CF7561" w:rsidRDefault="00CF7561" w:rsidP="00172FCF">
      <w:pPr>
        <w:pStyle w:val="NormalWeb"/>
        <w:ind w:left="1440" w:hanging="1440"/>
        <w:rPr>
          <w:rFonts w:ascii="Arial" w:hAnsi="Arial"/>
        </w:rPr>
      </w:pPr>
      <w:r>
        <w:rPr>
          <w:rFonts w:ascii="Arial" w:hAnsi="Arial"/>
        </w:rPr>
        <w:t>           </w:t>
      </w:r>
      <w:r w:rsidR="00172FCF" w:rsidRPr="00CF7561">
        <w:rPr>
          <w:rFonts w:ascii="Arial" w:hAnsi="Arial"/>
        </w:rPr>
        <w:t>c.</w:t>
      </w:r>
      <w:r w:rsidR="00734086">
        <w:rPr>
          <w:rFonts w:ascii="Arial" w:hAnsi="Arial"/>
        </w:rPr>
        <w:tab/>
      </w:r>
      <w:r w:rsidR="00172FCF" w:rsidRPr="00CF7561">
        <w:rPr>
          <w:rFonts w:ascii="Arial" w:hAnsi="Arial"/>
        </w:rPr>
        <w:t xml:space="preserve">Leadership positions and/or active participation in professional organizations and similar activities that enhance the reputation of the candidate, the </w:t>
      </w:r>
      <w:r w:rsidR="00734086">
        <w:rPr>
          <w:rFonts w:ascii="Arial" w:hAnsi="Arial"/>
        </w:rPr>
        <w:t>Library, and/or the University.</w:t>
      </w:r>
    </w:p>
    <w:p w:rsidR="00172FCF" w:rsidRPr="00CF7561" w:rsidRDefault="00CF7561" w:rsidP="00172FCF">
      <w:pPr>
        <w:pStyle w:val="NormalWeb"/>
        <w:ind w:left="1440" w:hanging="1440"/>
        <w:rPr>
          <w:rFonts w:ascii="Arial" w:hAnsi="Arial"/>
        </w:rPr>
      </w:pPr>
      <w:r>
        <w:rPr>
          <w:rFonts w:ascii="Arial" w:hAnsi="Arial"/>
        </w:rPr>
        <w:t>           </w:t>
      </w:r>
      <w:r w:rsidR="00734086">
        <w:rPr>
          <w:rFonts w:ascii="Arial" w:hAnsi="Arial"/>
        </w:rPr>
        <w:t>d.</w:t>
      </w:r>
      <w:r w:rsidR="00734086">
        <w:rPr>
          <w:rFonts w:ascii="Arial" w:hAnsi="Arial"/>
        </w:rPr>
        <w:tab/>
      </w:r>
      <w:r w:rsidR="00172FCF" w:rsidRPr="00CF7561">
        <w:rPr>
          <w:rFonts w:ascii="Arial" w:hAnsi="Arial"/>
        </w:rPr>
        <w:t xml:space="preserve">Involvement in the planning and organization of professional workshops, </w:t>
      </w:r>
      <w:r w:rsidR="00734086">
        <w:rPr>
          <w:rFonts w:ascii="Arial" w:hAnsi="Arial"/>
        </w:rPr>
        <w:t>m</w:t>
      </w:r>
      <w:r w:rsidR="00172FCF" w:rsidRPr="00CF7561">
        <w:rPr>
          <w:rFonts w:ascii="Arial" w:hAnsi="Arial"/>
        </w:rPr>
        <w:t>eetings, conferences, symposia, etc., that benefit the Library, the University,</w:t>
      </w:r>
      <w:r w:rsidR="00734086">
        <w:rPr>
          <w:rFonts w:ascii="Arial" w:hAnsi="Arial"/>
        </w:rPr>
        <w:t xml:space="preserve"> and/or the library profession.</w:t>
      </w:r>
    </w:p>
    <w:p w:rsidR="00172FCF" w:rsidRPr="00CF7561" w:rsidRDefault="00CF7561" w:rsidP="00172FCF">
      <w:pPr>
        <w:pStyle w:val="NormalWeb"/>
        <w:ind w:left="1440" w:hanging="1440"/>
        <w:rPr>
          <w:rFonts w:ascii="Arial" w:hAnsi="Arial"/>
        </w:rPr>
      </w:pPr>
      <w:r>
        <w:rPr>
          <w:rFonts w:ascii="Arial" w:hAnsi="Arial"/>
        </w:rPr>
        <w:t>           </w:t>
      </w:r>
      <w:r w:rsidR="00734086">
        <w:rPr>
          <w:rFonts w:ascii="Arial" w:hAnsi="Arial"/>
        </w:rPr>
        <w:t>e.</w:t>
      </w:r>
      <w:r w:rsidR="00734086">
        <w:rPr>
          <w:rFonts w:ascii="Arial" w:hAnsi="Arial"/>
        </w:rPr>
        <w:tab/>
      </w:r>
      <w:r w:rsidR="00172FCF" w:rsidRPr="00CF7561">
        <w:rPr>
          <w:rFonts w:ascii="Arial" w:hAnsi="Arial"/>
        </w:rPr>
        <w:t>Participation in projects that benefit the Library, the University</w:t>
      </w:r>
      <w:r w:rsidR="00734086">
        <w:rPr>
          <w:rFonts w:ascii="Arial" w:hAnsi="Arial"/>
        </w:rPr>
        <w:t>, and/or the library profession.</w:t>
      </w:r>
    </w:p>
    <w:p w:rsidR="00172FCF" w:rsidRPr="00CF7561" w:rsidRDefault="005143A8" w:rsidP="00172FCF">
      <w:pPr>
        <w:pStyle w:val="NormalWeb"/>
        <w:ind w:left="1440" w:hanging="1440"/>
        <w:rPr>
          <w:rFonts w:ascii="Arial" w:hAnsi="Arial"/>
        </w:rPr>
      </w:pPr>
      <w:r>
        <w:rPr>
          <w:rFonts w:ascii="Arial" w:hAnsi="Arial"/>
        </w:rPr>
        <w:t>           </w:t>
      </w:r>
      <w:r w:rsidR="00172FCF" w:rsidRPr="00CF7561">
        <w:rPr>
          <w:rFonts w:ascii="Arial" w:hAnsi="Arial"/>
        </w:rPr>
        <w:t>f.</w:t>
      </w:r>
      <w:r w:rsidR="00734086">
        <w:rPr>
          <w:rFonts w:ascii="Arial" w:hAnsi="Arial"/>
        </w:rPr>
        <w:tab/>
      </w:r>
      <w:r w:rsidR="00172FCF" w:rsidRPr="00CF7561">
        <w:rPr>
          <w:rFonts w:ascii="Arial" w:hAnsi="Arial"/>
        </w:rPr>
        <w:t>Professionall</w:t>
      </w:r>
      <w:r w:rsidR="00734086">
        <w:rPr>
          <w:rFonts w:ascii="Arial" w:hAnsi="Arial"/>
        </w:rPr>
        <w:t>y-related community activities.</w:t>
      </w:r>
    </w:p>
    <w:p w:rsidR="00172FCF" w:rsidRPr="00CF7561" w:rsidRDefault="00734086" w:rsidP="00172FCF">
      <w:pPr>
        <w:pStyle w:val="NormalWeb"/>
        <w:ind w:left="1440" w:hanging="720"/>
        <w:rPr>
          <w:rFonts w:ascii="Arial" w:hAnsi="Arial"/>
        </w:rPr>
      </w:pPr>
      <w:r>
        <w:rPr>
          <w:rFonts w:ascii="Arial" w:hAnsi="Arial"/>
        </w:rPr>
        <w:t>g.</w:t>
      </w:r>
      <w:r>
        <w:rPr>
          <w:rFonts w:ascii="Arial" w:hAnsi="Arial"/>
        </w:rPr>
        <w:tab/>
      </w:r>
      <w:r w:rsidR="00172FCF" w:rsidRPr="00CF7561">
        <w:rPr>
          <w:rFonts w:ascii="Arial" w:hAnsi="Arial"/>
        </w:rPr>
        <w:t>Consulting or otherwise pr</w:t>
      </w:r>
      <w:r>
        <w:rPr>
          <w:rFonts w:ascii="Arial" w:hAnsi="Arial"/>
        </w:rPr>
        <w:t>oviding professional expertise.</w:t>
      </w:r>
    </w:p>
    <w:p w:rsidR="00172FCF" w:rsidRPr="00CF7561" w:rsidRDefault="00734086" w:rsidP="00172FCF">
      <w:pPr>
        <w:pStyle w:val="NormalWeb"/>
        <w:ind w:left="1440" w:hanging="720"/>
        <w:rPr>
          <w:rFonts w:ascii="Arial" w:hAnsi="Arial"/>
        </w:rPr>
      </w:pPr>
      <w:r>
        <w:rPr>
          <w:rFonts w:ascii="Arial" w:hAnsi="Arial"/>
        </w:rPr>
        <w:t>h.</w:t>
      </w:r>
      <w:r>
        <w:rPr>
          <w:rFonts w:ascii="Arial" w:hAnsi="Arial"/>
        </w:rPr>
        <w:tab/>
      </w:r>
      <w:r w:rsidR="00172FCF" w:rsidRPr="00CF7561">
        <w:rPr>
          <w:rFonts w:ascii="Arial" w:hAnsi="Arial"/>
        </w:rPr>
        <w:t>Student advisement activities or serving as an adv</w:t>
      </w:r>
      <w:r>
        <w:rPr>
          <w:rFonts w:ascii="Arial" w:hAnsi="Arial"/>
        </w:rPr>
        <w:t>isor to a student organization.</w:t>
      </w:r>
    </w:p>
    <w:p w:rsidR="00172FCF" w:rsidRPr="00CF7561" w:rsidRDefault="00734086" w:rsidP="00172FCF">
      <w:pPr>
        <w:pStyle w:val="NormalWeb"/>
        <w:ind w:left="1440" w:hanging="720"/>
        <w:rPr>
          <w:rFonts w:ascii="Arial" w:hAnsi="Arial"/>
        </w:rPr>
      </w:pPr>
      <w:r>
        <w:rPr>
          <w:rFonts w:ascii="Arial" w:hAnsi="Arial"/>
        </w:rPr>
        <w:t>i.</w:t>
      </w:r>
      <w:r>
        <w:rPr>
          <w:rFonts w:ascii="Arial" w:hAnsi="Arial"/>
        </w:rPr>
        <w:tab/>
      </w:r>
      <w:r w:rsidR="00172FCF" w:rsidRPr="00CF7561">
        <w:rPr>
          <w:rFonts w:ascii="Arial" w:hAnsi="Arial"/>
        </w:rPr>
        <w:t>Other activitie</w:t>
      </w:r>
      <w:r w:rsidR="003A76F2" w:rsidRPr="00CF7561">
        <w:rPr>
          <w:rFonts w:ascii="Arial" w:hAnsi="Arial"/>
        </w:rPr>
        <w:t>s appropriate to this category.</w:t>
      </w:r>
    </w:p>
    <w:p w:rsidR="00207478" w:rsidRPr="00CF7561" w:rsidRDefault="003A76F2" w:rsidP="00CF7561">
      <w:pPr>
        <w:pStyle w:val="NormalWeb"/>
        <w:rPr>
          <w:rFonts w:ascii="Arial" w:hAnsi="Arial"/>
        </w:rPr>
      </w:pPr>
      <w:r w:rsidRPr="00CF7561">
        <w:rPr>
          <w:rFonts w:ascii="Arial" w:hAnsi="Arial"/>
        </w:rPr>
        <w:t>Faculty member</w:t>
      </w:r>
      <w:r w:rsidR="00E11BA9" w:rsidRPr="00CF7561">
        <w:rPr>
          <w:rFonts w:ascii="Arial" w:hAnsi="Arial"/>
        </w:rPr>
        <w:t>s</w:t>
      </w:r>
      <w:r w:rsidRPr="00CF7561">
        <w:rPr>
          <w:rFonts w:ascii="Arial" w:hAnsi="Arial"/>
        </w:rPr>
        <w:t xml:space="preserve"> under post-tenure review shall be rated </w:t>
      </w:r>
      <w:r w:rsidRPr="00CF7561">
        <w:rPr>
          <w:rFonts w:ascii="Arial" w:hAnsi="Arial"/>
          <w:b/>
        </w:rPr>
        <w:t>Adequate</w:t>
      </w:r>
      <w:r w:rsidRPr="00CF7561">
        <w:rPr>
          <w:rFonts w:ascii="Arial" w:hAnsi="Arial"/>
        </w:rPr>
        <w:t xml:space="preserve"> in </w:t>
      </w:r>
      <w:r w:rsidRPr="00CF7561">
        <w:rPr>
          <w:rFonts w:ascii="Arial" w:hAnsi="Arial"/>
          <w:b/>
        </w:rPr>
        <w:t xml:space="preserve">Administrative and/or Professionally Related Service </w:t>
      </w:r>
      <w:r w:rsidRPr="00CF7561">
        <w:rPr>
          <w:rFonts w:ascii="Arial" w:hAnsi="Arial"/>
        </w:rPr>
        <w:t xml:space="preserve">if they accept and perform in a professional manner duties in at least </w:t>
      </w:r>
      <w:r w:rsidRPr="007A1A64">
        <w:rPr>
          <w:rFonts w:ascii="Arial" w:hAnsi="Arial"/>
          <w:b/>
        </w:rPr>
        <w:t>t</w:t>
      </w:r>
      <w:r w:rsidR="00D939E5" w:rsidRPr="007A1A64">
        <w:rPr>
          <w:rFonts w:ascii="Arial" w:hAnsi="Arial"/>
          <w:b/>
        </w:rPr>
        <w:t>hree</w:t>
      </w:r>
      <w:r w:rsidRPr="00CF7561">
        <w:rPr>
          <w:rFonts w:ascii="Arial" w:hAnsi="Arial"/>
        </w:rPr>
        <w:t xml:space="preserve"> areas of service listed above, including at least </w:t>
      </w:r>
      <w:r w:rsidRPr="007A1A64">
        <w:rPr>
          <w:rFonts w:ascii="Arial" w:hAnsi="Arial"/>
          <w:b/>
        </w:rPr>
        <w:t>one</w:t>
      </w:r>
      <w:r w:rsidRPr="00CF7561">
        <w:rPr>
          <w:rFonts w:ascii="Arial" w:hAnsi="Arial"/>
        </w:rPr>
        <w:t xml:space="preserve"> committee assignment at the university level (see item a. above).</w:t>
      </w:r>
    </w:p>
    <w:sectPr w:rsidR="00207478" w:rsidRPr="00CF7561" w:rsidSect="00B63F77">
      <w:footerReference w:type="default" r:id="rId8"/>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D2" w:rsidRDefault="00BD4DD2">
      <w:r>
        <w:separator/>
      </w:r>
    </w:p>
  </w:endnote>
  <w:endnote w:type="continuationSeparator" w:id="0">
    <w:p w:rsidR="00BD4DD2" w:rsidRDefault="00BD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6880"/>
      <w:docPartObj>
        <w:docPartGallery w:val="Page Numbers (Bottom of Page)"/>
        <w:docPartUnique/>
      </w:docPartObj>
    </w:sdtPr>
    <w:sdtEndPr/>
    <w:sdtContent>
      <w:p w:rsidR="003A1FE0" w:rsidRDefault="001F3224">
        <w:pPr>
          <w:pStyle w:val="Footer"/>
          <w:jc w:val="center"/>
        </w:pPr>
        <w:r>
          <w:fldChar w:fldCharType="begin"/>
        </w:r>
        <w:r>
          <w:instrText xml:space="preserve"> PAGE   \* MERGEFORMAT </w:instrText>
        </w:r>
        <w:r>
          <w:fldChar w:fldCharType="separate"/>
        </w:r>
        <w:r w:rsidR="00BD4DD2">
          <w:rPr>
            <w:noProof/>
          </w:rPr>
          <w:t>1</w:t>
        </w:r>
        <w:r>
          <w:rPr>
            <w:noProof/>
          </w:rPr>
          <w:fldChar w:fldCharType="end"/>
        </w:r>
      </w:p>
    </w:sdtContent>
  </w:sdt>
  <w:p w:rsidR="00635317" w:rsidRDefault="00BD4D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D2" w:rsidRDefault="00BD4DD2">
      <w:r>
        <w:separator/>
      </w:r>
    </w:p>
  </w:footnote>
  <w:footnote w:type="continuationSeparator" w:id="0">
    <w:p w:rsidR="00BD4DD2" w:rsidRDefault="00BD4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AE6"/>
    <w:multiLevelType w:val="hybridMultilevel"/>
    <w:tmpl w:val="918AD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E62CB"/>
    <w:multiLevelType w:val="hybridMultilevel"/>
    <w:tmpl w:val="AE64C55A"/>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368C7"/>
    <w:multiLevelType w:val="hybridMultilevel"/>
    <w:tmpl w:val="D52C97BE"/>
    <w:lvl w:ilvl="0" w:tplc="D07CDF58">
      <w:start w:val="1"/>
      <w:numFmt w:val="bullet"/>
      <w:lvlText w:val=""/>
      <w:lvlJc w:val="left"/>
      <w:pPr>
        <w:ind w:left="720" w:hanging="360"/>
      </w:pPr>
      <w:rPr>
        <w:rFonts w:ascii="Wingdings" w:eastAsiaTheme="maj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024CC"/>
    <w:multiLevelType w:val="hybridMultilevel"/>
    <w:tmpl w:val="20BE9DC8"/>
    <w:lvl w:ilvl="0" w:tplc="96E0870A">
      <w:start w:val="1"/>
      <w:numFmt w:val="bullet"/>
      <w:lvlText w:val=""/>
      <w:lvlJc w:val="left"/>
      <w:pPr>
        <w:ind w:left="720" w:hanging="360"/>
      </w:pPr>
      <w:rPr>
        <w:rFonts w:ascii="Wingdings" w:eastAsiaTheme="maj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D1"/>
    <w:rsid w:val="00033C1F"/>
    <w:rsid w:val="000E2465"/>
    <w:rsid w:val="001007D1"/>
    <w:rsid w:val="00172FCF"/>
    <w:rsid w:val="001F0EAC"/>
    <w:rsid w:val="001F3224"/>
    <w:rsid w:val="00201B8A"/>
    <w:rsid w:val="00207478"/>
    <w:rsid w:val="00245E56"/>
    <w:rsid w:val="0028105A"/>
    <w:rsid w:val="002A2857"/>
    <w:rsid w:val="002B59F5"/>
    <w:rsid w:val="002B5EC5"/>
    <w:rsid w:val="002F02C2"/>
    <w:rsid w:val="003321CB"/>
    <w:rsid w:val="00352D07"/>
    <w:rsid w:val="0037091D"/>
    <w:rsid w:val="0038574E"/>
    <w:rsid w:val="003A1FE0"/>
    <w:rsid w:val="003A76F2"/>
    <w:rsid w:val="003F778E"/>
    <w:rsid w:val="00402B4F"/>
    <w:rsid w:val="004108DE"/>
    <w:rsid w:val="0050204F"/>
    <w:rsid w:val="005143A8"/>
    <w:rsid w:val="005707B3"/>
    <w:rsid w:val="005912F5"/>
    <w:rsid w:val="00592B34"/>
    <w:rsid w:val="00665FC0"/>
    <w:rsid w:val="006D06C3"/>
    <w:rsid w:val="00734086"/>
    <w:rsid w:val="007A1A64"/>
    <w:rsid w:val="007B086C"/>
    <w:rsid w:val="007D2099"/>
    <w:rsid w:val="009019C4"/>
    <w:rsid w:val="00920A24"/>
    <w:rsid w:val="00962C7B"/>
    <w:rsid w:val="00970CC5"/>
    <w:rsid w:val="009C02A3"/>
    <w:rsid w:val="00A01B53"/>
    <w:rsid w:val="00A90A68"/>
    <w:rsid w:val="00AA1048"/>
    <w:rsid w:val="00AA5713"/>
    <w:rsid w:val="00AC4E40"/>
    <w:rsid w:val="00AE7EE4"/>
    <w:rsid w:val="00B03325"/>
    <w:rsid w:val="00B1080B"/>
    <w:rsid w:val="00B21040"/>
    <w:rsid w:val="00B2544F"/>
    <w:rsid w:val="00BD4DD2"/>
    <w:rsid w:val="00BE5D5F"/>
    <w:rsid w:val="00BF4B9B"/>
    <w:rsid w:val="00BF6DA0"/>
    <w:rsid w:val="00C501BB"/>
    <w:rsid w:val="00C81628"/>
    <w:rsid w:val="00C9495A"/>
    <w:rsid w:val="00CA7A89"/>
    <w:rsid w:val="00CB6BAA"/>
    <w:rsid w:val="00CC42B1"/>
    <w:rsid w:val="00CF7561"/>
    <w:rsid w:val="00D459C2"/>
    <w:rsid w:val="00D939E5"/>
    <w:rsid w:val="00DA27EE"/>
    <w:rsid w:val="00DB0D48"/>
    <w:rsid w:val="00E05989"/>
    <w:rsid w:val="00E11BA9"/>
    <w:rsid w:val="00E21317"/>
    <w:rsid w:val="00EA0788"/>
    <w:rsid w:val="00EC1B9A"/>
    <w:rsid w:val="00EE3A0C"/>
    <w:rsid w:val="00F1128A"/>
    <w:rsid w:val="00F646ED"/>
    <w:rsid w:val="00FB5AA1"/>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07D1"/>
    <w:pPr>
      <w:autoSpaceDE w:val="0"/>
      <w:autoSpaceDN w:val="0"/>
      <w:adjustRightInd w:val="0"/>
    </w:pPr>
  </w:style>
  <w:style w:type="paragraph" w:styleId="Heading1">
    <w:name w:val="heading 1"/>
    <w:basedOn w:val="Normal"/>
    <w:next w:val="Normal"/>
    <w:link w:val="Heading1Char"/>
    <w:uiPriority w:val="9"/>
    <w:qFormat/>
    <w:rsid w:val="00100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7D1"/>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contextualSpacing/>
    </w:pPr>
    <w:rPr>
      <w:b/>
      <w:bCs/>
      <w:sz w:val="20"/>
      <w:szCs w:val="20"/>
    </w:rPr>
  </w:style>
  <w:style w:type="paragraph" w:styleId="NormalWeb">
    <w:name w:val="Normal (Web)"/>
    <w:basedOn w:val="Normal"/>
    <w:uiPriority w:val="99"/>
    <w:unhideWhenUsed/>
    <w:rsid w:val="00172FCF"/>
    <w:pPr>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172FCF"/>
    <w:rPr>
      <w:b/>
      <w:bCs/>
    </w:rPr>
  </w:style>
  <w:style w:type="paragraph" w:styleId="Header">
    <w:name w:val="header"/>
    <w:basedOn w:val="Normal"/>
    <w:link w:val="HeaderChar"/>
    <w:uiPriority w:val="99"/>
    <w:semiHidden/>
    <w:unhideWhenUsed/>
    <w:rsid w:val="003A1FE0"/>
    <w:pPr>
      <w:tabs>
        <w:tab w:val="center" w:pos="4680"/>
        <w:tab w:val="right" w:pos="9360"/>
      </w:tabs>
    </w:pPr>
  </w:style>
  <w:style w:type="character" w:customStyle="1" w:styleId="HeaderChar">
    <w:name w:val="Header Char"/>
    <w:basedOn w:val="DefaultParagraphFont"/>
    <w:link w:val="Header"/>
    <w:uiPriority w:val="99"/>
    <w:semiHidden/>
    <w:rsid w:val="003A1FE0"/>
  </w:style>
  <w:style w:type="paragraph" w:styleId="Footer">
    <w:name w:val="footer"/>
    <w:basedOn w:val="Normal"/>
    <w:link w:val="FooterChar"/>
    <w:uiPriority w:val="99"/>
    <w:unhideWhenUsed/>
    <w:rsid w:val="003A1FE0"/>
    <w:pPr>
      <w:tabs>
        <w:tab w:val="center" w:pos="4680"/>
        <w:tab w:val="right" w:pos="9360"/>
      </w:tabs>
    </w:pPr>
  </w:style>
  <w:style w:type="character" w:customStyle="1" w:styleId="FooterChar">
    <w:name w:val="Footer Char"/>
    <w:basedOn w:val="DefaultParagraphFont"/>
    <w:link w:val="Footer"/>
    <w:uiPriority w:val="99"/>
    <w:rsid w:val="003A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07D1"/>
    <w:pPr>
      <w:autoSpaceDE w:val="0"/>
      <w:autoSpaceDN w:val="0"/>
      <w:adjustRightInd w:val="0"/>
    </w:pPr>
  </w:style>
  <w:style w:type="paragraph" w:styleId="Heading1">
    <w:name w:val="heading 1"/>
    <w:basedOn w:val="Normal"/>
    <w:next w:val="Normal"/>
    <w:link w:val="Heading1Char"/>
    <w:uiPriority w:val="9"/>
    <w:qFormat/>
    <w:rsid w:val="00100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7D1"/>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contextualSpacing/>
    </w:pPr>
    <w:rPr>
      <w:b/>
      <w:bCs/>
      <w:sz w:val="20"/>
      <w:szCs w:val="20"/>
    </w:rPr>
  </w:style>
  <w:style w:type="paragraph" w:styleId="NormalWeb">
    <w:name w:val="Normal (Web)"/>
    <w:basedOn w:val="Normal"/>
    <w:uiPriority w:val="99"/>
    <w:unhideWhenUsed/>
    <w:rsid w:val="00172FCF"/>
    <w:pPr>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172FCF"/>
    <w:rPr>
      <w:b/>
      <w:bCs/>
    </w:rPr>
  </w:style>
  <w:style w:type="paragraph" w:styleId="Header">
    <w:name w:val="header"/>
    <w:basedOn w:val="Normal"/>
    <w:link w:val="HeaderChar"/>
    <w:uiPriority w:val="99"/>
    <w:semiHidden/>
    <w:unhideWhenUsed/>
    <w:rsid w:val="003A1FE0"/>
    <w:pPr>
      <w:tabs>
        <w:tab w:val="center" w:pos="4680"/>
        <w:tab w:val="right" w:pos="9360"/>
      </w:tabs>
    </w:pPr>
  </w:style>
  <w:style w:type="character" w:customStyle="1" w:styleId="HeaderChar">
    <w:name w:val="Header Char"/>
    <w:basedOn w:val="DefaultParagraphFont"/>
    <w:link w:val="Header"/>
    <w:uiPriority w:val="99"/>
    <w:semiHidden/>
    <w:rsid w:val="003A1FE0"/>
  </w:style>
  <w:style w:type="paragraph" w:styleId="Footer">
    <w:name w:val="footer"/>
    <w:basedOn w:val="Normal"/>
    <w:link w:val="FooterChar"/>
    <w:uiPriority w:val="99"/>
    <w:unhideWhenUsed/>
    <w:rsid w:val="003A1FE0"/>
    <w:pPr>
      <w:tabs>
        <w:tab w:val="center" w:pos="4680"/>
        <w:tab w:val="right" w:pos="9360"/>
      </w:tabs>
    </w:pPr>
  </w:style>
  <w:style w:type="character" w:customStyle="1" w:styleId="FooterChar">
    <w:name w:val="Footer Char"/>
    <w:basedOn w:val="DefaultParagraphFont"/>
    <w:link w:val="Footer"/>
    <w:uiPriority w:val="99"/>
    <w:rsid w:val="003A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2013-10-08T15:27:00Z</dcterms:created>
  <dcterms:modified xsi:type="dcterms:W3CDTF">2013-10-08T15:27:00Z</dcterms:modified>
</cp:coreProperties>
</file>