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445" w:rsidRPr="00D06445" w:rsidRDefault="00D06445" w:rsidP="00D06445">
      <w:pPr>
        <w:spacing w:before="100" w:beforeAutospacing="1" w:after="100" w:afterAutospacing="1" w:line="240" w:lineRule="auto"/>
        <w:outlineLvl w:val="0"/>
        <w:rPr>
          <w:rFonts w:ascii="Arial" w:eastAsia="Times New Roman" w:hAnsi="Arial" w:cs="Arial"/>
          <w:b/>
          <w:bCs/>
          <w:color w:val="532E63"/>
          <w:kern w:val="36"/>
          <w:sz w:val="42"/>
          <w:szCs w:val="42"/>
        </w:rPr>
      </w:pPr>
      <w:r w:rsidRPr="00D06445">
        <w:rPr>
          <w:rFonts w:ascii="Arial" w:eastAsia="Times New Roman" w:hAnsi="Arial" w:cs="Arial"/>
          <w:b/>
          <w:bCs/>
          <w:color w:val="532E63"/>
          <w:kern w:val="36"/>
          <w:sz w:val="42"/>
          <w:szCs w:val="42"/>
        </w:rPr>
        <w:t>Course Proposals</w:t>
      </w:r>
    </w:p>
    <w:p w:rsidR="00D06445" w:rsidRPr="00D06445" w:rsidRDefault="004E2A1A" w:rsidP="00D06445">
      <w:pPr>
        <w:spacing w:before="150" w:after="150" w:line="240" w:lineRule="auto"/>
        <w:ind w:left="150" w:right="150"/>
        <w:rPr>
          <w:rFonts w:ascii="Arial" w:eastAsia="Times New Roman" w:hAnsi="Arial" w:cs="Arial"/>
          <w:sz w:val="20"/>
          <w:szCs w:val="20"/>
        </w:rPr>
      </w:pPr>
      <w:hyperlink r:id="rId5" w:history="1">
        <w:r w:rsidR="00D06445" w:rsidRPr="00D06445">
          <w:rPr>
            <w:rFonts w:ascii="Arial" w:eastAsia="Times New Roman" w:hAnsi="Arial" w:cs="Arial"/>
            <w:color w:val="532E63"/>
            <w:sz w:val="20"/>
            <w:szCs w:val="20"/>
          </w:rPr>
          <w:t>List of all proposals</w:t>
        </w:r>
      </w:hyperlink>
      <w:r w:rsidR="00D06445" w:rsidRPr="00D06445">
        <w:rPr>
          <w:rFonts w:ascii="Arial" w:eastAsia="Times New Roman" w:hAnsi="Arial" w:cs="Arial"/>
          <w:sz w:val="20"/>
          <w:szCs w:val="20"/>
        </w:rPr>
        <w:t> </w:t>
      </w:r>
    </w:p>
    <w:p w:rsidR="00D06445" w:rsidRPr="00D06445" w:rsidRDefault="00D06445" w:rsidP="00D06445">
      <w:pPr>
        <w:spacing w:before="150" w:after="150" w:line="240" w:lineRule="auto"/>
        <w:ind w:left="150" w:right="150"/>
        <w:rPr>
          <w:rFonts w:ascii="Arial" w:eastAsia="Times New Roman" w:hAnsi="Arial" w:cs="Arial"/>
          <w:sz w:val="20"/>
          <w:szCs w:val="20"/>
        </w:rPr>
      </w:pPr>
      <w:r w:rsidRPr="00D06445">
        <w:rPr>
          <w:rFonts w:ascii="Arial" w:eastAsia="Times New Roman" w:hAnsi="Arial" w:cs="Arial"/>
          <w:sz w:val="20"/>
          <w:szCs w:val="20"/>
        </w:rPr>
        <w:t xml:space="preserve">Course </w:t>
      </w:r>
      <w:proofErr w:type="spellStart"/>
      <w:r w:rsidRPr="00D06445">
        <w:rPr>
          <w:rFonts w:ascii="Arial" w:eastAsia="Times New Roman" w:hAnsi="Arial" w:cs="Arial"/>
          <w:sz w:val="20"/>
          <w:szCs w:val="20"/>
        </w:rPr>
        <w:t>Name:State</w:t>
      </w:r>
      <w:proofErr w:type="spellEnd"/>
      <w:r w:rsidRPr="00D06445">
        <w:rPr>
          <w:rFonts w:ascii="Arial" w:eastAsia="Times New Roman" w:hAnsi="Arial" w:cs="Arial"/>
          <w:sz w:val="20"/>
          <w:szCs w:val="20"/>
        </w:rPr>
        <w:t xml:space="preserve"> &amp; Local Taxation/Federal Tax Practice </w:t>
      </w:r>
      <w:r w:rsidRPr="00D06445">
        <w:rPr>
          <w:rFonts w:ascii="Arial" w:eastAsia="Times New Roman" w:hAnsi="Arial" w:cs="Arial"/>
          <w:sz w:val="20"/>
          <w:szCs w:val="20"/>
        </w:rPr>
        <w:br/>
        <w:t>Course Prefix: MTAX</w:t>
      </w:r>
      <w:r w:rsidRPr="00D06445">
        <w:rPr>
          <w:rFonts w:ascii="Arial" w:eastAsia="Times New Roman" w:hAnsi="Arial" w:cs="Arial"/>
          <w:sz w:val="20"/>
          <w:szCs w:val="20"/>
        </w:rPr>
        <w:br/>
        <w:t>Course Number: 6435</w:t>
      </w:r>
      <w:r w:rsidRPr="00D06445">
        <w:rPr>
          <w:rFonts w:ascii="Arial" w:eastAsia="Times New Roman" w:hAnsi="Arial" w:cs="Arial"/>
          <w:sz w:val="20"/>
          <w:szCs w:val="20"/>
        </w:rPr>
        <w:br/>
        <w:t xml:space="preserve">             Submitted by (Name &amp; E-Mail):  Ryan Pace, rpace@weber.edu </w:t>
      </w:r>
    </w:p>
    <w:p w:rsidR="00D06445" w:rsidRPr="00D06445" w:rsidRDefault="00D06445" w:rsidP="00D06445">
      <w:pPr>
        <w:spacing w:before="150" w:after="150" w:line="240" w:lineRule="auto"/>
        <w:ind w:left="150" w:right="150"/>
        <w:rPr>
          <w:rFonts w:ascii="Arial" w:eastAsia="Times New Roman" w:hAnsi="Arial" w:cs="Arial"/>
          <w:sz w:val="20"/>
          <w:szCs w:val="20"/>
        </w:rPr>
      </w:pPr>
      <w:r w:rsidRPr="00D06445">
        <w:rPr>
          <w:rFonts w:ascii="Arial" w:eastAsia="Times New Roman" w:hAnsi="Arial" w:cs="Arial"/>
          <w:sz w:val="20"/>
          <w:szCs w:val="20"/>
        </w:rPr>
        <w:t>Current Date:  11/4/2013</w:t>
      </w:r>
      <w:r w:rsidRPr="00D06445">
        <w:rPr>
          <w:rFonts w:ascii="Arial" w:eastAsia="Times New Roman" w:hAnsi="Arial" w:cs="Arial"/>
          <w:sz w:val="20"/>
          <w:szCs w:val="20"/>
        </w:rPr>
        <w:br/>
        <w:t>College: Business &amp; Economics</w:t>
      </w:r>
      <w:r w:rsidRPr="00D06445">
        <w:rPr>
          <w:rFonts w:ascii="Arial" w:eastAsia="Times New Roman" w:hAnsi="Arial" w:cs="Arial"/>
          <w:sz w:val="20"/>
          <w:szCs w:val="20"/>
        </w:rPr>
        <w:br/>
        <w:t>Department:   Accountancy                              </w:t>
      </w:r>
      <w:r w:rsidRPr="00D06445">
        <w:rPr>
          <w:rFonts w:ascii="Arial" w:eastAsia="Times New Roman" w:hAnsi="Arial" w:cs="Arial"/>
          <w:sz w:val="20"/>
          <w:szCs w:val="20"/>
        </w:rPr>
        <w:br/>
        <w:t xml:space="preserve">From Term: Fall  2014  </w:t>
      </w:r>
    </w:p>
    <w:p w:rsidR="00D06445" w:rsidRPr="00D06445" w:rsidRDefault="00D06445" w:rsidP="00D06445">
      <w:pPr>
        <w:spacing w:before="150" w:after="150" w:line="240" w:lineRule="auto"/>
        <w:ind w:left="150" w:right="150"/>
        <w:rPr>
          <w:rFonts w:ascii="Arial" w:eastAsia="Times New Roman" w:hAnsi="Arial" w:cs="Arial"/>
          <w:sz w:val="20"/>
          <w:szCs w:val="20"/>
        </w:rPr>
      </w:pPr>
      <w:r w:rsidRPr="00D06445">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1902"/>
        <w:gridCol w:w="6522"/>
      </w:tblGrid>
      <w:tr w:rsidR="00D06445" w:rsidRPr="00D06445" w:rsidTr="00D06445">
        <w:tc>
          <w:tcPr>
            <w:tcW w:w="0" w:type="auto"/>
            <w:tcBorders>
              <w:top w:val="nil"/>
              <w:left w:val="nil"/>
              <w:bottom w:val="nil"/>
              <w:right w:val="nil"/>
            </w:tcBorders>
            <w:vAlign w:val="center"/>
            <w:hideMark/>
          </w:tcPr>
          <w:p w:rsidR="00D06445" w:rsidRPr="00D06445" w:rsidRDefault="00D06445" w:rsidP="00D06445">
            <w:pPr>
              <w:spacing w:before="150" w:after="150" w:line="240" w:lineRule="auto"/>
              <w:ind w:left="150" w:right="150"/>
              <w:rPr>
                <w:rFonts w:ascii="Arial" w:eastAsia="Times New Roman" w:hAnsi="Arial" w:cs="Arial"/>
                <w:sz w:val="20"/>
                <w:szCs w:val="20"/>
              </w:rPr>
            </w:pPr>
            <w:r w:rsidRPr="00D06445">
              <w:rPr>
                <w:rFonts w:ascii="Arial" w:eastAsia="Times New Roman" w:hAnsi="Arial" w:cs="Arial"/>
                <w:sz w:val="20"/>
                <w:szCs w:val="20"/>
              </w:rPr>
              <w:t xml:space="preserve">new  </w:t>
            </w:r>
          </w:p>
        </w:tc>
        <w:tc>
          <w:tcPr>
            <w:tcW w:w="0" w:type="auto"/>
            <w:tcBorders>
              <w:top w:val="nil"/>
              <w:left w:val="nil"/>
              <w:bottom w:val="nil"/>
              <w:right w:val="nil"/>
            </w:tcBorders>
            <w:vAlign w:val="center"/>
            <w:hideMark/>
          </w:tcPr>
          <w:p w:rsidR="00D06445" w:rsidRPr="00D06445" w:rsidRDefault="00D06445" w:rsidP="00D06445">
            <w:pPr>
              <w:spacing w:after="0" w:line="240" w:lineRule="auto"/>
              <w:rPr>
                <w:rFonts w:ascii="Arial" w:eastAsia="Times New Roman" w:hAnsi="Arial" w:cs="Arial"/>
                <w:sz w:val="20"/>
                <w:szCs w:val="20"/>
              </w:rPr>
            </w:pPr>
            <w:r w:rsidRPr="00D06445">
              <w:rPr>
                <w:rFonts w:ascii="Arial" w:eastAsia="Times New Roman" w:hAnsi="Arial" w:cs="Arial"/>
                <w:sz w:val="20"/>
                <w:szCs w:val="20"/>
              </w:rPr>
              <w:t>Current Course Subject N/A</w:t>
            </w:r>
            <w:r w:rsidRPr="00D06445">
              <w:rPr>
                <w:rFonts w:ascii="Arial" w:eastAsia="Times New Roman" w:hAnsi="Arial" w:cs="Arial"/>
                <w:sz w:val="20"/>
                <w:szCs w:val="20"/>
              </w:rPr>
              <w:br/>
              <w:t xml:space="preserve">Current Course Number </w:t>
            </w:r>
          </w:p>
        </w:tc>
      </w:tr>
    </w:tbl>
    <w:p w:rsidR="00D06445" w:rsidRPr="00D06445" w:rsidRDefault="00D06445" w:rsidP="00D06445">
      <w:pPr>
        <w:spacing w:before="150" w:after="150" w:line="240" w:lineRule="auto"/>
        <w:ind w:left="150" w:right="150"/>
        <w:outlineLvl w:val="2"/>
        <w:rPr>
          <w:rFonts w:ascii="Arial" w:eastAsia="Times New Roman" w:hAnsi="Arial" w:cs="Arial"/>
          <w:b/>
          <w:bCs/>
          <w:color w:val="532E63"/>
          <w:sz w:val="18"/>
          <w:szCs w:val="18"/>
        </w:rPr>
      </w:pPr>
      <w:r w:rsidRPr="00D06445">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624"/>
        <w:gridCol w:w="6736"/>
      </w:tblGrid>
      <w:tr w:rsidR="00D06445" w:rsidRPr="00D06445" w:rsidTr="00D06445">
        <w:tc>
          <w:tcPr>
            <w:tcW w:w="0" w:type="auto"/>
            <w:tcBorders>
              <w:top w:val="nil"/>
              <w:left w:val="nil"/>
              <w:bottom w:val="nil"/>
              <w:right w:val="nil"/>
            </w:tcBorders>
            <w:vAlign w:val="center"/>
            <w:hideMark/>
          </w:tcPr>
          <w:p w:rsidR="00D06445" w:rsidRPr="00D06445" w:rsidRDefault="00D06445" w:rsidP="00D06445">
            <w:pPr>
              <w:spacing w:after="0" w:line="240" w:lineRule="auto"/>
              <w:ind w:left="150" w:right="150"/>
              <w:rPr>
                <w:rFonts w:ascii="Arial" w:eastAsia="Times New Roman" w:hAnsi="Arial" w:cs="Arial"/>
                <w:sz w:val="20"/>
                <w:szCs w:val="20"/>
              </w:rPr>
            </w:pPr>
            <w:r w:rsidRPr="00D06445">
              <w:rPr>
                <w:rFonts w:ascii="Arial" w:eastAsia="Times New Roman" w:hAnsi="Arial" w:cs="Arial"/>
                <w:sz w:val="20"/>
                <w:szCs w:val="20"/>
              </w:rPr>
              <w:t xml:space="preserve">Subject:  MTAX             </w:t>
            </w:r>
          </w:p>
          <w:p w:rsidR="00D06445" w:rsidRPr="00D06445" w:rsidRDefault="00D06445" w:rsidP="00D06445">
            <w:pPr>
              <w:spacing w:beforeAutospacing="1" w:after="0" w:afterAutospacing="1" w:line="240" w:lineRule="auto"/>
              <w:ind w:left="150" w:right="150"/>
              <w:rPr>
                <w:rFonts w:ascii="Arial" w:eastAsia="Times New Roman" w:hAnsi="Arial" w:cs="Arial"/>
                <w:sz w:val="20"/>
                <w:szCs w:val="20"/>
              </w:rPr>
            </w:pPr>
            <w:r w:rsidRPr="00D06445">
              <w:rPr>
                <w:rFonts w:ascii="Arial" w:eastAsia="Times New Roman" w:hAnsi="Arial" w:cs="Arial"/>
                <w:sz w:val="20"/>
                <w:szCs w:val="20"/>
              </w:rPr>
              <w:t>Course Number: 6435</w:t>
            </w:r>
          </w:p>
        </w:tc>
        <w:tc>
          <w:tcPr>
            <w:tcW w:w="0" w:type="auto"/>
            <w:tcBorders>
              <w:top w:val="nil"/>
              <w:left w:val="nil"/>
              <w:bottom w:val="nil"/>
              <w:right w:val="nil"/>
            </w:tcBorders>
            <w:vAlign w:val="center"/>
            <w:hideMark/>
          </w:tcPr>
          <w:p w:rsidR="00D06445" w:rsidRPr="00D06445" w:rsidRDefault="00D06445" w:rsidP="00D06445">
            <w:pPr>
              <w:spacing w:after="0" w:line="240" w:lineRule="auto"/>
              <w:rPr>
                <w:rFonts w:ascii="Arial" w:eastAsia="Times New Roman" w:hAnsi="Arial" w:cs="Arial"/>
                <w:sz w:val="20"/>
                <w:szCs w:val="20"/>
              </w:rPr>
            </w:pPr>
            <w:r w:rsidRPr="00D06445">
              <w:rPr>
                <w:rFonts w:ascii="Arial" w:eastAsia="Times New Roman" w:hAnsi="Arial" w:cs="Arial"/>
                <w:sz w:val="20"/>
                <w:szCs w:val="20"/>
              </w:rPr>
              <w:t xml:space="preserve">Check all that apply: </w:t>
            </w:r>
            <w:r w:rsidRPr="00D06445">
              <w:rPr>
                <w:rFonts w:ascii="Arial" w:eastAsia="Times New Roman" w:hAnsi="Arial" w:cs="Arial"/>
                <w:sz w:val="20"/>
                <w:szCs w:val="20"/>
              </w:rPr>
              <w:br/>
            </w:r>
            <w:r w:rsidRPr="00D06445">
              <w:rPr>
                <w:rFonts w:ascii="Arial" w:eastAsia="Times New Roman" w:hAnsi="Arial" w:cs="Arial"/>
                <w:i/>
                <w:iCs/>
                <w:sz w:val="20"/>
                <w:szCs w:val="20"/>
              </w:rPr>
              <w:t>    This is for courses already approved for gen ed.</w:t>
            </w:r>
            <w:r w:rsidRPr="00D06445">
              <w:rPr>
                <w:rFonts w:ascii="Arial" w:eastAsia="Times New Roman" w:hAnsi="Arial" w:cs="Arial"/>
                <w:i/>
                <w:iCs/>
                <w:sz w:val="20"/>
                <w:szCs w:val="20"/>
              </w:rPr>
              <w:br/>
              <w:t xml:space="preserve">    Use a </w:t>
            </w:r>
            <w:hyperlink r:id="rId6" w:tgtFrame="_blank" w:history="1">
              <w:r w:rsidRPr="00D06445">
                <w:rPr>
                  <w:rFonts w:ascii="Arial" w:eastAsia="Times New Roman" w:hAnsi="Arial" w:cs="Arial"/>
                  <w:i/>
                  <w:iCs/>
                  <w:color w:val="532E63"/>
                  <w:sz w:val="20"/>
                  <w:szCs w:val="20"/>
                </w:rPr>
                <w:t>different form</w:t>
              </w:r>
            </w:hyperlink>
            <w:r w:rsidRPr="00D06445">
              <w:rPr>
                <w:rFonts w:ascii="Arial" w:eastAsia="Times New Roman" w:hAnsi="Arial" w:cs="Arial"/>
                <w:i/>
                <w:iCs/>
                <w:sz w:val="20"/>
                <w:szCs w:val="20"/>
              </w:rPr>
              <w:t xml:space="preserve"> for proposing a new gen </w:t>
            </w:r>
            <w:proofErr w:type="spellStart"/>
            <w:r w:rsidRPr="00D06445">
              <w:rPr>
                <w:rFonts w:ascii="Arial" w:eastAsia="Times New Roman" w:hAnsi="Arial" w:cs="Arial"/>
                <w:i/>
                <w:iCs/>
                <w:sz w:val="20"/>
                <w:szCs w:val="20"/>
              </w:rPr>
              <w:t>ed</w:t>
            </w:r>
            <w:proofErr w:type="spellEnd"/>
            <w:r w:rsidRPr="00D06445">
              <w:rPr>
                <w:rFonts w:ascii="Arial" w:eastAsia="Times New Roman" w:hAnsi="Arial" w:cs="Arial"/>
                <w:i/>
                <w:iCs/>
                <w:sz w:val="20"/>
                <w:szCs w:val="20"/>
              </w:rPr>
              <w:t xml:space="preserve"> designation.</w:t>
            </w:r>
            <w:r w:rsidRPr="00D06445">
              <w:rPr>
                <w:rFonts w:ascii="Arial" w:eastAsia="Times New Roman" w:hAnsi="Arial" w:cs="Arial"/>
                <w:sz w:val="20"/>
                <w:szCs w:val="20"/>
              </w:rPr>
              <w:br/>
            </w:r>
            <w:r w:rsidRPr="00D06445">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25pt;height:18pt" o:ole="">
                  <v:imagedata r:id="rId7" o:title=""/>
                </v:shape>
                <w:control r:id="rId8" w:name="DefaultOcxName" w:shapeid="_x0000_i1067"/>
              </w:object>
            </w:r>
            <w:r w:rsidRPr="00D06445">
              <w:rPr>
                <w:rFonts w:ascii="Arial" w:eastAsia="Times New Roman" w:hAnsi="Arial" w:cs="Arial"/>
                <w:sz w:val="20"/>
                <w:szCs w:val="20"/>
              </w:rPr>
              <w:t xml:space="preserve">DV  </w:t>
            </w:r>
            <w:r w:rsidRPr="00D06445">
              <w:rPr>
                <w:rFonts w:ascii="Arial" w:eastAsia="Times New Roman" w:hAnsi="Arial" w:cs="Arial"/>
                <w:sz w:val="20"/>
                <w:szCs w:val="20"/>
              </w:rPr>
              <w:object w:dxaOrig="225" w:dyaOrig="225">
                <v:shape id="_x0000_i1070" type="#_x0000_t75" style="width:20.25pt;height:18pt" o:ole="">
                  <v:imagedata r:id="rId7" o:title=""/>
                </v:shape>
                <w:control r:id="rId9" w:name="DefaultOcxName1" w:shapeid="_x0000_i1070"/>
              </w:object>
            </w:r>
            <w:r w:rsidRPr="00D06445">
              <w:rPr>
                <w:rFonts w:ascii="Arial" w:eastAsia="Times New Roman" w:hAnsi="Arial" w:cs="Arial"/>
                <w:sz w:val="20"/>
                <w:szCs w:val="20"/>
              </w:rPr>
              <w:t xml:space="preserve">CA  </w:t>
            </w:r>
            <w:r w:rsidRPr="00D06445">
              <w:rPr>
                <w:rFonts w:ascii="Arial" w:eastAsia="Times New Roman" w:hAnsi="Arial" w:cs="Arial"/>
                <w:sz w:val="20"/>
                <w:szCs w:val="20"/>
              </w:rPr>
              <w:object w:dxaOrig="225" w:dyaOrig="225">
                <v:shape id="_x0000_i1073" type="#_x0000_t75" style="width:20.25pt;height:18pt" o:ole="">
                  <v:imagedata r:id="rId7" o:title=""/>
                </v:shape>
                <w:control r:id="rId10" w:name="DefaultOcxName2" w:shapeid="_x0000_i1073"/>
              </w:object>
            </w:r>
            <w:r w:rsidRPr="00D06445">
              <w:rPr>
                <w:rFonts w:ascii="Arial" w:eastAsia="Times New Roman" w:hAnsi="Arial" w:cs="Arial"/>
                <w:sz w:val="20"/>
                <w:szCs w:val="20"/>
              </w:rPr>
              <w:t xml:space="preserve">HU  </w:t>
            </w:r>
            <w:r w:rsidRPr="00D06445">
              <w:rPr>
                <w:rFonts w:ascii="Arial" w:eastAsia="Times New Roman" w:hAnsi="Arial" w:cs="Arial"/>
                <w:sz w:val="20"/>
                <w:szCs w:val="20"/>
              </w:rPr>
              <w:object w:dxaOrig="225" w:dyaOrig="225">
                <v:shape id="_x0000_i1076" type="#_x0000_t75" style="width:20.25pt;height:18pt" o:ole="">
                  <v:imagedata r:id="rId7" o:title=""/>
                </v:shape>
                <w:control r:id="rId11" w:name="DefaultOcxName3" w:shapeid="_x0000_i1076"/>
              </w:object>
            </w:r>
            <w:r w:rsidRPr="00D06445">
              <w:rPr>
                <w:rFonts w:ascii="Arial" w:eastAsia="Times New Roman" w:hAnsi="Arial" w:cs="Arial"/>
                <w:sz w:val="20"/>
                <w:szCs w:val="20"/>
              </w:rPr>
              <w:t xml:space="preserve">LS  </w:t>
            </w:r>
            <w:r w:rsidRPr="00D06445">
              <w:rPr>
                <w:rFonts w:ascii="Arial" w:eastAsia="Times New Roman" w:hAnsi="Arial" w:cs="Arial"/>
                <w:sz w:val="20"/>
                <w:szCs w:val="20"/>
              </w:rPr>
              <w:object w:dxaOrig="225" w:dyaOrig="225">
                <v:shape id="_x0000_i1079" type="#_x0000_t75" style="width:20.25pt;height:18pt" o:ole="">
                  <v:imagedata r:id="rId7" o:title=""/>
                </v:shape>
                <w:control r:id="rId12" w:name="DefaultOcxName4" w:shapeid="_x0000_i1079"/>
              </w:object>
            </w:r>
            <w:r w:rsidRPr="00D06445">
              <w:rPr>
                <w:rFonts w:ascii="Arial" w:eastAsia="Times New Roman" w:hAnsi="Arial" w:cs="Arial"/>
                <w:sz w:val="20"/>
                <w:szCs w:val="20"/>
              </w:rPr>
              <w:t xml:space="preserve">PS  </w:t>
            </w:r>
            <w:r w:rsidRPr="00D06445">
              <w:rPr>
                <w:rFonts w:ascii="Arial" w:eastAsia="Times New Roman" w:hAnsi="Arial" w:cs="Arial"/>
                <w:sz w:val="20"/>
                <w:szCs w:val="20"/>
              </w:rPr>
              <w:object w:dxaOrig="225" w:dyaOrig="225">
                <v:shape id="_x0000_i1082" type="#_x0000_t75" style="width:20.25pt;height:18pt" o:ole="">
                  <v:imagedata r:id="rId7" o:title=""/>
                </v:shape>
                <w:control r:id="rId13" w:name="DefaultOcxName5" w:shapeid="_x0000_i1082"/>
              </w:object>
            </w:r>
            <w:r w:rsidRPr="00D06445">
              <w:rPr>
                <w:rFonts w:ascii="Arial" w:eastAsia="Times New Roman" w:hAnsi="Arial" w:cs="Arial"/>
                <w:sz w:val="20"/>
                <w:szCs w:val="20"/>
              </w:rPr>
              <w:t>SS </w:t>
            </w:r>
            <w:r w:rsidRPr="00D06445">
              <w:rPr>
                <w:rFonts w:ascii="Arial" w:eastAsia="Times New Roman" w:hAnsi="Arial" w:cs="Arial"/>
                <w:sz w:val="20"/>
                <w:szCs w:val="20"/>
              </w:rPr>
              <w:br/>
            </w:r>
            <w:r w:rsidRPr="00D06445">
              <w:rPr>
                <w:rFonts w:ascii="Arial" w:eastAsia="Times New Roman" w:hAnsi="Arial" w:cs="Arial"/>
                <w:sz w:val="20"/>
                <w:szCs w:val="20"/>
              </w:rPr>
              <w:object w:dxaOrig="225" w:dyaOrig="225">
                <v:shape id="_x0000_i1085" type="#_x0000_t75" style="width:20.25pt;height:18pt" o:ole="">
                  <v:imagedata r:id="rId7" o:title=""/>
                </v:shape>
                <w:control r:id="rId14" w:name="DefaultOcxName6" w:shapeid="_x0000_i1085"/>
              </w:object>
            </w:r>
            <w:r w:rsidRPr="00D06445">
              <w:rPr>
                <w:rFonts w:ascii="Arial" w:eastAsia="Times New Roman" w:hAnsi="Arial" w:cs="Arial"/>
                <w:sz w:val="20"/>
                <w:szCs w:val="20"/>
              </w:rPr>
              <w:t xml:space="preserve">EN  </w:t>
            </w:r>
            <w:r w:rsidRPr="00D06445">
              <w:rPr>
                <w:rFonts w:ascii="Arial" w:eastAsia="Times New Roman" w:hAnsi="Arial" w:cs="Arial"/>
                <w:sz w:val="20"/>
                <w:szCs w:val="20"/>
              </w:rPr>
              <w:object w:dxaOrig="225" w:dyaOrig="225">
                <v:shape id="_x0000_i1088" type="#_x0000_t75" style="width:20.25pt;height:18pt" o:ole="">
                  <v:imagedata r:id="rId7" o:title=""/>
                </v:shape>
                <w:control r:id="rId15" w:name="DefaultOcxName7" w:shapeid="_x0000_i1088"/>
              </w:object>
            </w:r>
            <w:r w:rsidRPr="00D06445">
              <w:rPr>
                <w:rFonts w:ascii="Arial" w:eastAsia="Times New Roman" w:hAnsi="Arial" w:cs="Arial"/>
                <w:sz w:val="20"/>
                <w:szCs w:val="20"/>
              </w:rPr>
              <w:t xml:space="preserve">AI  </w:t>
            </w:r>
            <w:r w:rsidRPr="00D06445">
              <w:rPr>
                <w:rFonts w:ascii="Arial" w:eastAsia="Times New Roman" w:hAnsi="Arial" w:cs="Arial"/>
                <w:sz w:val="20"/>
                <w:szCs w:val="20"/>
              </w:rPr>
              <w:object w:dxaOrig="225" w:dyaOrig="225">
                <v:shape id="_x0000_i1091" type="#_x0000_t75" style="width:20.25pt;height:18pt" o:ole="">
                  <v:imagedata r:id="rId7" o:title=""/>
                </v:shape>
                <w:control r:id="rId16" w:name="DefaultOcxName8" w:shapeid="_x0000_i1091"/>
              </w:object>
            </w:r>
            <w:r w:rsidRPr="00D06445">
              <w:rPr>
                <w:rFonts w:ascii="Arial" w:eastAsia="Times New Roman" w:hAnsi="Arial" w:cs="Arial"/>
                <w:sz w:val="20"/>
                <w:szCs w:val="20"/>
              </w:rPr>
              <w:t xml:space="preserve">QL  </w:t>
            </w:r>
            <w:r w:rsidRPr="00D06445">
              <w:rPr>
                <w:rFonts w:ascii="Arial" w:eastAsia="Times New Roman" w:hAnsi="Arial" w:cs="Arial"/>
                <w:sz w:val="20"/>
                <w:szCs w:val="20"/>
              </w:rPr>
              <w:object w:dxaOrig="225" w:dyaOrig="225">
                <v:shape id="_x0000_i1094" type="#_x0000_t75" style="width:20.25pt;height:18pt" o:ole="">
                  <v:imagedata r:id="rId7" o:title=""/>
                </v:shape>
                <w:control r:id="rId17" w:name="DefaultOcxName9" w:shapeid="_x0000_i1094"/>
              </w:object>
            </w:r>
            <w:r w:rsidRPr="00D06445">
              <w:rPr>
                <w:rFonts w:ascii="Arial" w:eastAsia="Times New Roman" w:hAnsi="Arial" w:cs="Arial"/>
                <w:sz w:val="20"/>
                <w:szCs w:val="20"/>
              </w:rPr>
              <w:t xml:space="preserve">TA  </w:t>
            </w:r>
            <w:r w:rsidRPr="00D06445">
              <w:rPr>
                <w:rFonts w:ascii="Arial" w:eastAsia="Times New Roman" w:hAnsi="Arial" w:cs="Arial"/>
                <w:sz w:val="20"/>
                <w:szCs w:val="20"/>
              </w:rPr>
              <w:object w:dxaOrig="225" w:dyaOrig="225">
                <v:shape id="_x0000_i1097" type="#_x0000_t75" style="width:20.25pt;height:18pt" o:ole="">
                  <v:imagedata r:id="rId7" o:title=""/>
                </v:shape>
                <w:control r:id="rId18" w:name="DefaultOcxName10" w:shapeid="_x0000_i1097"/>
              </w:object>
            </w:r>
            <w:r w:rsidRPr="00D06445">
              <w:rPr>
                <w:rFonts w:ascii="Arial" w:eastAsia="Times New Roman" w:hAnsi="Arial" w:cs="Arial"/>
                <w:sz w:val="20"/>
                <w:szCs w:val="20"/>
              </w:rPr>
              <w:t xml:space="preserve">TB  </w:t>
            </w:r>
            <w:r w:rsidRPr="00D06445">
              <w:rPr>
                <w:rFonts w:ascii="Arial" w:eastAsia="Times New Roman" w:hAnsi="Arial" w:cs="Arial"/>
                <w:sz w:val="20"/>
                <w:szCs w:val="20"/>
              </w:rPr>
              <w:object w:dxaOrig="225" w:dyaOrig="225">
                <v:shape id="_x0000_i1100" type="#_x0000_t75" style="width:20.25pt;height:18pt" o:ole="">
                  <v:imagedata r:id="rId7" o:title=""/>
                </v:shape>
                <w:control r:id="rId19" w:name="DefaultOcxName11" w:shapeid="_x0000_i1100"/>
              </w:object>
            </w:r>
            <w:r w:rsidRPr="00D06445">
              <w:rPr>
                <w:rFonts w:ascii="Arial" w:eastAsia="Times New Roman" w:hAnsi="Arial" w:cs="Arial"/>
                <w:sz w:val="20"/>
                <w:szCs w:val="20"/>
              </w:rPr>
              <w:t xml:space="preserve">TC  </w:t>
            </w:r>
            <w:r w:rsidRPr="00D06445">
              <w:rPr>
                <w:rFonts w:ascii="Arial" w:eastAsia="Times New Roman" w:hAnsi="Arial" w:cs="Arial"/>
                <w:sz w:val="20"/>
                <w:szCs w:val="20"/>
              </w:rPr>
              <w:object w:dxaOrig="225" w:dyaOrig="225">
                <v:shape id="_x0000_i1103" type="#_x0000_t75" style="width:20.25pt;height:18pt" o:ole="">
                  <v:imagedata r:id="rId7" o:title=""/>
                </v:shape>
                <w:control r:id="rId20" w:name="DefaultOcxName12" w:shapeid="_x0000_i1103"/>
              </w:object>
            </w:r>
            <w:r w:rsidRPr="00D06445">
              <w:rPr>
                <w:rFonts w:ascii="Arial" w:eastAsia="Times New Roman" w:hAnsi="Arial" w:cs="Arial"/>
                <w:sz w:val="20"/>
                <w:szCs w:val="20"/>
              </w:rPr>
              <w:t xml:space="preserve">TD  </w:t>
            </w:r>
            <w:r w:rsidRPr="00D06445">
              <w:rPr>
                <w:rFonts w:ascii="Arial" w:eastAsia="Times New Roman" w:hAnsi="Arial" w:cs="Arial"/>
                <w:sz w:val="20"/>
                <w:szCs w:val="20"/>
              </w:rPr>
              <w:object w:dxaOrig="225" w:dyaOrig="225">
                <v:shape id="_x0000_i1106" type="#_x0000_t75" style="width:20.25pt;height:18pt" o:ole="">
                  <v:imagedata r:id="rId7" o:title=""/>
                </v:shape>
                <w:control r:id="rId21" w:name="DefaultOcxName13" w:shapeid="_x0000_i1106"/>
              </w:object>
            </w:r>
            <w:r w:rsidRPr="00D06445">
              <w:rPr>
                <w:rFonts w:ascii="Arial" w:eastAsia="Times New Roman" w:hAnsi="Arial" w:cs="Arial"/>
                <w:sz w:val="20"/>
                <w:szCs w:val="20"/>
              </w:rPr>
              <w:t>TE</w:t>
            </w:r>
          </w:p>
        </w:tc>
      </w:tr>
    </w:tbl>
    <w:p w:rsidR="00D06445" w:rsidRPr="00D06445" w:rsidRDefault="00D06445" w:rsidP="00D06445">
      <w:pPr>
        <w:spacing w:beforeAutospacing="1" w:after="0" w:afterAutospacing="1" w:line="240" w:lineRule="auto"/>
        <w:rPr>
          <w:rFonts w:ascii="Arial" w:eastAsia="Times New Roman" w:hAnsi="Arial" w:cs="Arial"/>
          <w:sz w:val="20"/>
          <w:szCs w:val="20"/>
        </w:rPr>
      </w:pPr>
      <w:r w:rsidRPr="00D06445">
        <w:rPr>
          <w:rFonts w:ascii="Arial" w:eastAsia="Times New Roman" w:hAnsi="Arial" w:cs="Arial"/>
          <w:sz w:val="20"/>
          <w:szCs w:val="20"/>
        </w:rPr>
        <w:t>Course Title: State &amp; Local Taxation/Federal Tax Practice</w:t>
      </w:r>
    </w:p>
    <w:p w:rsidR="00D06445" w:rsidRPr="00D06445" w:rsidRDefault="00D06445" w:rsidP="00D06445">
      <w:pPr>
        <w:spacing w:before="150" w:after="150" w:line="240" w:lineRule="auto"/>
        <w:ind w:left="150" w:right="150"/>
        <w:rPr>
          <w:rFonts w:ascii="Arial" w:eastAsia="Times New Roman" w:hAnsi="Arial" w:cs="Arial"/>
          <w:sz w:val="20"/>
          <w:szCs w:val="20"/>
        </w:rPr>
      </w:pPr>
      <w:r w:rsidRPr="00D06445">
        <w:rPr>
          <w:rFonts w:ascii="Arial" w:eastAsia="Times New Roman" w:hAnsi="Arial" w:cs="Arial"/>
          <w:sz w:val="20"/>
          <w:szCs w:val="20"/>
        </w:rPr>
        <w:t>Abbreviated Course Title: State Tax/Fed. Tax Practice</w:t>
      </w:r>
    </w:p>
    <w:tbl>
      <w:tblPr>
        <w:tblW w:w="0" w:type="auto"/>
        <w:tblCellSpacing w:w="0" w:type="dxa"/>
        <w:tblCellMar>
          <w:left w:w="0" w:type="dxa"/>
          <w:right w:w="0" w:type="dxa"/>
        </w:tblCellMar>
        <w:tblLook w:val="04A0" w:firstRow="1" w:lastRow="0" w:firstColumn="1" w:lastColumn="0" w:noHBand="0" w:noVBand="1"/>
      </w:tblPr>
      <w:tblGrid>
        <w:gridCol w:w="1257"/>
        <w:gridCol w:w="390"/>
      </w:tblGrid>
      <w:tr w:rsidR="00D06445" w:rsidRPr="00D06445" w:rsidTr="00D06445">
        <w:trPr>
          <w:tblCellSpacing w:w="0" w:type="dxa"/>
        </w:trPr>
        <w:tc>
          <w:tcPr>
            <w:tcW w:w="0" w:type="auto"/>
            <w:hideMark/>
          </w:tcPr>
          <w:p w:rsidR="00D06445" w:rsidRPr="00D06445" w:rsidRDefault="00D06445" w:rsidP="00D06445">
            <w:pPr>
              <w:spacing w:after="0" w:line="240" w:lineRule="auto"/>
              <w:rPr>
                <w:rFonts w:ascii="Arial" w:eastAsia="Times New Roman" w:hAnsi="Arial" w:cs="Arial"/>
                <w:sz w:val="20"/>
                <w:szCs w:val="20"/>
              </w:rPr>
            </w:pPr>
            <w:r w:rsidRPr="00D06445">
              <w:rPr>
                <w:rFonts w:ascii="Arial" w:eastAsia="Times New Roman" w:hAnsi="Arial" w:cs="Arial"/>
                <w:sz w:val="20"/>
                <w:szCs w:val="20"/>
              </w:rPr>
              <w:t>Course Type: </w:t>
            </w:r>
          </w:p>
        </w:tc>
        <w:tc>
          <w:tcPr>
            <w:tcW w:w="0" w:type="auto"/>
            <w:vAlign w:val="center"/>
            <w:hideMark/>
          </w:tcPr>
          <w:p w:rsidR="00D06445" w:rsidRPr="00D06445" w:rsidRDefault="00D06445" w:rsidP="00D06445">
            <w:pPr>
              <w:spacing w:after="0" w:line="240" w:lineRule="auto"/>
              <w:rPr>
                <w:rFonts w:ascii="Arial" w:eastAsia="Times New Roman" w:hAnsi="Arial" w:cs="Arial"/>
                <w:sz w:val="20"/>
                <w:szCs w:val="20"/>
              </w:rPr>
            </w:pPr>
            <w:r w:rsidRPr="00D06445">
              <w:rPr>
                <w:rFonts w:ascii="Arial" w:eastAsia="Times New Roman" w:hAnsi="Arial" w:cs="Arial"/>
                <w:sz w:val="20"/>
                <w:szCs w:val="20"/>
              </w:rPr>
              <w:t>LEC</w:t>
            </w:r>
          </w:p>
        </w:tc>
      </w:tr>
    </w:tbl>
    <w:p w:rsidR="00D06445" w:rsidRPr="00D06445" w:rsidRDefault="00D06445" w:rsidP="00D06445">
      <w:pPr>
        <w:spacing w:beforeAutospacing="1" w:after="0" w:afterAutospacing="1" w:line="240" w:lineRule="auto"/>
        <w:rPr>
          <w:rFonts w:ascii="Arial" w:eastAsia="Times New Roman" w:hAnsi="Arial" w:cs="Arial"/>
          <w:sz w:val="20"/>
          <w:szCs w:val="20"/>
        </w:rPr>
      </w:pPr>
      <w:r w:rsidRPr="00D06445">
        <w:rPr>
          <w:rFonts w:ascii="Arial" w:eastAsia="Times New Roman" w:hAnsi="Arial" w:cs="Arial"/>
          <w:sz w:val="20"/>
          <w:szCs w:val="20"/>
        </w:rPr>
        <w:t xml:space="preserve">Credit Hours:  3  </w:t>
      </w:r>
      <w:r w:rsidRPr="00D06445">
        <w:rPr>
          <w:rFonts w:ascii="Arial" w:eastAsia="Times New Roman" w:hAnsi="Arial" w:cs="Arial"/>
          <w:b/>
          <w:bCs/>
          <w:sz w:val="20"/>
          <w:szCs w:val="20"/>
          <w:u w:val="single"/>
        </w:rPr>
        <w:t>or</w:t>
      </w:r>
      <w:r w:rsidRPr="00D06445">
        <w:rPr>
          <w:rFonts w:ascii="Arial" w:eastAsia="Times New Roman" w:hAnsi="Arial" w:cs="Arial"/>
          <w:sz w:val="20"/>
          <w:szCs w:val="20"/>
        </w:rPr>
        <w:t xml:space="preserve"> if variable hours:    to </w:t>
      </w:r>
    </w:p>
    <w:p w:rsidR="00D06445" w:rsidRPr="00D06445" w:rsidRDefault="00D06445" w:rsidP="00D06445">
      <w:pPr>
        <w:spacing w:beforeAutospacing="1" w:after="0" w:afterAutospacing="1" w:line="240" w:lineRule="auto"/>
        <w:rPr>
          <w:rFonts w:ascii="Arial" w:eastAsia="Times New Roman" w:hAnsi="Arial" w:cs="Arial"/>
          <w:sz w:val="20"/>
          <w:szCs w:val="20"/>
        </w:rPr>
      </w:pPr>
      <w:r w:rsidRPr="00D06445">
        <w:rPr>
          <w:rFonts w:ascii="Arial" w:eastAsia="Times New Roman" w:hAnsi="Arial" w:cs="Arial"/>
          <w:sz w:val="20"/>
          <w:szCs w:val="20"/>
        </w:rPr>
        <w:t xml:space="preserve">Contact Hours: Lecture 3  Lab    Other </w:t>
      </w:r>
    </w:p>
    <w:p w:rsidR="00D06445" w:rsidRPr="00D06445" w:rsidRDefault="00D06445" w:rsidP="00D06445">
      <w:pPr>
        <w:spacing w:after="150" w:line="240" w:lineRule="auto"/>
        <w:rPr>
          <w:rFonts w:ascii="Arial" w:eastAsia="Times New Roman" w:hAnsi="Arial" w:cs="Arial"/>
          <w:sz w:val="20"/>
          <w:szCs w:val="20"/>
        </w:rPr>
      </w:pPr>
      <w:r w:rsidRPr="00D06445">
        <w:rPr>
          <w:rFonts w:ascii="Arial" w:eastAsia="Times New Roman" w:hAnsi="Arial" w:cs="Arial"/>
          <w:sz w:val="20"/>
          <w:szCs w:val="20"/>
        </w:rPr>
        <w:t xml:space="preserve">Repeat Information:  Limit 0   Max </w:t>
      </w:r>
      <w:proofErr w:type="spellStart"/>
      <w:r w:rsidRPr="00D06445">
        <w:rPr>
          <w:rFonts w:ascii="Arial" w:eastAsia="Times New Roman" w:hAnsi="Arial" w:cs="Arial"/>
          <w:sz w:val="20"/>
          <w:szCs w:val="20"/>
        </w:rPr>
        <w:t>Hrs</w:t>
      </w:r>
      <w:proofErr w:type="spellEnd"/>
      <w:r w:rsidRPr="00D06445">
        <w:rPr>
          <w:rFonts w:ascii="Arial" w:eastAsia="Times New Roman" w:hAnsi="Arial" w:cs="Arial"/>
          <w:sz w:val="20"/>
          <w:szCs w:val="20"/>
        </w:rPr>
        <w:t xml:space="preserve"> 0  </w:t>
      </w:r>
    </w:p>
    <w:p w:rsidR="00D06445" w:rsidRPr="00D06445" w:rsidRDefault="00D06445" w:rsidP="00D06445">
      <w:pPr>
        <w:spacing w:beforeAutospacing="1" w:after="0" w:afterAutospacing="1" w:line="240" w:lineRule="auto"/>
        <w:rPr>
          <w:rFonts w:ascii="Arial" w:eastAsia="Times New Roman" w:hAnsi="Arial" w:cs="Arial"/>
          <w:sz w:val="20"/>
          <w:szCs w:val="20"/>
        </w:rPr>
      </w:pPr>
      <w:r w:rsidRPr="00D06445">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D06445" w:rsidRPr="00D06445" w:rsidTr="00D06445">
        <w:tc>
          <w:tcPr>
            <w:tcW w:w="0" w:type="auto"/>
            <w:tcBorders>
              <w:top w:val="nil"/>
              <w:left w:val="nil"/>
              <w:bottom w:val="nil"/>
              <w:right w:val="nil"/>
            </w:tcBorders>
            <w:hideMark/>
          </w:tcPr>
          <w:p w:rsidR="00D06445" w:rsidRPr="00D06445" w:rsidRDefault="00D06445" w:rsidP="00D06445">
            <w:pPr>
              <w:spacing w:after="0" w:line="240" w:lineRule="auto"/>
              <w:rPr>
                <w:rFonts w:ascii="Arial" w:eastAsia="Times New Roman" w:hAnsi="Arial" w:cs="Arial"/>
                <w:sz w:val="20"/>
                <w:szCs w:val="20"/>
              </w:rPr>
            </w:pPr>
            <w:r w:rsidRPr="00D06445">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D06445" w:rsidRPr="00D06445" w:rsidRDefault="00D06445" w:rsidP="00D06445">
            <w:pPr>
              <w:spacing w:after="0" w:line="240" w:lineRule="auto"/>
              <w:rPr>
                <w:rFonts w:ascii="Arial" w:eastAsia="Times New Roman" w:hAnsi="Arial" w:cs="Arial"/>
                <w:sz w:val="20"/>
                <w:szCs w:val="20"/>
              </w:rPr>
            </w:pPr>
            <w:r w:rsidRPr="00D06445">
              <w:rPr>
                <w:rFonts w:ascii="Arial" w:eastAsia="Times New Roman" w:hAnsi="Arial" w:cs="Arial"/>
                <w:sz w:val="20"/>
                <w:szCs w:val="20"/>
              </w:rPr>
              <w:object w:dxaOrig="225" w:dyaOrig="225">
                <v:shape id="_x0000_i1109" type="#_x0000_t75" style="width:20.25pt;height:18pt" o:ole="">
                  <v:imagedata r:id="rId22" o:title=""/>
                </v:shape>
                <w:control r:id="rId23" w:name="DefaultOcxName14" w:shapeid="_x0000_i1109"/>
              </w:object>
            </w:r>
            <w:r w:rsidRPr="00D06445">
              <w:rPr>
                <w:rFonts w:ascii="Arial" w:eastAsia="Times New Roman" w:hAnsi="Arial" w:cs="Arial"/>
                <w:sz w:val="20"/>
                <w:szCs w:val="20"/>
              </w:rPr>
              <w:t>a required course in a major program</w:t>
            </w:r>
            <w:r w:rsidRPr="00D06445">
              <w:rPr>
                <w:rFonts w:ascii="Arial" w:eastAsia="Times New Roman" w:hAnsi="Arial" w:cs="Arial"/>
                <w:sz w:val="20"/>
                <w:szCs w:val="20"/>
              </w:rPr>
              <w:br/>
            </w:r>
            <w:r w:rsidRPr="00D06445">
              <w:rPr>
                <w:rFonts w:ascii="Arial" w:eastAsia="Times New Roman" w:hAnsi="Arial" w:cs="Arial"/>
                <w:sz w:val="20"/>
                <w:szCs w:val="20"/>
              </w:rPr>
              <w:object w:dxaOrig="225" w:dyaOrig="225">
                <v:shape id="_x0000_i1112" type="#_x0000_t75" style="width:20.25pt;height:18pt" o:ole="">
                  <v:imagedata r:id="rId7" o:title=""/>
                </v:shape>
                <w:control r:id="rId24" w:name="DefaultOcxName15" w:shapeid="_x0000_i1112"/>
              </w:object>
            </w:r>
            <w:r w:rsidRPr="00D06445">
              <w:rPr>
                <w:rFonts w:ascii="Arial" w:eastAsia="Times New Roman" w:hAnsi="Arial" w:cs="Arial"/>
                <w:sz w:val="20"/>
                <w:szCs w:val="20"/>
              </w:rPr>
              <w:t>a required course in a minor program</w:t>
            </w:r>
            <w:r w:rsidRPr="00D06445">
              <w:rPr>
                <w:rFonts w:ascii="Arial" w:eastAsia="Times New Roman" w:hAnsi="Arial" w:cs="Arial"/>
                <w:sz w:val="20"/>
                <w:szCs w:val="20"/>
              </w:rPr>
              <w:br/>
            </w:r>
            <w:r w:rsidRPr="00D06445">
              <w:rPr>
                <w:rFonts w:ascii="Arial" w:eastAsia="Times New Roman" w:hAnsi="Arial" w:cs="Arial"/>
                <w:sz w:val="20"/>
                <w:szCs w:val="20"/>
              </w:rPr>
              <w:object w:dxaOrig="225" w:dyaOrig="225">
                <v:shape id="_x0000_i1115" type="#_x0000_t75" style="width:20.25pt;height:18pt" o:ole="">
                  <v:imagedata r:id="rId7" o:title=""/>
                </v:shape>
                <w:control r:id="rId25" w:name="DefaultOcxName16" w:shapeid="_x0000_i1115"/>
              </w:object>
            </w:r>
            <w:r w:rsidRPr="00D06445">
              <w:rPr>
                <w:rFonts w:ascii="Arial" w:eastAsia="Times New Roman" w:hAnsi="Arial" w:cs="Arial"/>
                <w:sz w:val="20"/>
                <w:szCs w:val="20"/>
              </w:rPr>
              <w:t>a required course in a 1- or 2- year program</w:t>
            </w:r>
            <w:r w:rsidRPr="00D06445">
              <w:rPr>
                <w:rFonts w:ascii="Arial" w:eastAsia="Times New Roman" w:hAnsi="Arial" w:cs="Arial"/>
                <w:sz w:val="20"/>
                <w:szCs w:val="20"/>
              </w:rPr>
              <w:br/>
            </w:r>
            <w:r w:rsidRPr="00D06445">
              <w:rPr>
                <w:rFonts w:ascii="Arial" w:eastAsia="Times New Roman" w:hAnsi="Arial" w:cs="Arial"/>
                <w:sz w:val="20"/>
                <w:szCs w:val="20"/>
              </w:rPr>
              <w:object w:dxaOrig="225" w:dyaOrig="225">
                <v:shape id="_x0000_i1118" type="#_x0000_t75" style="width:20.25pt;height:18pt" o:ole="">
                  <v:imagedata r:id="rId7" o:title=""/>
                </v:shape>
                <w:control r:id="rId26" w:name="DefaultOcxName17" w:shapeid="_x0000_i1118"/>
              </w:object>
            </w:r>
            <w:r w:rsidRPr="00D06445">
              <w:rPr>
                <w:rFonts w:ascii="Arial" w:eastAsia="Times New Roman" w:hAnsi="Arial" w:cs="Arial"/>
                <w:sz w:val="20"/>
                <w:szCs w:val="20"/>
              </w:rPr>
              <w:t>elective</w:t>
            </w:r>
          </w:p>
        </w:tc>
      </w:tr>
    </w:tbl>
    <w:p w:rsidR="00D06445" w:rsidRPr="00D06445" w:rsidRDefault="00D06445" w:rsidP="00D06445">
      <w:pPr>
        <w:spacing w:beforeAutospacing="1" w:after="0" w:afterAutospacing="1" w:line="240" w:lineRule="auto"/>
        <w:rPr>
          <w:rFonts w:ascii="Arial" w:eastAsia="Times New Roman" w:hAnsi="Arial" w:cs="Arial"/>
          <w:sz w:val="20"/>
          <w:szCs w:val="20"/>
        </w:rPr>
      </w:pPr>
      <w:r w:rsidRPr="00D06445">
        <w:rPr>
          <w:rFonts w:ascii="Arial" w:eastAsia="Times New Roman" w:hAnsi="Arial" w:cs="Arial"/>
          <w:sz w:val="20"/>
          <w:szCs w:val="20"/>
        </w:rPr>
        <w:t>Prerequisites/Co-requisites:</w:t>
      </w:r>
    </w:p>
    <w:p w:rsidR="00D06445" w:rsidRPr="00D06445" w:rsidRDefault="00D06445" w:rsidP="00D06445">
      <w:pPr>
        <w:spacing w:beforeAutospacing="1" w:after="0" w:afterAutospacing="1" w:line="240" w:lineRule="auto"/>
        <w:rPr>
          <w:rFonts w:ascii="Arial" w:eastAsia="Times New Roman" w:hAnsi="Arial" w:cs="Arial"/>
          <w:sz w:val="20"/>
          <w:szCs w:val="20"/>
        </w:rPr>
      </w:pPr>
      <w:r w:rsidRPr="00D06445">
        <w:rPr>
          <w:rFonts w:ascii="Arial" w:eastAsia="Times New Roman" w:hAnsi="Arial" w:cs="Arial"/>
          <w:sz w:val="20"/>
          <w:szCs w:val="20"/>
        </w:rPr>
        <w:t>Course description (exactly as it will appear in the catalog, including prerequisites):</w:t>
      </w:r>
    </w:p>
    <w:p w:rsidR="00D06445" w:rsidRPr="00D06445" w:rsidRDefault="00D06445" w:rsidP="00D06445">
      <w:pPr>
        <w:spacing w:before="150" w:after="150" w:line="240" w:lineRule="auto"/>
        <w:ind w:left="150" w:right="150"/>
        <w:rPr>
          <w:rFonts w:ascii="Arial" w:eastAsia="Times New Roman" w:hAnsi="Arial" w:cs="Arial"/>
          <w:sz w:val="20"/>
          <w:szCs w:val="20"/>
        </w:rPr>
      </w:pPr>
      <w:r w:rsidRPr="00D06445">
        <w:rPr>
          <w:rFonts w:ascii="Arial" w:eastAsia="Times New Roman" w:hAnsi="Arial" w:cs="Arial"/>
          <w:sz w:val="20"/>
          <w:szCs w:val="20"/>
        </w:rPr>
        <w:lastRenderedPageBreak/>
        <w:t>State income taxation, nexus, multijurisdictional operations, constitutional limitations, sales tax, excise tax, property tax; federal tax procedure, handling IRS audits, appeals, petitions to U.S. Tax Court, and other issues related to tax practice.</w:t>
      </w:r>
    </w:p>
    <w:p w:rsidR="00D06445" w:rsidRPr="00D06445" w:rsidRDefault="00D06445" w:rsidP="00D06445">
      <w:pPr>
        <w:spacing w:before="150" w:after="150" w:line="240" w:lineRule="auto"/>
        <w:ind w:left="150" w:right="150"/>
        <w:rPr>
          <w:rFonts w:ascii="Arial" w:eastAsia="Times New Roman" w:hAnsi="Arial" w:cs="Arial"/>
          <w:sz w:val="20"/>
          <w:szCs w:val="20"/>
        </w:rPr>
      </w:pPr>
      <w:r w:rsidRPr="00D06445">
        <w:rPr>
          <w:rFonts w:ascii="Arial" w:eastAsia="Times New Roman" w:hAnsi="Arial" w:cs="Arial"/>
          <w:b/>
          <w:bCs/>
          <w:sz w:val="20"/>
          <w:szCs w:val="20"/>
        </w:rPr>
        <w:t xml:space="preserve">Justification </w:t>
      </w:r>
      <w:r w:rsidRPr="00D06445">
        <w:rPr>
          <w:rFonts w:ascii="Arial" w:eastAsia="Times New Roman" w:hAnsi="Arial" w:cs="Arial"/>
          <w:sz w:val="20"/>
          <w:szCs w:val="20"/>
        </w:rPr>
        <w:t xml:space="preserve">for the new course or for changes to an existing course. (Note: Justification should emphasize </w:t>
      </w:r>
      <w:r w:rsidRPr="00D06445">
        <w:rPr>
          <w:rFonts w:ascii="Arial" w:eastAsia="Times New Roman" w:hAnsi="Arial" w:cs="Arial"/>
          <w:sz w:val="20"/>
          <w:szCs w:val="20"/>
          <w:u w:val="single"/>
        </w:rPr>
        <w:t>academic rationale</w:t>
      </w:r>
      <w:r w:rsidRPr="00D06445">
        <w:rPr>
          <w:rFonts w:ascii="Arial" w:eastAsia="Times New Roman" w:hAnsi="Arial" w:cs="Arial"/>
          <w:sz w:val="20"/>
          <w:szCs w:val="20"/>
        </w:rPr>
        <w:t xml:space="preserve"> for the change or new course. This is particularly important for courses requesting upper-division status.) </w:t>
      </w:r>
    </w:p>
    <w:p w:rsidR="00D06445" w:rsidRPr="00D06445" w:rsidRDefault="00D06445" w:rsidP="00D06445">
      <w:pPr>
        <w:spacing w:before="150" w:after="150" w:line="240" w:lineRule="auto"/>
        <w:ind w:left="150" w:right="150"/>
        <w:rPr>
          <w:rFonts w:ascii="Arial" w:eastAsia="Times New Roman" w:hAnsi="Arial" w:cs="Arial"/>
          <w:sz w:val="20"/>
          <w:szCs w:val="20"/>
        </w:rPr>
      </w:pPr>
      <w:r w:rsidRPr="00D06445">
        <w:rPr>
          <w:rFonts w:ascii="Arial" w:eastAsia="Times New Roman" w:hAnsi="Arial" w:cs="Arial"/>
          <w:sz w:val="20"/>
          <w:szCs w:val="20"/>
        </w:rPr>
        <w:t>The topics of State and Local Taxation and Federal Tax Practice are being combined so that students are exposed to state and local taxation. State and local taxation is currently an elective course, but now it will be part of a required course. Nearly every taxpayer who files a federal tax return must also file a state tax return and be familiar with state and local tax topics. Thus, it is critical that our students be exposed to this topic as a requirement.</w:t>
      </w:r>
    </w:p>
    <w:p w:rsidR="00D06445" w:rsidRPr="00D06445" w:rsidRDefault="00D06445" w:rsidP="00D06445">
      <w:pPr>
        <w:spacing w:before="100" w:beforeAutospacing="1" w:after="100" w:afterAutospacing="1" w:line="240" w:lineRule="auto"/>
        <w:jc w:val="center"/>
        <w:rPr>
          <w:rFonts w:ascii="Times New Roman" w:eastAsia="Times New Roman" w:hAnsi="Times New Roman" w:cs="Times New Roman"/>
          <w:sz w:val="20"/>
          <w:szCs w:val="20"/>
        </w:rPr>
      </w:pPr>
      <w:r w:rsidRPr="00D06445">
        <w:rPr>
          <w:rFonts w:ascii="Times New Roman" w:eastAsia="Times New Roman" w:hAnsi="Times New Roman" w:cs="Times New Roman"/>
          <w:b/>
          <w:bCs/>
          <w:sz w:val="20"/>
          <w:szCs w:val="20"/>
        </w:rPr>
        <w:t>INFORMATION PAGE</w:t>
      </w:r>
      <w:r w:rsidRPr="00D06445">
        <w:rPr>
          <w:rFonts w:ascii="Times New Roman" w:eastAsia="Times New Roman" w:hAnsi="Times New Roman" w:cs="Times New Roman"/>
          <w:b/>
          <w:bCs/>
          <w:sz w:val="20"/>
          <w:szCs w:val="20"/>
        </w:rPr>
        <w:br/>
      </w:r>
      <w:r w:rsidRPr="00D06445">
        <w:rPr>
          <w:rFonts w:ascii="Times New Roman" w:eastAsia="Times New Roman" w:hAnsi="Times New Roman" w:cs="Times New Roman"/>
          <w:sz w:val="20"/>
          <w:szCs w:val="20"/>
        </w:rPr>
        <w:t xml:space="preserve">for substantive proposals only </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 xml:space="preserve">1. Did this course receive unanimous approval within the Department? </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true</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If not, what are the major concerns raised by the opponents?</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No</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No similar courses offered by other departments</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4. Is this course required for certification/accreditation of a program?</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no</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If so, a statement to that effect should appear in the justification and supporting documents should accompany this form.</w:t>
      </w:r>
    </w:p>
    <w:p w:rsidR="00D06445" w:rsidRPr="00D06445" w:rsidRDefault="00D06445" w:rsidP="00D06445">
      <w:pPr>
        <w:spacing w:before="150" w:after="150" w:line="240" w:lineRule="auto"/>
        <w:ind w:left="150" w:right="150"/>
        <w:rPr>
          <w:rFonts w:ascii="Times New Roman" w:eastAsia="Times New Roman" w:hAnsi="Times New Roman" w:cs="Times New Roman"/>
          <w:sz w:val="20"/>
          <w:szCs w:val="20"/>
        </w:rPr>
      </w:pPr>
      <w:r w:rsidRPr="00D06445">
        <w:rPr>
          <w:rFonts w:ascii="Times New Roman" w:eastAsia="Times New Roman" w:hAnsi="Times New Roman" w:cs="Times New Roman"/>
          <w:sz w:val="20"/>
          <w:szCs w:val="20"/>
        </w:rPr>
        <w:t xml:space="preserve">5. </w:t>
      </w:r>
      <w:r w:rsidRPr="00D06445">
        <w:rPr>
          <w:rFonts w:ascii="Times New Roman" w:eastAsia="Times New Roman" w:hAnsi="Times New Roman" w:cs="Times New Roman"/>
          <w:b/>
          <w:bCs/>
          <w:sz w:val="20"/>
          <w:szCs w:val="20"/>
        </w:rPr>
        <w:t>For course proposals</w:t>
      </w:r>
      <w:r w:rsidRPr="00D06445">
        <w:rPr>
          <w:rFonts w:ascii="Times New Roman" w:eastAsia="Times New Roman" w:hAnsi="Times New Roman" w:cs="Times New Roman"/>
          <w:sz w:val="20"/>
          <w:szCs w:val="20"/>
        </w:rPr>
        <w:t xml:space="preserve">, e-mail a syllabus to </w:t>
      </w:r>
      <w:hyperlink r:id="rId27" w:history="1">
        <w:r w:rsidRPr="00D06445">
          <w:rPr>
            <w:rFonts w:ascii="Times New Roman" w:eastAsia="Times New Roman" w:hAnsi="Times New Roman" w:cs="Times New Roman"/>
            <w:color w:val="532E63"/>
            <w:sz w:val="20"/>
            <w:szCs w:val="20"/>
          </w:rPr>
          <w:t>Faculty Senate</w:t>
        </w:r>
      </w:hyperlink>
      <w:r w:rsidRPr="00D06445">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D06445">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D06445">
        <w:rPr>
          <w:rFonts w:ascii="Times New Roman" w:eastAsia="Times New Roman" w:hAnsi="Times New Roman" w:cs="Times New Roman"/>
          <w:sz w:val="20"/>
          <w:szCs w:val="20"/>
        </w:rPr>
        <w:t>.</w:t>
      </w:r>
      <w:bookmarkStart w:id="0" w:name="_GoBack"/>
      <w:bookmarkEnd w:id="0"/>
    </w:p>
    <w:sectPr w:rsidR="00D06445" w:rsidRPr="00D0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45"/>
    <w:rsid w:val="00045F76"/>
    <w:rsid w:val="003A7F2E"/>
    <w:rsid w:val="004E2A1A"/>
    <w:rsid w:val="00CC4099"/>
    <w:rsid w:val="00D06445"/>
    <w:rsid w:val="00ED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89174">
      <w:bodyDiv w:val="1"/>
      <w:marLeft w:val="0"/>
      <w:marRight w:val="0"/>
      <w:marTop w:val="0"/>
      <w:marBottom w:val="0"/>
      <w:divBdr>
        <w:top w:val="none" w:sz="0" w:space="0" w:color="auto"/>
        <w:left w:val="none" w:sz="0" w:space="0" w:color="auto"/>
        <w:bottom w:val="none" w:sz="0" w:space="0" w:color="auto"/>
        <w:right w:val="none" w:sz="0" w:space="0" w:color="auto"/>
      </w:divBdr>
      <w:divsChild>
        <w:div w:id="1158306967">
          <w:marLeft w:val="0"/>
          <w:marRight w:val="0"/>
          <w:marTop w:val="0"/>
          <w:marBottom w:val="0"/>
          <w:divBdr>
            <w:top w:val="none" w:sz="0" w:space="0" w:color="auto"/>
            <w:left w:val="none" w:sz="0" w:space="0" w:color="auto"/>
            <w:bottom w:val="none" w:sz="0" w:space="0" w:color="auto"/>
            <w:right w:val="none" w:sz="0" w:space="0" w:color="auto"/>
          </w:divBdr>
          <w:divsChild>
            <w:div w:id="87917464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5" Type="http://schemas.openxmlformats.org/officeDocument/2006/relationships/hyperlink" Target="javascript:__doPostBack('Main$LinkButton1','')" TargetMode="Externa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Pace</dc:creator>
  <cp:lastModifiedBy>bstockberger</cp:lastModifiedBy>
  <cp:revision>3</cp:revision>
  <dcterms:created xsi:type="dcterms:W3CDTF">2013-11-06T19:37:00Z</dcterms:created>
  <dcterms:modified xsi:type="dcterms:W3CDTF">2013-11-06T19:37:00Z</dcterms:modified>
</cp:coreProperties>
</file>