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44372F" w14:textId="2B247D7B" w:rsidR="00413F2F" w:rsidRDefault="00DA0543">
      <w:pPr>
        <w:pStyle w:val="normal0"/>
        <w:spacing w:before="210" w:after="210"/>
        <w:contextualSpacing w:val="0"/>
      </w:pPr>
      <w:r>
        <w:rPr>
          <w:rFonts w:ascii="Helvetica Neue" w:eastAsia="Helvetica Neue" w:hAnsi="Helvetica Neue" w:cs="Helvetica Neue"/>
          <w:b/>
          <w:color w:val="4C449B"/>
          <w:sz w:val="28"/>
        </w:rPr>
        <w:t>CS</w:t>
      </w:r>
      <w:bookmarkStart w:id="0" w:name="_GoBack"/>
      <w:bookmarkEnd w:id="0"/>
      <w:r w:rsidR="003676C2">
        <w:rPr>
          <w:rFonts w:ascii="Helvetica Neue" w:eastAsia="Helvetica Neue" w:hAnsi="Helvetica Neue" w:cs="Helvetica Neue"/>
          <w:b/>
          <w:color w:val="4C449B"/>
          <w:sz w:val="28"/>
        </w:rPr>
        <w:t xml:space="preserve"> 2335 - Introduction to User Experience Design for Web &amp; Mobile</w:t>
      </w:r>
    </w:p>
    <w:p w14:paraId="0605F5A5"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Course Description</w:t>
      </w:r>
    </w:p>
    <w:p w14:paraId="2DAD802D" w14:textId="77777777" w:rsidR="00413F2F" w:rsidRDefault="003676C2">
      <w:pPr>
        <w:pStyle w:val="normal0"/>
        <w:spacing w:after="120"/>
        <w:contextualSpacing w:val="0"/>
      </w:pPr>
      <w:r>
        <w:rPr>
          <w:rFonts w:ascii="Helvetica Neue" w:eastAsia="Helvetica Neue" w:hAnsi="Helvetica Neue" w:cs="Helvetica Neue"/>
          <w:color w:val="222222"/>
        </w:rPr>
        <w:t>This course is designed to introduce students to the elements of user experience design for the web and mobile applications. The following topics will be covered: history of user experience, user-centric design, agile development, user interface best practices for web and mobile applications, and analytics. Using current technologies and tools, students will create a basic web or mobile application.</w:t>
      </w:r>
    </w:p>
    <w:p w14:paraId="741B11E4"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Contact Information</w:t>
      </w:r>
    </w:p>
    <w:p w14:paraId="4D8A45F9" w14:textId="77777777" w:rsidR="00413F2F" w:rsidRDefault="003676C2">
      <w:pPr>
        <w:pStyle w:val="normal0"/>
        <w:spacing w:after="120"/>
        <w:contextualSpacing w:val="0"/>
      </w:pPr>
      <w:r>
        <w:rPr>
          <w:rFonts w:ascii="Helvetica Neue" w:eastAsia="Helvetica Neue" w:hAnsi="Helvetica Neue" w:cs="Helvetica Neue"/>
          <w:color w:val="222222"/>
        </w:rPr>
        <w:t>Email: thomasbell@weber.edu</w:t>
      </w:r>
      <w:r>
        <w:rPr>
          <w:rFonts w:ascii="Helvetica Neue" w:eastAsia="Helvetica Neue" w:hAnsi="Helvetica Neue" w:cs="Helvetica Neue"/>
          <w:color w:val="222222"/>
        </w:rPr>
        <w:br/>
        <w:t>Canvas Email: Click on Inbox</w:t>
      </w:r>
      <w:r>
        <w:rPr>
          <w:rFonts w:ascii="Helvetica Neue" w:eastAsia="Helvetica Neue" w:hAnsi="Helvetica Neue" w:cs="Helvetica Neue"/>
          <w:color w:val="222222"/>
        </w:rPr>
        <w:br/>
        <w:t>Phone: 801-626-729</w:t>
      </w:r>
      <w:r>
        <w:rPr>
          <w:rFonts w:ascii="Helvetica Neue" w:eastAsia="Helvetica Neue" w:hAnsi="Helvetica Neue" w:cs="Helvetica Neue"/>
          <w:color w:val="222222"/>
        </w:rPr>
        <w:br/>
        <w:t>Office: EH 372</w:t>
      </w:r>
      <w:r>
        <w:rPr>
          <w:rFonts w:ascii="Helvetica Neue" w:eastAsia="Helvetica Neue" w:hAnsi="Helvetica Neue" w:cs="Helvetica Neue"/>
          <w:color w:val="222222"/>
        </w:rPr>
        <w:br/>
        <w:t>Office Hours: Monday 3:00-5:00pm, Wednesday 1:00-3:00pm, Friday 1:00-3:00pm</w:t>
      </w:r>
    </w:p>
    <w:p w14:paraId="4CAB3BE5"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Course Outcomes</w:t>
      </w:r>
    </w:p>
    <w:p w14:paraId="6025A33F" w14:textId="77777777" w:rsidR="00413F2F" w:rsidRDefault="003676C2">
      <w:pPr>
        <w:pStyle w:val="normal0"/>
        <w:spacing w:after="120"/>
        <w:contextualSpacing w:val="0"/>
      </w:pPr>
      <w:r>
        <w:rPr>
          <w:rFonts w:ascii="Helvetica Neue" w:eastAsia="Helvetica Neue" w:hAnsi="Helvetica Neue" w:cs="Helvetica Neue"/>
          <w:color w:val="222222"/>
        </w:rPr>
        <w:t>At the conclusion of this course students will be able to do the following:</w:t>
      </w:r>
    </w:p>
    <w:p w14:paraId="1EF486AC"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Understand the history of user experience design</w:t>
      </w:r>
    </w:p>
    <w:p w14:paraId="25DF45B5"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Understand the finer points of Everyday Engineering</w:t>
      </w:r>
    </w:p>
    <w:p w14:paraId="018206B3"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Apply User centric design</w:t>
      </w:r>
    </w:p>
    <w:p w14:paraId="7447C19D"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Create a storyboard, wireframe of a web or mobile application</w:t>
      </w:r>
    </w:p>
    <w:p w14:paraId="7FDB93E7"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Apply Agile Development</w:t>
      </w:r>
    </w:p>
    <w:p w14:paraId="25C5F1A4"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Make a website or mobile application accessible</w:t>
      </w:r>
    </w:p>
    <w:p w14:paraId="35D3E9A2" w14:textId="77777777" w:rsidR="00413F2F" w:rsidRDefault="003676C2">
      <w:pPr>
        <w:pStyle w:val="normal0"/>
        <w:numPr>
          <w:ilvl w:val="0"/>
          <w:numId w:val="9"/>
        </w:numPr>
        <w:spacing w:line="300" w:lineRule="auto"/>
        <w:ind w:left="360" w:hanging="359"/>
        <w:rPr>
          <w:color w:val="222222"/>
        </w:rPr>
      </w:pPr>
      <w:r>
        <w:rPr>
          <w:rFonts w:ascii="Helvetica Neue" w:eastAsia="Helvetica Neue" w:hAnsi="Helvetica Neue" w:cs="Helvetica Neue"/>
          <w:color w:val="222222"/>
        </w:rPr>
        <w:t xml:space="preserve">Implement Analytics </w:t>
      </w:r>
    </w:p>
    <w:p w14:paraId="1DB6C984"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Tools</w:t>
      </w:r>
    </w:p>
    <w:p w14:paraId="085D8261" w14:textId="77777777" w:rsidR="00413F2F" w:rsidRDefault="003676C2">
      <w:pPr>
        <w:pStyle w:val="normal0"/>
        <w:spacing w:after="120"/>
        <w:contextualSpacing w:val="0"/>
      </w:pPr>
      <w:r>
        <w:rPr>
          <w:rFonts w:ascii="Helvetica Neue" w:eastAsia="Helvetica Neue" w:hAnsi="Helvetica Neue" w:cs="Helvetica Neue"/>
          <w:color w:val="222222"/>
        </w:rPr>
        <w:t>Adobe Photoshop</w:t>
      </w:r>
    </w:p>
    <w:p w14:paraId="065F8A46" w14:textId="77777777" w:rsidR="00413F2F" w:rsidRDefault="003676C2">
      <w:pPr>
        <w:pStyle w:val="normal0"/>
        <w:spacing w:after="120"/>
        <w:contextualSpacing w:val="0"/>
      </w:pPr>
      <w:r>
        <w:rPr>
          <w:rFonts w:ascii="Helvetica Neue" w:eastAsia="Helvetica Neue" w:hAnsi="Helvetica Neue" w:cs="Helvetica Neue"/>
          <w:color w:val="222222"/>
        </w:rPr>
        <w:t>Source Code Editor</w:t>
      </w:r>
    </w:p>
    <w:p w14:paraId="1A485A67"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Schedule</w:t>
      </w:r>
    </w:p>
    <w:p w14:paraId="64C0D305" w14:textId="77777777" w:rsidR="00413F2F" w:rsidRDefault="003676C2">
      <w:pPr>
        <w:pStyle w:val="normal0"/>
        <w:contextualSpacing w:val="0"/>
      </w:pPr>
      <w:r>
        <w:rPr>
          <w:rFonts w:ascii="Helvetica Neue" w:eastAsia="Helvetica Neue" w:hAnsi="Helvetica Neue" w:cs="Helvetica Neue"/>
          <w:color w:val="2B2828"/>
          <w:highlight w:val="white"/>
        </w:rPr>
        <w:t>Week 1</w:t>
      </w:r>
    </w:p>
    <w:p w14:paraId="546C4A18" w14:textId="77777777" w:rsidR="00413F2F" w:rsidRDefault="003676C2">
      <w:pPr>
        <w:pStyle w:val="normal0"/>
        <w:numPr>
          <w:ilvl w:val="0"/>
          <w:numId w:val="7"/>
        </w:numPr>
        <w:spacing w:line="259" w:lineRule="auto"/>
        <w:ind w:hanging="359"/>
      </w:pPr>
      <w:r>
        <w:rPr>
          <w:rFonts w:ascii="Helvetica Neue" w:eastAsia="Helvetica Neue" w:hAnsi="Helvetica Neue" w:cs="Helvetica Neue"/>
        </w:rPr>
        <w:t>Everyday Engineering.  Finding and pondering the intersection of technology and human activity in everyday events and locations.  A stroll.  Pictures.  Videos.</w:t>
      </w:r>
    </w:p>
    <w:p w14:paraId="59636E68" w14:textId="77777777" w:rsidR="00413F2F" w:rsidRDefault="003676C2">
      <w:pPr>
        <w:pStyle w:val="normal0"/>
        <w:numPr>
          <w:ilvl w:val="0"/>
          <w:numId w:val="7"/>
        </w:numPr>
        <w:spacing w:line="259" w:lineRule="auto"/>
        <w:ind w:hanging="359"/>
      </w:pPr>
      <w:r>
        <w:rPr>
          <w:rFonts w:ascii="Helvetica Neue" w:eastAsia="Helvetica Neue" w:hAnsi="Helvetica Neue" w:cs="Helvetica Neue"/>
        </w:rPr>
        <w:lastRenderedPageBreak/>
        <w:t xml:space="preserve">History of CHI, HCI, User Experience, Interaction Design.  From the first tool makers through cybernetics to </w:t>
      </w:r>
      <w:proofErr w:type="spellStart"/>
      <w:r>
        <w:rPr>
          <w:rFonts w:ascii="Helvetica Neue" w:eastAsia="Helvetica Neue" w:hAnsi="Helvetica Neue" w:cs="Helvetica Neue"/>
        </w:rPr>
        <w:t>mult</w:t>
      </w:r>
      <w:proofErr w:type="spellEnd"/>
      <w:r>
        <w:rPr>
          <w:rFonts w:ascii="Helvetica Neue" w:eastAsia="Helvetica Neue" w:hAnsi="Helvetica Neue" w:cs="Helvetica Neue"/>
        </w:rPr>
        <w:t xml:space="preserve">-model design: voice, touch, </w:t>
      </w:r>
      <w:proofErr w:type="spellStart"/>
      <w:r>
        <w:rPr>
          <w:rFonts w:ascii="Helvetica Neue" w:eastAsia="Helvetica Neue" w:hAnsi="Helvetica Neue" w:cs="Helvetica Neue"/>
        </w:rPr>
        <w:t>haptics</w:t>
      </w:r>
      <w:proofErr w:type="spellEnd"/>
      <w:r>
        <w:rPr>
          <w:rFonts w:ascii="Helvetica Neue" w:eastAsia="Helvetica Neue" w:hAnsi="Helvetica Neue" w:cs="Helvetica Neue"/>
        </w:rPr>
        <w:t xml:space="preserve">, Gaze, ubiquity, embedded systems.  </w:t>
      </w:r>
    </w:p>
    <w:p w14:paraId="568F7701" w14:textId="77777777" w:rsidR="00413F2F" w:rsidRDefault="003676C2">
      <w:pPr>
        <w:pStyle w:val="normal0"/>
        <w:numPr>
          <w:ilvl w:val="0"/>
          <w:numId w:val="7"/>
        </w:numPr>
        <w:spacing w:after="160" w:line="259" w:lineRule="auto"/>
        <w:ind w:hanging="359"/>
      </w:pPr>
      <w:r>
        <w:rPr>
          <w:rFonts w:ascii="Helvetica Neue" w:eastAsia="Helvetica Neue" w:hAnsi="Helvetica Neue" w:cs="Helvetica Neue"/>
        </w:rPr>
        <w:t xml:space="preserve">Realizing the Interdisciplinary.  The links between Ecology, Anthropology, Sociology, Psychology, Physiology, Anthropometrics, Economics.  </w:t>
      </w:r>
    </w:p>
    <w:p w14:paraId="58D5386E" w14:textId="77777777" w:rsidR="00413F2F" w:rsidRDefault="003676C2">
      <w:pPr>
        <w:pStyle w:val="normal0"/>
        <w:contextualSpacing w:val="0"/>
      </w:pPr>
      <w:r>
        <w:rPr>
          <w:rFonts w:ascii="Helvetica Neue" w:eastAsia="Helvetica Neue" w:hAnsi="Helvetica Neue" w:cs="Helvetica Neue"/>
        </w:rPr>
        <w:t>Week 2</w:t>
      </w:r>
    </w:p>
    <w:p w14:paraId="06E2B05A" w14:textId="77777777" w:rsidR="00413F2F" w:rsidRDefault="003676C2">
      <w:pPr>
        <w:pStyle w:val="normal0"/>
        <w:numPr>
          <w:ilvl w:val="0"/>
          <w:numId w:val="6"/>
        </w:numPr>
        <w:spacing w:line="259" w:lineRule="auto"/>
        <w:ind w:hanging="359"/>
      </w:pPr>
      <w:r>
        <w:rPr>
          <w:rFonts w:ascii="Helvetica Neue" w:eastAsia="Helvetica Neue" w:hAnsi="Helvetica Neue" w:cs="Helvetica Neue"/>
        </w:rPr>
        <w:t>Understanding Sight, Voice, Touch</w:t>
      </w:r>
    </w:p>
    <w:p w14:paraId="41941EBF" w14:textId="77777777" w:rsidR="00413F2F" w:rsidRDefault="003676C2">
      <w:pPr>
        <w:pStyle w:val="normal0"/>
        <w:numPr>
          <w:ilvl w:val="0"/>
          <w:numId w:val="6"/>
        </w:numPr>
        <w:spacing w:line="259" w:lineRule="auto"/>
        <w:ind w:hanging="359"/>
      </w:pPr>
      <w:r>
        <w:rPr>
          <w:rFonts w:ascii="Helvetica Neue" w:eastAsia="Helvetica Neue" w:hAnsi="Helvetica Neue" w:cs="Helvetica Neue"/>
        </w:rPr>
        <w:t>Understanding Nature – bodily context; Accessibility</w:t>
      </w:r>
    </w:p>
    <w:p w14:paraId="6A6C6C1C" w14:textId="77777777" w:rsidR="00413F2F" w:rsidRDefault="003676C2">
      <w:pPr>
        <w:pStyle w:val="normal0"/>
        <w:numPr>
          <w:ilvl w:val="0"/>
          <w:numId w:val="6"/>
        </w:numPr>
        <w:spacing w:after="160" w:line="259" w:lineRule="auto"/>
        <w:ind w:hanging="359"/>
      </w:pPr>
      <w:r>
        <w:rPr>
          <w:rFonts w:ascii="Helvetica Neue" w:eastAsia="Helvetica Neue" w:hAnsi="Helvetica Neue" w:cs="Helvetica Neue"/>
        </w:rPr>
        <w:t>Understanding Nurture – socio-economic context</w:t>
      </w:r>
    </w:p>
    <w:p w14:paraId="5C7C6F7F" w14:textId="77777777" w:rsidR="00413F2F" w:rsidRDefault="003676C2">
      <w:pPr>
        <w:pStyle w:val="normal0"/>
        <w:contextualSpacing w:val="0"/>
      </w:pPr>
      <w:r>
        <w:rPr>
          <w:rFonts w:ascii="Helvetica Neue" w:eastAsia="Helvetica Neue" w:hAnsi="Helvetica Neue" w:cs="Helvetica Neue"/>
        </w:rPr>
        <w:t>Week 3</w:t>
      </w:r>
    </w:p>
    <w:p w14:paraId="2CCE489C" w14:textId="77777777" w:rsidR="00413F2F" w:rsidRDefault="003676C2">
      <w:pPr>
        <w:pStyle w:val="normal0"/>
        <w:numPr>
          <w:ilvl w:val="0"/>
          <w:numId w:val="5"/>
        </w:numPr>
        <w:spacing w:line="259" w:lineRule="auto"/>
        <w:ind w:hanging="359"/>
      </w:pPr>
      <w:r>
        <w:rPr>
          <w:rFonts w:ascii="Helvetica Neue" w:eastAsia="Helvetica Neue" w:hAnsi="Helvetica Neue" w:cs="Helvetica Neue"/>
        </w:rPr>
        <w:t>Current practices in user centric design.  Approaches by IDEO and others: Linking Constraints, Evaluation, Prototyping, Visualization, Selection, Uncertainty, Envisioning, Ideation, Framing, Synthesis. (connect to week 10)</w:t>
      </w:r>
    </w:p>
    <w:p w14:paraId="00C44A9D" w14:textId="77777777" w:rsidR="00413F2F" w:rsidRDefault="003676C2">
      <w:pPr>
        <w:pStyle w:val="normal0"/>
        <w:numPr>
          <w:ilvl w:val="0"/>
          <w:numId w:val="5"/>
        </w:numPr>
        <w:spacing w:line="259" w:lineRule="auto"/>
        <w:ind w:hanging="359"/>
      </w:pPr>
      <w:r>
        <w:rPr>
          <w:rFonts w:ascii="Helvetica Neue" w:eastAsia="Helvetica Neue" w:hAnsi="Helvetica Neue" w:cs="Helvetica Neue"/>
        </w:rPr>
        <w:t xml:space="preserve">Beginnings: Storyboarding, personas, idea rockets, concept and behavior maps </w:t>
      </w:r>
    </w:p>
    <w:p w14:paraId="056F1685" w14:textId="77777777" w:rsidR="00413F2F" w:rsidRDefault="003676C2">
      <w:pPr>
        <w:pStyle w:val="normal0"/>
        <w:numPr>
          <w:ilvl w:val="0"/>
          <w:numId w:val="5"/>
        </w:numPr>
        <w:spacing w:after="160" w:line="259" w:lineRule="auto"/>
        <w:ind w:hanging="359"/>
      </w:pPr>
      <w:r>
        <w:rPr>
          <w:rFonts w:ascii="Helvetica Neue" w:eastAsia="Helvetica Neue" w:hAnsi="Helvetica Neue" w:cs="Helvetica Neue"/>
        </w:rPr>
        <w:t>Continuing: linking beginnings to prototyping, wireframes, etc.</w:t>
      </w:r>
    </w:p>
    <w:p w14:paraId="11BFA99D" w14:textId="77777777" w:rsidR="00413F2F" w:rsidRDefault="003676C2">
      <w:pPr>
        <w:pStyle w:val="normal0"/>
        <w:contextualSpacing w:val="0"/>
      </w:pPr>
      <w:r>
        <w:rPr>
          <w:rFonts w:ascii="Helvetica Neue" w:eastAsia="Helvetica Neue" w:hAnsi="Helvetica Neue" w:cs="Helvetica Neue"/>
        </w:rPr>
        <w:t>Week 4</w:t>
      </w:r>
    </w:p>
    <w:p w14:paraId="00DA9AFA" w14:textId="77777777" w:rsidR="00413F2F" w:rsidRDefault="003676C2">
      <w:pPr>
        <w:pStyle w:val="normal0"/>
        <w:numPr>
          <w:ilvl w:val="0"/>
          <w:numId w:val="4"/>
        </w:numPr>
        <w:spacing w:line="259" w:lineRule="auto"/>
        <w:ind w:hanging="359"/>
      </w:pPr>
      <w:r>
        <w:rPr>
          <w:rFonts w:ascii="Helvetica Neue" w:eastAsia="Helvetica Neue" w:hAnsi="Helvetica Neue" w:cs="Helvetica Neue"/>
        </w:rPr>
        <w:t>Software Engineering Tools in Agile Development: use case, etc.</w:t>
      </w:r>
    </w:p>
    <w:p w14:paraId="5D782019" w14:textId="77777777" w:rsidR="00413F2F" w:rsidRDefault="003676C2">
      <w:pPr>
        <w:pStyle w:val="normal0"/>
        <w:numPr>
          <w:ilvl w:val="0"/>
          <w:numId w:val="4"/>
        </w:numPr>
        <w:spacing w:line="259" w:lineRule="auto"/>
        <w:ind w:hanging="359"/>
      </w:pPr>
      <w:r>
        <w:rPr>
          <w:rFonts w:ascii="Helvetica Neue" w:eastAsia="Helvetica Neue" w:hAnsi="Helvetica Neue" w:cs="Helvetica Neue"/>
        </w:rPr>
        <w:t>Completing the Circle: Evaluation: qualitative</w:t>
      </w:r>
    </w:p>
    <w:p w14:paraId="647442B8" w14:textId="77777777" w:rsidR="00413F2F" w:rsidRDefault="003676C2">
      <w:pPr>
        <w:pStyle w:val="normal0"/>
        <w:numPr>
          <w:ilvl w:val="0"/>
          <w:numId w:val="4"/>
        </w:numPr>
        <w:spacing w:after="160" w:line="259" w:lineRule="auto"/>
        <w:ind w:hanging="359"/>
      </w:pPr>
      <w:r>
        <w:rPr>
          <w:rFonts w:ascii="Helvetica Neue" w:eastAsia="Helvetica Neue" w:hAnsi="Helvetica Neue" w:cs="Helvetica Neue"/>
        </w:rPr>
        <w:t>Completing the Circle: Evaluation from the business perspective (connect to week 11)</w:t>
      </w:r>
    </w:p>
    <w:p w14:paraId="5B3069FA" w14:textId="77777777" w:rsidR="00413F2F" w:rsidRDefault="003676C2">
      <w:pPr>
        <w:pStyle w:val="normal0"/>
        <w:contextualSpacing w:val="0"/>
      </w:pPr>
      <w:r>
        <w:rPr>
          <w:rFonts w:ascii="Helvetica Neue" w:eastAsia="Helvetica Neue" w:hAnsi="Helvetica Neue" w:cs="Helvetica Neue"/>
        </w:rPr>
        <w:t>Week 5</w:t>
      </w:r>
    </w:p>
    <w:p w14:paraId="6B5E938E" w14:textId="77777777" w:rsidR="00413F2F" w:rsidRDefault="003676C2">
      <w:pPr>
        <w:pStyle w:val="normal0"/>
        <w:numPr>
          <w:ilvl w:val="0"/>
          <w:numId w:val="1"/>
        </w:numPr>
        <w:spacing w:line="259" w:lineRule="auto"/>
        <w:ind w:hanging="359"/>
      </w:pPr>
      <w:r>
        <w:rPr>
          <w:rFonts w:ascii="Helvetica Neue" w:eastAsia="Helvetica Neue" w:hAnsi="Helvetica Neue" w:cs="Helvetica Neue"/>
        </w:rPr>
        <w:t xml:space="preserve">Getting Busy, Tools for communication, Photoshop, etc. </w:t>
      </w:r>
    </w:p>
    <w:p w14:paraId="264F9278" w14:textId="77777777" w:rsidR="00413F2F" w:rsidRDefault="003676C2">
      <w:pPr>
        <w:pStyle w:val="normal0"/>
        <w:numPr>
          <w:ilvl w:val="0"/>
          <w:numId w:val="1"/>
        </w:numPr>
        <w:spacing w:line="259" w:lineRule="auto"/>
        <w:ind w:hanging="359"/>
      </w:pPr>
      <w:r>
        <w:rPr>
          <w:rFonts w:ascii="Helvetica Neue" w:eastAsia="Helvetica Neue" w:hAnsi="Helvetica Neue" w:cs="Helvetica Neue"/>
        </w:rPr>
        <w:t>Photoshop, etc.</w:t>
      </w:r>
    </w:p>
    <w:p w14:paraId="55B2BE04" w14:textId="77777777" w:rsidR="00413F2F" w:rsidRDefault="003676C2">
      <w:pPr>
        <w:pStyle w:val="normal0"/>
        <w:numPr>
          <w:ilvl w:val="0"/>
          <w:numId w:val="1"/>
        </w:numPr>
        <w:spacing w:after="160" w:line="259" w:lineRule="auto"/>
        <w:ind w:hanging="359"/>
      </w:pPr>
      <w:r>
        <w:rPr>
          <w:rFonts w:ascii="Helvetica Neue" w:eastAsia="Helvetica Neue" w:hAnsi="Helvetica Neue" w:cs="Helvetica Neue"/>
        </w:rPr>
        <w:t>Photoshop, etc.</w:t>
      </w:r>
    </w:p>
    <w:p w14:paraId="453070AD" w14:textId="77777777" w:rsidR="00413F2F" w:rsidRDefault="003676C2">
      <w:pPr>
        <w:pStyle w:val="normal0"/>
        <w:contextualSpacing w:val="0"/>
      </w:pPr>
      <w:r>
        <w:rPr>
          <w:rFonts w:ascii="Helvetica Neue" w:eastAsia="Helvetica Neue" w:hAnsi="Helvetica Neue" w:cs="Helvetica Neue"/>
        </w:rPr>
        <w:t>Week 6</w:t>
      </w:r>
    </w:p>
    <w:p w14:paraId="6E5F72CA" w14:textId="77777777" w:rsidR="00413F2F" w:rsidRDefault="003676C2">
      <w:pPr>
        <w:pStyle w:val="normal0"/>
        <w:numPr>
          <w:ilvl w:val="0"/>
          <w:numId w:val="11"/>
        </w:numPr>
        <w:spacing w:line="259" w:lineRule="auto"/>
        <w:ind w:hanging="359"/>
      </w:pPr>
      <w:r>
        <w:rPr>
          <w:rFonts w:ascii="Helvetica Neue" w:eastAsia="Helvetica Neue" w:hAnsi="Helvetica Neue" w:cs="Helvetica Neue"/>
        </w:rPr>
        <w:t xml:space="preserve">Still Getting Busy, Tools for show and more, Photoshop </w:t>
      </w:r>
    </w:p>
    <w:p w14:paraId="5EC39655" w14:textId="77777777" w:rsidR="00413F2F" w:rsidRDefault="003676C2">
      <w:pPr>
        <w:pStyle w:val="normal0"/>
        <w:numPr>
          <w:ilvl w:val="0"/>
          <w:numId w:val="11"/>
        </w:numPr>
        <w:spacing w:line="259" w:lineRule="auto"/>
        <w:ind w:hanging="359"/>
      </w:pPr>
      <w:r>
        <w:rPr>
          <w:rFonts w:ascii="Helvetica Neue" w:eastAsia="Helvetica Neue" w:hAnsi="Helvetica Neue" w:cs="Helvetica Neue"/>
        </w:rPr>
        <w:t>Photoshop, etc.</w:t>
      </w:r>
    </w:p>
    <w:p w14:paraId="106B2AE6" w14:textId="77777777" w:rsidR="00413F2F" w:rsidRDefault="003676C2">
      <w:pPr>
        <w:pStyle w:val="normal0"/>
        <w:numPr>
          <w:ilvl w:val="0"/>
          <w:numId w:val="11"/>
        </w:numPr>
        <w:spacing w:after="160" w:line="259" w:lineRule="auto"/>
        <w:ind w:hanging="359"/>
      </w:pPr>
      <w:r>
        <w:rPr>
          <w:rFonts w:ascii="Helvetica Neue" w:eastAsia="Helvetica Neue" w:hAnsi="Helvetica Neue" w:cs="Helvetica Neue"/>
        </w:rPr>
        <w:t>Photoshop, etc.</w:t>
      </w:r>
    </w:p>
    <w:p w14:paraId="7A59823B" w14:textId="77777777" w:rsidR="00413F2F" w:rsidRDefault="003676C2">
      <w:pPr>
        <w:pStyle w:val="normal0"/>
        <w:contextualSpacing w:val="0"/>
      </w:pPr>
      <w:r>
        <w:rPr>
          <w:rFonts w:ascii="Helvetica Neue" w:eastAsia="Helvetica Neue" w:hAnsi="Helvetica Neue" w:cs="Helvetica Neue"/>
        </w:rPr>
        <w:t>Week 7</w:t>
      </w:r>
    </w:p>
    <w:p w14:paraId="56E618FA" w14:textId="77777777" w:rsidR="00413F2F" w:rsidRDefault="003676C2">
      <w:pPr>
        <w:pStyle w:val="normal0"/>
        <w:numPr>
          <w:ilvl w:val="0"/>
          <w:numId w:val="3"/>
        </w:numPr>
        <w:spacing w:line="259" w:lineRule="auto"/>
        <w:ind w:hanging="359"/>
      </w:pPr>
      <w:r>
        <w:rPr>
          <w:rFonts w:ascii="Helvetica Neue" w:eastAsia="Helvetica Neue" w:hAnsi="Helvetica Neue" w:cs="Helvetica Neue"/>
        </w:rPr>
        <w:t>Going Deeper: Building while under the hood. HTML and CSS</w:t>
      </w:r>
    </w:p>
    <w:p w14:paraId="54591F49" w14:textId="77777777" w:rsidR="00413F2F" w:rsidRDefault="003676C2">
      <w:pPr>
        <w:pStyle w:val="normal0"/>
        <w:numPr>
          <w:ilvl w:val="0"/>
          <w:numId w:val="3"/>
        </w:numPr>
        <w:spacing w:line="259" w:lineRule="auto"/>
        <w:ind w:hanging="359"/>
      </w:pPr>
      <w:r>
        <w:rPr>
          <w:rFonts w:ascii="Helvetica Neue" w:eastAsia="Helvetica Neue" w:hAnsi="Helvetica Neue" w:cs="Helvetica Neue"/>
        </w:rPr>
        <w:t>HTML and CSS</w:t>
      </w:r>
    </w:p>
    <w:p w14:paraId="7A122602" w14:textId="77777777" w:rsidR="00413F2F" w:rsidRDefault="003676C2">
      <w:pPr>
        <w:pStyle w:val="normal0"/>
        <w:numPr>
          <w:ilvl w:val="0"/>
          <w:numId w:val="3"/>
        </w:numPr>
        <w:spacing w:after="160" w:line="259" w:lineRule="auto"/>
        <w:ind w:hanging="359"/>
      </w:pPr>
      <w:r>
        <w:rPr>
          <w:rFonts w:ascii="Helvetica Neue" w:eastAsia="Helvetica Neue" w:hAnsi="Helvetica Neue" w:cs="Helvetica Neue"/>
        </w:rPr>
        <w:t>HTML and CSS</w:t>
      </w:r>
    </w:p>
    <w:p w14:paraId="2549098C" w14:textId="77777777" w:rsidR="00413F2F" w:rsidRDefault="003676C2">
      <w:pPr>
        <w:pStyle w:val="normal0"/>
        <w:contextualSpacing w:val="0"/>
      </w:pPr>
      <w:r>
        <w:rPr>
          <w:rFonts w:ascii="Helvetica Neue" w:eastAsia="Helvetica Neue" w:hAnsi="Helvetica Neue" w:cs="Helvetica Neue"/>
        </w:rPr>
        <w:t>Week 8</w:t>
      </w:r>
    </w:p>
    <w:p w14:paraId="7E000C35" w14:textId="77777777" w:rsidR="00413F2F" w:rsidRDefault="003676C2">
      <w:pPr>
        <w:pStyle w:val="normal0"/>
        <w:numPr>
          <w:ilvl w:val="0"/>
          <w:numId w:val="10"/>
        </w:numPr>
        <w:spacing w:line="259" w:lineRule="auto"/>
        <w:ind w:hanging="359"/>
      </w:pPr>
      <w:r>
        <w:rPr>
          <w:rFonts w:ascii="Helvetica Neue" w:eastAsia="Helvetica Neue" w:hAnsi="Helvetica Neue" w:cs="Helvetica Neue"/>
        </w:rPr>
        <w:t>Still Going Deeper: Building while under the hood. HTML and CSS</w:t>
      </w:r>
    </w:p>
    <w:p w14:paraId="62E150FA" w14:textId="77777777" w:rsidR="00413F2F" w:rsidRDefault="003676C2">
      <w:pPr>
        <w:pStyle w:val="normal0"/>
        <w:numPr>
          <w:ilvl w:val="0"/>
          <w:numId w:val="10"/>
        </w:numPr>
        <w:spacing w:line="259" w:lineRule="auto"/>
        <w:ind w:hanging="359"/>
      </w:pPr>
      <w:r>
        <w:rPr>
          <w:rFonts w:ascii="Helvetica Neue" w:eastAsia="Helvetica Neue" w:hAnsi="Helvetica Neue" w:cs="Helvetica Neue"/>
        </w:rPr>
        <w:t>HTML and CSS</w:t>
      </w:r>
    </w:p>
    <w:p w14:paraId="78EC6D3E" w14:textId="77777777" w:rsidR="00413F2F" w:rsidRDefault="003676C2">
      <w:pPr>
        <w:pStyle w:val="normal0"/>
        <w:numPr>
          <w:ilvl w:val="0"/>
          <w:numId w:val="10"/>
        </w:numPr>
        <w:spacing w:after="160" w:line="259" w:lineRule="auto"/>
        <w:ind w:hanging="359"/>
      </w:pPr>
      <w:r>
        <w:rPr>
          <w:rFonts w:ascii="Helvetica Neue" w:eastAsia="Helvetica Neue" w:hAnsi="Helvetica Neue" w:cs="Helvetica Neue"/>
        </w:rPr>
        <w:t>HTML and CSS</w:t>
      </w:r>
    </w:p>
    <w:p w14:paraId="2127EF58" w14:textId="77777777" w:rsidR="00413F2F" w:rsidRDefault="00413F2F">
      <w:pPr>
        <w:pStyle w:val="normal0"/>
        <w:contextualSpacing w:val="0"/>
      </w:pPr>
    </w:p>
    <w:p w14:paraId="1415B459" w14:textId="77777777" w:rsidR="00413F2F" w:rsidRDefault="003676C2">
      <w:pPr>
        <w:pStyle w:val="normal0"/>
        <w:contextualSpacing w:val="0"/>
      </w:pPr>
      <w:r>
        <w:rPr>
          <w:rFonts w:ascii="Helvetica Neue" w:eastAsia="Helvetica Neue" w:hAnsi="Helvetica Neue" w:cs="Helvetica Neue"/>
        </w:rPr>
        <w:t>Week 9</w:t>
      </w:r>
    </w:p>
    <w:p w14:paraId="1FB488B6" w14:textId="77777777" w:rsidR="00413F2F" w:rsidRDefault="003676C2">
      <w:pPr>
        <w:pStyle w:val="normal0"/>
        <w:numPr>
          <w:ilvl w:val="0"/>
          <w:numId w:val="2"/>
        </w:numPr>
        <w:spacing w:line="259" w:lineRule="auto"/>
        <w:ind w:hanging="359"/>
      </w:pPr>
      <w:r>
        <w:rPr>
          <w:rFonts w:ascii="Helvetica Neue" w:eastAsia="Helvetica Neue" w:hAnsi="Helvetica Neue" w:cs="Helvetica Neue"/>
        </w:rPr>
        <w:t>Going Mobile.  HTML and CSS for responsive design</w:t>
      </w:r>
    </w:p>
    <w:p w14:paraId="6BED6171" w14:textId="77777777" w:rsidR="00413F2F" w:rsidRDefault="003676C2">
      <w:pPr>
        <w:pStyle w:val="normal0"/>
        <w:numPr>
          <w:ilvl w:val="0"/>
          <w:numId w:val="2"/>
        </w:numPr>
        <w:spacing w:line="259" w:lineRule="auto"/>
        <w:ind w:hanging="359"/>
      </w:pPr>
      <w:r>
        <w:rPr>
          <w:rFonts w:ascii="Helvetica Neue" w:eastAsia="Helvetica Neue" w:hAnsi="Helvetica Neue" w:cs="Helvetica Neue"/>
        </w:rPr>
        <w:t>HTML and CSS for responsive design</w:t>
      </w:r>
    </w:p>
    <w:p w14:paraId="0CC01627" w14:textId="77777777" w:rsidR="00413F2F" w:rsidRDefault="003676C2">
      <w:pPr>
        <w:pStyle w:val="normal0"/>
        <w:numPr>
          <w:ilvl w:val="0"/>
          <w:numId w:val="2"/>
        </w:numPr>
        <w:spacing w:after="160" w:line="259" w:lineRule="auto"/>
        <w:ind w:hanging="359"/>
      </w:pPr>
      <w:r>
        <w:rPr>
          <w:rFonts w:ascii="Helvetica Neue" w:eastAsia="Helvetica Neue" w:hAnsi="Helvetica Neue" w:cs="Helvetica Neue"/>
        </w:rPr>
        <w:lastRenderedPageBreak/>
        <w:t>HTML and CSS for responsive design</w:t>
      </w:r>
    </w:p>
    <w:p w14:paraId="401E9170" w14:textId="77777777" w:rsidR="00413F2F" w:rsidRDefault="003676C2">
      <w:pPr>
        <w:pStyle w:val="normal0"/>
        <w:contextualSpacing w:val="0"/>
      </w:pPr>
      <w:r>
        <w:rPr>
          <w:rFonts w:ascii="Helvetica Neue" w:eastAsia="Helvetica Neue" w:hAnsi="Helvetica Neue" w:cs="Helvetica Neue"/>
        </w:rPr>
        <w:t>Week 10</w:t>
      </w:r>
    </w:p>
    <w:p w14:paraId="6FBE4329" w14:textId="77777777" w:rsidR="00413F2F" w:rsidRDefault="003676C2">
      <w:pPr>
        <w:pStyle w:val="normal0"/>
        <w:numPr>
          <w:ilvl w:val="0"/>
          <w:numId w:val="18"/>
        </w:numPr>
        <w:spacing w:line="259" w:lineRule="auto"/>
        <w:ind w:hanging="359"/>
      </w:pPr>
      <w:r>
        <w:rPr>
          <w:rFonts w:ascii="Helvetica Neue" w:eastAsia="Helvetica Neue" w:hAnsi="Helvetica Neue" w:cs="Helvetica Neue"/>
        </w:rPr>
        <w:t>Back through the cycle: Requirements Gathering</w:t>
      </w:r>
    </w:p>
    <w:p w14:paraId="7123750D" w14:textId="77777777" w:rsidR="00413F2F" w:rsidRDefault="003676C2">
      <w:pPr>
        <w:pStyle w:val="normal0"/>
        <w:numPr>
          <w:ilvl w:val="0"/>
          <w:numId w:val="18"/>
        </w:numPr>
        <w:spacing w:line="259" w:lineRule="auto"/>
        <w:ind w:hanging="359"/>
      </w:pPr>
      <w:r>
        <w:rPr>
          <w:rFonts w:ascii="Helvetica Neue" w:eastAsia="Helvetica Neue" w:hAnsi="Helvetica Neue" w:cs="Helvetica Neue"/>
        </w:rPr>
        <w:t>Requirements Gathering, talking and selling to customers</w:t>
      </w:r>
    </w:p>
    <w:p w14:paraId="784E68FB" w14:textId="77777777" w:rsidR="00413F2F" w:rsidRDefault="003676C2">
      <w:pPr>
        <w:pStyle w:val="normal0"/>
        <w:numPr>
          <w:ilvl w:val="0"/>
          <w:numId w:val="18"/>
        </w:numPr>
        <w:spacing w:after="160" w:line="259" w:lineRule="auto"/>
        <w:ind w:hanging="359"/>
      </w:pPr>
      <w:r>
        <w:rPr>
          <w:rFonts w:ascii="Helvetica Neue" w:eastAsia="Helvetica Neue" w:hAnsi="Helvetica Neue" w:cs="Helvetica Neue"/>
        </w:rPr>
        <w:t>Reporting</w:t>
      </w:r>
    </w:p>
    <w:p w14:paraId="731E6FB9" w14:textId="77777777" w:rsidR="00413F2F" w:rsidRDefault="003676C2">
      <w:pPr>
        <w:pStyle w:val="normal0"/>
        <w:contextualSpacing w:val="0"/>
      </w:pPr>
      <w:r>
        <w:rPr>
          <w:rFonts w:ascii="Helvetica Neue" w:eastAsia="Helvetica Neue" w:hAnsi="Helvetica Neue" w:cs="Helvetica Neue"/>
        </w:rPr>
        <w:t>Week 11</w:t>
      </w:r>
    </w:p>
    <w:p w14:paraId="71B106DD" w14:textId="77777777" w:rsidR="00413F2F" w:rsidRDefault="003676C2">
      <w:pPr>
        <w:pStyle w:val="normal0"/>
        <w:numPr>
          <w:ilvl w:val="0"/>
          <w:numId w:val="14"/>
        </w:numPr>
        <w:spacing w:line="259" w:lineRule="auto"/>
        <w:ind w:hanging="359"/>
      </w:pPr>
      <w:r>
        <w:rPr>
          <w:rFonts w:ascii="Helvetica Neue" w:eastAsia="Helvetica Neue" w:hAnsi="Helvetica Neue" w:cs="Helvetica Neue"/>
        </w:rPr>
        <w:t>Some of the Business End: Analytics</w:t>
      </w:r>
    </w:p>
    <w:p w14:paraId="2F613376" w14:textId="77777777" w:rsidR="00413F2F" w:rsidRDefault="003676C2">
      <w:pPr>
        <w:pStyle w:val="normal0"/>
        <w:numPr>
          <w:ilvl w:val="0"/>
          <w:numId w:val="14"/>
        </w:numPr>
        <w:spacing w:line="259" w:lineRule="auto"/>
        <w:ind w:hanging="359"/>
      </w:pPr>
      <w:r>
        <w:rPr>
          <w:rFonts w:ascii="Helvetica Neue" w:eastAsia="Helvetica Neue" w:hAnsi="Helvetica Neue" w:cs="Helvetica Neue"/>
        </w:rPr>
        <w:t>Search Engine Optimization</w:t>
      </w:r>
    </w:p>
    <w:p w14:paraId="3F00145A" w14:textId="77777777" w:rsidR="00413F2F" w:rsidRDefault="003676C2">
      <w:pPr>
        <w:pStyle w:val="normal0"/>
        <w:numPr>
          <w:ilvl w:val="0"/>
          <w:numId w:val="14"/>
        </w:numPr>
        <w:spacing w:after="160" w:line="259" w:lineRule="auto"/>
        <w:ind w:hanging="359"/>
      </w:pPr>
      <w:r>
        <w:rPr>
          <w:rFonts w:ascii="Helvetica Neue" w:eastAsia="Helvetica Neue" w:hAnsi="Helvetica Neue" w:cs="Helvetica Neue"/>
        </w:rPr>
        <w:t>Revenue Generation</w:t>
      </w:r>
    </w:p>
    <w:p w14:paraId="01199C69" w14:textId="77777777" w:rsidR="00413F2F" w:rsidRDefault="003676C2">
      <w:pPr>
        <w:pStyle w:val="normal0"/>
        <w:contextualSpacing w:val="0"/>
      </w:pPr>
      <w:r>
        <w:rPr>
          <w:rFonts w:ascii="Helvetica Neue" w:eastAsia="Helvetica Neue" w:hAnsi="Helvetica Neue" w:cs="Helvetica Neue"/>
        </w:rPr>
        <w:t>Week 12</w:t>
      </w:r>
    </w:p>
    <w:p w14:paraId="4E922835" w14:textId="77777777" w:rsidR="00413F2F" w:rsidRDefault="003676C2">
      <w:pPr>
        <w:pStyle w:val="normal0"/>
        <w:numPr>
          <w:ilvl w:val="0"/>
          <w:numId w:val="15"/>
        </w:numPr>
        <w:spacing w:line="259" w:lineRule="auto"/>
        <w:ind w:hanging="359"/>
      </w:pPr>
      <w:proofErr w:type="spellStart"/>
      <w:r>
        <w:rPr>
          <w:rFonts w:ascii="Helvetica Neue" w:eastAsia="Helvetica Neue" w:hAnsi="Helvetica Neue" w:cs="Helvetica Neue"/>
        </w:rPr>
        <w:t>Asthetics</w:t>
      </w:r>
      <w:proofErr w:type="spellEnd"/>
      <w:r>
        <w:rPr>
          <w:rFonts w:ascii="Helvetica Neue" w:eastAsia="Helvetica Neue" w:hAnsi="Helvetica Neue" w:cs="Helvetica Neue"/>
        </w:rPr>
        <w:t>/Communication: Rhetoric and Text and Typography and symmetry</w:t>
      </w:r>
    </w:p>
    <w:p w14:paraId="581D5EB5" w14:textId="77777777" w:rsidR="00413F2F" w:rsidRDefault="003676C2">
      <w:pPr>
        <w:pStyle w:val="normal0"/>
        <w:numPr>
          <w:ilvl w:val="0"/>
          <w:numId w:val="15"/>
        </w:numPr>
        <w:spacing w:line="259" w:lineRule="auto"/>
        <w:ind w:hanging="359"/>
      </w:pPr>
      <w:proofErr w:type="spellStart"/>
      <w:r>
        <w:rPr>
          <w:rFonts w:ascii="Helvetica Neue" w:eastAsia="Helvetica Neue" w:hAnsi="Helvetica Neue" w:cs="Helvetica Neue"/>
        </w:rPr>
        <w:t>Asthetics</w:t>
      </w:r>
      <w:proofErr w:type="spellEnd"/>
      <w:r>
        <w:rPr>
          <w:rFonts w:ascii="Helvetica Neue" w:eastAsia="Helvetica Neue" w:hAnsi="Helvetica Neue" w:cs="Helvetica Neue"/>
        </w:rPr>
        <w:t>/Communication: Rhetoric and Text and Typography and symmetry</w:t>
      </w:r>
    </w:p>
    <w:p w14:paraId="79C728CE" w14:textId="77777777" w:rsidR="00413F2F" w:rsidRDefault="003676C2">
      <w:pPr>
        <w:pStyle w:val="normal0"/>
        <w:numPr>
          <w:ilvl w:val="0"/>
          <w:numId w:val="15"/>
        </w:numPr>
        <w:spacing w:after="160" w:line="259" w:lineRule="auto"/>
        <w:ind w:hanging="359"/>
      </w:pPr>
      <w:proofErr w:type="spellStart"/>
      <w:r>
        <w:rPr>
          <w:rFonts w:ascii="Helvetica Neue" w:eastAsia="Helvetica Neue" w:hAnsi="Helvetica Neue" w:cs="Helvetica Neue"/>
        </w:rPr>
        <w:t>Asthetics</w:t>
      </w:r>
      <w:proofErr w:type="spellEnd"/>
      <w:r>
        <w:rPr>
          <w:rFonts w:ascii="Helvetica Neue" w:eastAsia="Helvetica Neue" w:hAnsi="Helvetica Neue" w:cs="Helvetica Neue"/>
        </w:rPr>
        <w:t>/Communication: Rhetoric and Text and Typography and symmetry</w:t>
      </w:r>
    </w:p>
    <w:p w14:paraId="68756BFB" w14:textId="77777777" w:rsidR="00413F2F" w:rsidRDefault="003676C2">
      <w:pPr>
        <w:pStyle w:val="normal0"/>
        <w:contextualSpacing w:val="0"/>
      </w:pPr>
      <w:r>
        <w:rPr>
          <w:rFonts w:ascii="Helvetica Neue" w:eastAsia="Helvetica Neue" w:hAnsi="Helvetica Neue" w:cs="Helvetica Neue"/>
        </w:rPr>
        <w:t>Week 13</w:t>
      </w:r>
    </w:p>
    <w:p w14:paraId="7BBC73D7" w14:textId="77777777" w:rsidR="00413F2F" w:rsidRDefault="003676C2">
      <w:pPr>
        <w:pStyle w:val="normal0"/>
        <w:numPr>
          <w:ilvl w:val="0"/>
          <w:numId w:val="16"/>
        </w:numPr>
        <w:spacing w:line="259" w:lineRule="auto"/>
        <w:ind w:hanging="359"/>
      </w:pPr>
      <w:r>
        <w:rPr>
          <w:rFonts w:ascii="Helvetica Neue" w:eastAsia="Helvetica Neue" w:hAnsi="Helvetica Neue" w:cs="Helvetica Neue"/>
        </w:rPr>
        <w:t>Web Best Practices.  Exercises in critique</w:t>
      </w:r>
    </w:p>
    <w:p w14:paraId="07B50262" w14:textId="77777777" w:rsidR="00413F2F" w:rsidRDefault="003676C2">
      <w:pPr>
        <w:pStyle w:val="normal0"/>
        <w:numPr>
          <w:ilvl w:val="0"/>
          <w:numId w:val="16"/>
        </w:numPr>
        <w:spacing w:line="259" w:lineRule="auto"/>
        <w:ind w:hanging="359"/>
      </w:pPr>
      <w:r>
        <w:rPr>
          <w:rFonts w:ascii="Helvetica Neue" w:eastAsia="Helvetica Neue" w:hAnsi="Helvetica Neue" w:cs="Helvetica Neue"/>
        </w:rPr>
        <w:t>Web Best Practices.  Travel through the way back machine</w:t>
      </w:r>
    </w:p>
    <w:p w14:paraId="46292612" w14:textId="77777777" w:rsidR="00413F2F" w:rsidRDefault="003676C2">
      <w:pPr>
        <w:pStyle w:val="normal0"/>
        <w:numPr>
          <w:ilvl w:val="0"/>
          <w:numId w:val="16"/>
        </w:numPr>
        <w:spacing w:after="160" w:line="259" w:lineRule="auto"/>
        <w:ind w:hanging="359"/>
      </w:pPr>
      <w:r>
        <w:rPr>
          <w:rFonts w:ascii="Helvetica Neue" w:eastAsia="Helvetica Neue" w:hAnsi="Helvetica Neue" w:cs="Helvetica Neue"/>
        </w:rPr>
        <w:t>Synthesis: preparing for the final project</w:t>
      </w:r>
    </w:p>
    <w:p w14:paraId="33A64A6B" w14:textId="77777777" w:rsidR="00413F2F" w:rsidRDefault="003676C2">
      <w:pPr>
        <w:pStyle w:val="normal0"/>
        <w:contextualSpacing w:val="0"/>
      </w:pPr>
      <w:r>
        <w:rPr>
          <w:rFonts w:ascii="Helvetica Neue" w:eastAsia="Helvetica Neue" w:hAnsi="Helvetica Neue" w:cs="Helvetica Neue"/>
        </w:rPr>
        <w:t>Week 14</w:t>
      </w:r>
    </w:p>
    <w:p w14:paraId="0D81C876" w14:textId="77777777" w:rsidR="00413F2F" w:rsidRDefault="003676C2">
      <w:pPr>
        <w:pStyle w:val="normal0"/>
        <w:numPr>
          <w:ilvl w:val="0"/>
          <w:numId w:val="17"/>
        </w:numPr>
        <w:spacing w:line="259" w:lineRule="auto"/>
        <w:ind w:hanging="359"/>
      </w:pPr>
      <w:r>
        <w:rPr>
          <w:rFonts w:ascii="Helvetica Neue" w:eastAsia="Helvetica Neue" w:hAnsi="Helvetica Neue" w:cs="Helvetica Neue"/>
        </w:rPr>
        <w:t>Final Project</w:t>
      </w:r>
    </w:p>
    <w:p w14:paraId="46F40553" w14:textId="77777777" w:rsidR="00413F2F" w:rsidRDefault="003676C2">
      <w:pPr>
        <w:pStyle w:val="normal0"/>
        <w:numPr>
          <w:ilvl w:val="0"/>
          <w:numId w:val="17"/>
        </w:numPr>
        <w:spacing w:line="259" w:lineRule="auto"/>
        <w:ind w:hanging="359"/>
      </w:pPr>
      <w:r>
        <w:rPr>
          <w:rFonts w:ascii="Helvetica Neue" w:eastAsia="Helvetica Neue" w:hAnsi="Helvetica Neue" w:cs="Helvetica Neue"/>
        </w:rPr>
        <w:t>Final Project</w:t>
      </w:r>
    </w:p>
    <w:p w14:paraId="1A7D0C4F" w14:textId="77777777" w:rsidR="00413F2F" w:rsidRDefault="003676C2">
      <w:pPr>
        <w:pStyle w:val="normal0"/>
        <w:numPr>
          <w:ilvl w:val="0"/>
          <w:numId w:val="17"/>
        </w:numPr>
        <w:spacing w:line="259" w:lineRule="auto"/>
        <w:ind w:hanging="359"/>
      </w:pPr>
      <w:r>
        <w:rPr>
          <w:rFonts w:ascii="Helvetica Neue" w:eastAsia="Helvetica Neue" w:hAnsi="Helvetica Neue" w:cs="Helvetica Neue"/>
        </w:rPr>
        <w:t>Final Project</w:t>
      </w:r>
      <w:r>
        <w:rPr>
          <w:rFonts w:ascii="Helvetica Neue" w:eastAsia="Helvetica Neue" w:hAnsi="Helvetica Neue" w:cs="Helvetica Neue"/>
        </w:rPr>
        <w:br/>
      </w:r>
    </w:p>
    <w:p w14:paraId="4A4DED4B" w14:textId="77777777" w:rsidR="00413F2F" w:rsidRDefault="003676C2">
      <w:pPr>
        <w:pStyle w:val="normal0"/>
        <w:contextualSpacing w:val="0"/>
      </w:pPr>
      <w:r>
        <w:rPr>
          <w:rFonts w:ascii="Helvetica Neue" w:eastAsia="Helvetica Neue" w:hAnsi="Helvetica Neue" w:cs="Helvetica Neue"/>
        </w:rPr>
        <w:t>Week 15</w:t>
      </w:r>
    </w:p>
    <w:p w14:paraId="2A9531BC" w14:textId="77777777" w:rsidR="00413F2F" w:rsidRDefault="003676C2">
      <w:pPr>
        <w:pStyle w:val="normal0"/>
        <w:numPr>
          <w:ilvl w:val="0"/>
          <w:numId w:val="13"/>
        </w:numPr>
        <w:spacing w:line="259" w:lineRule="auto"/>
        <w:ind w:hanging="359"/>
      </w:pPr>
      <w:r>
        <w:rPr>
          <w:rFonts w:ascii="Helvetica Neue" w:eastAsia="Helvetica Neue" w:hAnsi="Helvetica Neue" w:cs="Helvetica Neue"/>
        </w:rPr>
        <w:t>Final Project and Presentations</w:t>
      </w:r>
    </w:p>
    <w:p w14:paraId="38A1CAD2" w14:textId="77777777" w:rsidR="00413F2F" w:rsidRDefault="003676C2">
      <w:pPr>
        <w:pStyle w:val="normal0"/>
        <w:numPr>
          <w:ilvl w:val="0"/>
          <w:numId w:val="13"/>
        </w:numPr>
        <w:spacing w:line="259" w:lineRule="auto"/>
        <w:ind w:hanging="359"/>
      </w:pPr>
      <w:r>
        <w:rPr>
          <w:rFonts w:ascii="Helvetica Neue" w:eastAsia="Helvetica Neue" w:hAnsi="Helvetica Neue" w:cs="Helvetica Neue"/>
        </w:rPr>
        <w:t>Final Project and Presentations</w:t>
      </w:r>
    </w:p>
    <w:p w14:paraId="31EEA5BE" w14:textId="77777777" w:rsidR="00413F2F" w:rsidRDefault="003676C2">
      <w:pPr>
        <w:pStyle w:val="normal0"/>
        <w:numPr>
          <w:ilvl w:val="0"/>
          <w:numId w:val="13"/>
        </w:numPr>
        <w:spacing w:after="160" w:line="259" w:lineRule="auto"/>
        <w:ind w:hanging="359"/>
      </w:pPr>
      <w:r>
        <w:rPr>
          <w:rFonts w:ascii="Helvetica Neue" w:eastAsia="Helvetica Neue" w:hAnsi="Helvetica Neue" w:cs="Helvetica Neue"/>
        </w:rPr>
        <w:t>Final Project and Presentations</w:t>
      </w:r>
    </w:p>
    <w:p w14:paraId="2B59407E" w14:textId="77777777" w:rsidR="00413F2F" w:rsidRDefault="003676C2">
      <w:pPr>
        <w:pStyle w:val="normal0"/>
        <w:contextualSpacing w:val="0"/>
      </w:pPr>
      <w:r>
        <w:rPr>
          <w:rFonts w:ascii="Helvetica Neue" w:eastAsia="Helvetica Neue" w:hAnsi="Helvetica Neue" w:cs="Helvetica Neue"/>
        </w:rPr>
        <w:t>Week 16</w:t>
      </w:r>
    </w:p>
    <w:p w14:paraId="1A0BECC8" w14:textId="77777777" w:rsidR="00413F2F" w:rsidRDefault="003676C2">
      <w:pPr>
        <w:pStyle w:val="normal0"/>
        <w:numPr>
          <w:ilvl w:val="0"/>
          <w:numId w:val="12"/>
        </w:numPr>
        <w:spacing w:line="259" w:lineRule="auto"/>
        <w:ind w:hanging="359"/>
      </w:pPr>
      <w:r>
        <w:rPr>
          <w:rFonts w:ascii="Helvetica Neue" w:eastAsia="Helvetica Neue" w:hAnsi="Helvetica Neue" w:cs="Helvetica Neue"/>
        </w:rPr>
        <w:t>Final Project and Presentations</w:t>
      </w:r>
    </w:p>
    <w:p w14:paraId="56876150" w14:textId="77777777" w:rsidR="00413F2F" w:rsidRDefault="003676C2">
      <w:pPr>
        <w:pStyle w:val="normal0"/>
        <w:numPr>
          <w:ilvl w:val="0"/>
          <w:numId w:val="12"/>
        </w:numPr>
        <w:spacing w:line="259" w:lineRule="auto"/>
        <w:ind w:hanging="359"/>
      </w:pPr>
      <w:r>
        <w:rPr>
          <w:rFonts w:ascii="Helvetica Neue" w:eastAsia="Helvetica Neue" w:hAnsi="Helvetica Neue" w:cs="Helvetica Neue"/>
        </w:rPr>
        <w:t>Final Project and Presentations</w:t>
      </w:r>
    </w:p>
    <w:p w14:paraId="22AD1DCB" w14:textId="77777777" w:rsidR="00413F2F" w:rsidRDefault="003676C2">
      <w:pPr>
        <w:pStyle w:val="normal0"/>
        <w:numPr>
          <w:ilvl w:val="0"/>
          <w:numId w:val="12"/>
        </w:numPr>
        <w:spacing w:after="160" w:line="259" w:lineRule="auto"/>
        <w:ind w:hanging="359"/>
      </w:pPr>
      <w:r>
        <w:rPr>
          <w:rFonts w:ascii="Helvetica Neue" w:eastAsia="Helvetica Neue" w:hAnsi="Helvetica Neue" w:cs="Helvetica Neue"/>
        </w:rPr>
        <w:t>Final Project and Presentations</w:t>
      </w:r>
    </w:p>
    <w:p w14:paraId="665CC584" w14:textId="77777777" w:rsidR="00413F2F" w:rsidRDefault="00413F2F">
      <w:pPr>
        <w:pStyle w:val="normal0"/>
        <w:spacing w:after="120"/>
        <w:contextualSpacing w:val="0"/>
      </w:pPr>
    </w:p>
    <w:p w14:paraId="101251D1" w14:textId="77777777" w:rsidR="00413F2F" w:rsidRDefault="00413F2F">
      <w:pPr>
        <w:pStyle w:val="normal0"/>
        <w:spacing w:before="210" w:after="210"/>
        <w:contextualSpacing w:val="0"/>
      </w:pPr>
    </w:p>
    <w:p w14:paraId="29D971E1" w14:textId="77777777" w:rsidR="00413F2F" w:rsidRDefault="00413F2F">
      <w:pPr>
        <w:pStyle w:val="normal0"/>
        <w:spacing w:before="210" w:after="210"/>
        <w:contextualSpacing w:val="0"/>
      </w:pPr>
    </w:p>
    <w:p w14:paraId="15F28BFF"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Assignments</w:t>
      </w:r>
    </w:p>
    <w:p w14:paraId="14F18583" w14:textId="77777777" w:rsidR="00413F2F" w:rsidRDefault="003676C2">
      <w:pPr>
        <w:pStyle w:val="normal0"/>
        <w:spacing w:after="120"/>
        <w:contextualSpacing w:val="0"/>
      </w:pPr>
      <w:r>
        <w:rPr>
          <w:rFonts w:ascii="Helvetica Neue" w:eastAsia="Helvetica Neue" w:hAnsi="Helvetica Neue" w:cs="Helvetica Neue"/>
          <w:color w:val="222222"/>
        </w:rPr>
        <w:t>Below you will find all of the assignments for the course and you will find the weights to the right of each assignment.</w:t>
      </w:r>
    </w:p>
    <w:p w14:paraId="109BBE32" w14:textId="77777777" w:rsidR="00413F2F" w:rsidRDefault="003676C2">
      <w:pPr>
        <w:pStyle w:val="normal0"/>
        <w:spacing w:after="120"/>
        <w:contextualSpacing w:val="0"/>
      </w:pPr>
      <w:r>
        <w:rPr>
          <w:rFonts w:ascii="Helvetica Neue" w:eastAsia="Helvetica Neue" w:hAnsi="Helvetica Neue" w:cs="Helvetica Neue"/>
          <w:color w:val="222222"/>
        </w:rPr>
        <w:lastRenderedPageBreak/>
        <w:t xml:space="preserve">Research: History of UX Design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41DC4234" w14:textId="77777777" w:rsidR="00413F2F" w:rsidRDefault="003676C2">
      <w:pPr>
        <w:pStyle w:val="normal0"/>
        <w:spacing w:after="120"/>
        <w:contextualSpacing w:val="0"/>
      </w:pPr>
      <w:r>
        <w:rPr>
          <w:rFonts w:ascii="Helvetica Neue" w:eastAsia="Helvetica Neue" w:hAnsi="Helvetica Neue" w:cs="Helvetica Neue"/>
          <w:color w:val="222222"/>
        </w:rPr>
        <w:t xml:space="preserve">Justify:  User-centric Design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39E4AE04" w14:textId="77777777" w:rsidR="00413F2F" w:rsidRDefault="003676C2">
      <w:pPr>
        <w:pStyle w:val="normal0"/>
        <w:spacing w:after="120"/>
        <w:contextualSpacing w:val="0"/>
      </w:pPr>
      <w:r>
        <w:rPr>
          <w:rFonts w:ascii="Helvetica Neue" w:eastAsia="Helvetica Neue" w:hAnsi="Helvetica Neue" w:cs="Helvetica Neue"/>
          <w:color w:val="222222"/>
        </w:rPr>
        <w:t xml:space="preserve">Evaluate:  analytics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14F4A33A" w14:textId="77777777" w:rsidR="00413F2F" w:rsidRDefault="003676C2">
      <w:pPr>
        <w:pStyle w:val="normal0"/>
        <w:spacing w:after="120"/>
        <w:contextualSpacing w:val="0"/>
      </w:pPr>
      <w:r>
        <w:rPr>
          <w:rFonts w:ascii="Helvetica Neue" w:eastAsia="Helvetica Neue" w:hAnsi="Helvetica Neue" w:cs="Helvetica Neue"/>
          <w:color w:val="222222"/>
        </w:rPr>
        <w:t xml:space="preserve">Critique:  best practices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08269E66" w14:textId="77777777" w:rsidR="00413F2F" w:rsidRDefault="003676C2">
      <w:pPr>
        <w:pStyle w:val="normal0"/>
        <w:spacing w:after="120"/>
        <w:contextualSpacing w:val="0"/>
      </w:pPr>
      <w:r>
        <w:rPr>
          <w:rFonts w:ascii="Helvetica Neue" w:eastAsia="Helvetica Neue" w:hAnsi="Helvetica Neue" w:cs="Helvetica Neue"/>
          <w:color w:val="222222"/>
        </w:rPr>
        <w:t xml:space="preserve">Create:  Storyboard for site/app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4C97569E" w14:textId="77777777" w:rsidR="00413F2F" w:rsidRDefault="003676C2">
      <w:pPr>
        <w:pStyle w:val="normal0"/>
        <w:spacing w:after="120"/>
        <w:contextualSpacing w:val="0"/>
      </w:pPr>
      <w:r>
        <w:rPr>
          <w:rFonts w:ascii="Helvetica Neue" w:eastAsia="Helvetica Neue" w:hAnsi="Helvetica Neue" w:cs="Helvetica Neue"/>
          <w:color w:val="222222"/>
        </w:rPr>
        <w:t xml:space="preserve">Create:  Wireframe for site/app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64E2C1A4" w14:textId="77777777" w:rsidR="00413F2F" w:rsidRDefault="003676C2">
      <w:pPr>
        <w:pStyle w:val="normal0"/>
        <w:spacing w:after="120"/>
        <w:contextualSpacing w:val="0"/>
      </w:pPr>
      <w:r>
        <w:rPr>
          <w:rFonts w:ascii="Helvetica Neue" w:eastAsia="Helvetica Neue" w:hAnsi="Helvetica Neue" w:cs="Helvetica Neue"/>
          <w:color w:val="222222"/>
        </w:rPr>
        <w:t xml:space="preserve">Create:  Site Map for site/app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6A2B8D0A" w14:textId="77777777" w:rsidR="00413F2F" w:rsidRDefault="003676C2">
      <w:pPr>
        <w:pStyle w:val="normal0"/>
        <w:spacing w:after="120"/>
        <w:contextualSpacing w:val="0"/>
      </w:pPr>
      <w:r>
        <w:rPr>
          <w:rFonts w:ascii="Helvetica Neue" w:eastAsia="Helvetica Neue" w:hAnsi="Helvetica Neue" w:cs="Helvetica Neue"/>
          <w:color w:val="222222"/>
        </w:rPr>
        <w:t xml:space="preserve">Create:  Requirement Document for site/app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23CE9805" w14:textId="77777777" w:rsidR="00413F2F" w:rsidRDefault="003676C2">
      <w:pPr>
        <w:pStyle w:val="normal0"/>
        <w:spacing w:after="120"/>
        <w:contextualSpacing w:val="0"/>
        <w:rPr>
          <w:rFonts w:ascii="Arial" w:eastAsia="Arial" w:hAnsi="Arial" w:cs="Arial"/>
          <w:sz w:val="22"/>
        </w:rPr>
      </w:pPr>
      <w:r>
        <w:rPr>
          <w:rFonts w:ascii="Helvetica Neue" w:eastAsia="Helvetica Neue" w:hAnsi="Helvetica Neue" w:cs="Helvetica Neue"/>
          <w:color w:val="222222"/>
        </w:rPr>
        <w:t xml:space="preserve">Evaluate:  Site/app accessible (100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47AAB40F" w14:textId="77777777" w:rsidR="00413F2F" w:rsidRDefault="00413F2F">
      <w:pPr>
        <w:pStyle w:val="normal0"/>
        <w:spacing w:after="120"/>
        <w:contextualSpacing w:val="0"/>
      </w:pPr>
    </w:p>
    <w:p w14:paraId="7ACA7EC9"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Final Project</w:t>
      </w:r>
    </w:p>
    <w:p w14:paraId="456ECEF8" w14:textId="77777777" w:rsidR="00413F2F" w:rsidRDefault="003676C2">
      <w:pPr>
        <w:pStyle w:val="normal0"/>
        <w:spacing w:before="210" w:after="210"/>
        <w:contextualSpacing w:val="0"/>
      </w:pPr>
      <w:r>
        <w:rPr>
          <w:rFonts w:ascii="Helvetica Neue" w:eastAsia="Helvetica Neue" w:hAnsi="Helvetica Neue" w:cs="Helvetica Neue"/>
          <w:color w:val="222222"/>
        </w:rPr>
        <w:t xml:space="preserve">Create a fully functional website or mobile app. (500 </w:t>
      </w:r>
      <w:proofErr w:type="spellStart"/>
      <w:r>
        <w:rPr>
          <w:rFonts w:ascii="Helvetica Neue" w:eastAsia="Helvetica Neue" w:hAnsi="Helvetica Neue" w:cs="Helvetica Neue"/>
          <w:color w:val="222222"/>
        </w:rPr>
        <w:t>pts</w:t>
      </w:r>
      <w:proofErr w:type="spellEnd"/>
      <w:r>
        <w:rPr>
          <w:rFonts w:ascii="Helvetica Neue" w:eastAsia="Helvetica Neue" w:hAnsi="Helvetica Neue" w:cs="Helvetica Neue"/>
          <w:color w:val="222222"/>
        </w:rPr>
        <w:t>)</w:t>
      </w:r>
    </w:p>
    <w:p w14:paraId="4706D3F0" w14:textId="77777777" w:rsidR="00413F2F" w:rsidRDefault="00413F2F">
      <w:pPr>
        <w:pStyle w:val="normal0"/>
        <w:spacing w:after="120"/>
        <w:contextualSpacing w:val="0"/>
      </w:pPr>
      <w:bookmarkStart w:id="1" w:name="h.gjdgxs" w:colFirst="0" w:colLast="0"/>
      <w:bookmarkEnd w:id="1"/>
    </w:p>
    <w:p w14:paraId="6BFD81D7" w14:textId="77777777" w:rsidR="00413F2F" w:rsidRDefault="003676C2">
      <w:pPr>
        <w:pStyle w:val="normal0"/>
        <w:spacing w:after="120"/>
        <w:contextualSpacing w:val="0"/>
      </w:pPr>
      <w:r>
        <w:rPr>
          <w:rFonts w:ascii="Helvetica Neue" w:eastAsia="Helvetica Neue" w:hAnsi="Helvetica Neue" w:cs="Helvetica Neue"/>
          <w:b/>
          <w:color w:val="4C449B"/>
          <w:u w:val="single"/>
        </w:rPr>
        <w:t>Grade Scheme</w:t>
      </w:r>
    </w:p>
    <w:tbl>
      <w:tblPr>
        <w:tblW w:w="324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000" w:firstRow="0" w:lastRow="0" w:firstColumn="0" w:lastColumn="0" w:noHBand="0" w:noVBand="0"/>
      </w:tblPr>
      <w:tblGrid>
        <w:gridCol w:w="1050"/>
        <w:gridCol w:w="660"/>
        <w:gridCol w:w="900"/>
        <w:gridCol w:w="630"/>
      </w:tblGrid>
      <w:tr w:rsidR="00413F2F" w14:paraId="54D22E52" w14:textId="77777777">
        <w:tc>
          <w:tcPr>
            <w:tcW w:w="1050" w:type="dxa"/>
            <w:shd w:val="clear" w:color="auto" w:fill="FFFFFF"/>
            <w:tcMar>
              <w:top w:w="60" w:type="dxa"/>
              <w:left w:w="75" w:type="dxa"/>
              <w:bottom w:w="60" w:type="dxa"/>
              <w:right w:w="75" w:type="dxa"/>
            </w:tcMar>
          </w:tcPr>
          <w:p w14:paraId="776B0545" w14:textId="77777777" w:rsidR="00413F2F" w:rsidRDefault="003676C2">
            <w:pPr>
              <w:pStyle w:val="normal0"/>
              <w:spacing w:after="120"/>
              <w:contextualSpacing w:val="0"/>
            </w:pPr>
            <w:r>
              <w:rPr>
                <w:rFonts w:ascii="Helvetica Neue" w:eastAsia="Helvetica Neue" w:hAnsi="Helvetica Neue" w:cs="Helvetica Neue"/>
                <w:color w:val="333333"/>
              </w:rPr>
              <w:t>100 - 95</w:t>
            </w:r>
          </w:p>
        </w:tc>
        <w:tc>
          <w:tcPr>
            <w:tcW w:w="660" w:type="dxa"/>
            <w:shd w:val="clear" w:color="auto" w:fill="FFFFFF"/>
            <w:tcMar>
              <w:top w:w="60" w:type="dxa"/>
              <w:left w:w="75" w:type="dxa"/>
              <w:bottom w:w="60" w:type="dxa"/>
              <w:right w:w="75" w:type="dxa"/>
            </w:tcMar>
          </w:tcPr>
          <w:p w14:paraId="5FB6251F" w14:textId="77777777" w:rsidR="00413F2F" w:rsidRDefault="003676C2">
            <w:pPr>
              <w:pStyle w:val="normal0"/>
              <w:spacing w:after="120"/>
              <w:contextualSpacing w:val="0"/>
            </w:pPr>
            <w:r>
              <w:rPr>
                <w:rFonts w:ascii="Helvetica Neue" w:eastAsia="Helvetica Neue" w:hAnsi="Helvetica Neue" w:cs="Helvetica Neue"/>
                <w:color w:val="333333"/>
              </w:rPr>
              <w:t>A</w:t>
            </w:r>
          </w:p>
        </w:tc>
        <w:tc>
          <w:tcPr>
            <w:tcW w:w="900" w:type="dxa"/>
            <w:shd w:val="clear" w:color="auto" w:fill="FFFFFF"/>
            <w:tcMar>
              <w:top w:w="60" w:type="dxa"/>
              <w:left w:w="75" w:type="dxa"/>
              <w:bottom w:w="60" w:type="dxa"/>
              <w:right w:w="75" w:type="dxa"/>
            </w:tcMar>
          </w:tcPr>
          <w:p w14:paraId="69BAF63E" w14:textId="77777777" w:rsidR="00413F2F" w:rsidRDefault="003676C2">
            <w:pPr>
              <w:pStyle w:val="normal0"/>
              <w:spacing w:after="120"/>
              <w:contextualSpacing w:val="0"/>
            </w:pPr>
            <w:r>
              <w:rPr>
                <w:rFonts w:ascii="Helvetica Neue" w:eastAsia="Helvetica Neue" w:hAnsi="Helvetica Neue" w:cs="Helvetica Neue"/>
                <w:color w:val="333333"/>
              </w:rPr>
              <w:t>76 - 73</w:t>
            </w:r>
          </w:p>
        </w:tc>
        <w:tc>
          <w:tcPr>
            <w:tcW w:w="630" w:type="dxa"/>
            <w:shd w:val="clear" w:color="auto" w:fill="FFFFFF"/>
            <w:tcMar>
              <w:top w:w="60" w:type="dxa"/>
              <w:left w:w="75" w:type="dxa"/>
              <w:bottom w:w="60" w:type="dxa"/>
              <w:right w:w="75" w:type="dxa"/>
            </w:tcMar>
          </w:tcPr>
          <w:p w14:paraId="44859C83" w14:textId="77777777" w:rsidR="00413F2F" w:rsidRDefault="003676C2">
            <w:pPr>
              <w:pStyle w:val="normal0"/>
              <w:spacing w:after="120"/>
              <w:contextualSpacing w:val="0"/>
            </w:pPr>
            <w:r>
              <w:rPr>
                <w:rFonts w:ascii="Helvetica Neue" w:eastAsia="Helvetica Neue" w:hAnsi="Helvetica Neue" w:cs="Helvetica Neue"/>
                <w:color w:val="333333"/>
              </w:rPr>
              <w:t>C</w:t>
            </w:r>
          </w:p>
        </w:tc>
      </w:tr>
      <w:tr w:rsidR="00413F2F" w14:paraId="7863493B" w14:textId="77777777">
        <w:tc>
          <w:tcPr>
            <w:tcW w:w="1050" w:type="dxa"/>
            <w:shd w:val="clear" w:color="auto" w:fill="F9F9F9"/>
            <w:tcMar>
              <w:top w:w="60" w:type="dxa"/>
              <w:left w:w="75" w:type="dxa"/>
              <w:bottom w:w="60" w:type="dxa"/>
              <w:right w:w="75" w:type="dxa"/>
            </w:tcMar>
          </w:tcPr>
          <w:p w14:paraId="1E47ECBD" w14:textId="77777777" w:rsidR="00413F2F" w:rsidRDefault="003676C2">
            <w:pPr>
              <w:pStyle w:val="normal0"/>
              <w:spacing w:after="120"/>
              <w:contextualSpacing w:val="0"/>
            </w:pPr>
            <w:r>
              <w:rPr>
                <w:rFonts w:ascii="Helvetica Neue" w:eastAsia="Helvetica Neue" w:hAnsi="Helvetica Neue" w:cs="Helvetica Neue"/>
                <w:color w:val="333333"/>
              </w:rPr>
              <w:t>94 - 90</w:t>
            </w:r>
          </w:p>
        </w:tc>
        <w:tc>
          <w:tcPr>
            <w:tcW w:w="660" w:type="dxa"/>
            <w:shd w:val="clear" w:color="auto" w:fill="F9F9F9"/>
            <w:tcMar>
              <w:top w:w="60" w:type="dxa"/>
              <w:left w:w="75" w:type="dxa"/>
              <w:bottom w:w="60" w:type="dxa"/>
              <w:right w:w="75" w:type="dxa"/>
            </w:tcMar>
          </w:tcPr>
          <w:p w14:paraId="4851C62F" w14:textId="77777777" w:rsidR="00413F2F" w:rsidRDefault="003676C2">
            <w:pPr>
              <w:pStyle w:val="normal0"/>
              <w:spacing w:after="120"/>
              <w:contextualSpacing w:val="0"/>
            </w:pPr>
            <w:r>
              <w:rPr>
                <w:rFonts w:ascii="Helvetica Neue" w:eastAsia="Helvetica Neue" w:hAnsi="Helvetica Neue" w:cs="Helvetica Neue"/>
                <w:color w:val="333333"/>
              </w:rPr>
              <w:t>A-</w:t>
            </w:r>
          </w:p>
        </w:tc>
        <w:tc>
          <w:tcPr>
            <w:tcW w:w="900" w:type="dxa"/>
            <w:shd w:val="clear" w:color="auto" w:fill="F9F9F9"/>
            <w:tcMar>
              <w:top w:w="60" w:type="dxa"/>
              <w:left w:w="75" w:type="dxa"/>
              <w:bottom w:w="60" w:type="dxa"/>
              <w:right w:w="75" w:type="dxa"/>
            </w:tcMar>
          </w:tcPr>
          <w:p w14:paraId="042CC368" w14:textId="77777777" w:rsidR="00413F2F" w:rsidRDefault="003676C2">
            <w:pPr>
              <w:pStyle w:val="normal0"/>
              <w:spacing w:after="120"/>
              <w:contextualSpacing w:val="0"/>
            </w:pPr>
            <w:r>
              <w:rPr>
                <w:rFonts w:ascii="Helvetica Neue" w:eastAsia="Helvetica Neue" w:hAnsi="Helvetica Neue" w:cs="Helvetica Neue"/>
                <w:color w:val="333333"/>
              </w:rPr>
              <w:t>72 - 70</w:t>
            </w:r>
          </w:p>
        </w:tc>
        <w:tc>
          <w:tcPr>
            <w:tcW w:w="630" w:type="dxa"/>
            <w:shd w:val="clear" w:color="auto" w:fill="F9F9F9"/>
            <w:tcMar>
              <w:top w:w="60" w:type="dxa"/>
              <w:left w:w="75" w:type="dxa"/>
              <w:bottom w:w="60" w:type="dxa"/>
              <w:right w:w="75" w:type="dxa"/>
            </w:tcMar>
          </w:tcPr>
          <w:p w14:paraId="44512773" w14:textId="77777777" w:rsidR="00413F2F" w:rsidRDefault="003676C2">
            <w:pPr>
              <w:pStyle w:val="normal0"/>
              <w:spacing w:after="120"/>
              <w:contextualSpacing w:val="0"/>
            </w:pPr>
            <w:r>
              <w:rPr>
                <w:rFonts w:ascii="Helvetica Neue" w:eastAsia="Helvetica Neue" w:hAnsi="Helvetica Neue" w:cs="Helvetica Neue"/>
                <w:color w:val="333333"/>
              </w:rPr>
              <w:t>C-</w:t>
            </w:r>
          </w:p>
        </w:tc>
      </w:tr>
      <w:tr w:rsidR="00413F2F" w14:paraId="47532DB9" w14:textId="77777777">
        <w:tc>
          <w:tcPr>
            <w:tcW w:w="1050" w:type="dxa"/>
            <w:shd w:val="clear" w:color="auto" w:fill="FFFFFF"/>
            <w:tcMar>
              <w:top w:w="60" w:type="dxa"/>
              <w:left w:w="75" w:type="dxa"/>
              <w:bottom w:w="60" w:type="dxa"/>
              <w:right w:w="75" w:type="dxa"/>
            </w:tcMar>
          </w:tcPr>
          <w:p w14:paraId="13FD5033" w14:textId="77777777" w:rsidR="00413F2F" w:rsidRDefault="003676C2">
            <w:pPr>
              <w:pStyle w:val="normal0"/>
              <w:spacing w:after="120"/>
              <w:contextualSpacing w:val="0"/>
            </w:pPr>
            <w:r>
              <w:rPr>
                <w:rFonts w:ascii="Helvetica Neue" w:eastAsia="Helvetica Neue" w:hAnsi="Helvetica Neue" w:cs="Helvetica Neue"/>
                <w:color w:val="333333"/>
              </w:rPr>
              <w:t>89 - 87</w:t>
            </w:r>
          </w:p>
        </w:tc>
        <w:tc>
          <w:tcPr>
            <w:tcW w:w="660" w:type="dxa"/>
            <w:shd w:val="clear" w:color="auto" w:fill="FFFFFF"/>
            <w:tcMar>
              <w:top w:w="60" w:type="dxa"/>
              <w:left w:w="75" w:type="dxa"/>
              <w:bottom w:w="60" w:type="dxa"/>
              <w:right w:w="75" w:type="dxa"/>
            </w:tcMar>
          </w:tcPr>
          <w:p w14:paraId="77FA806D" w14:textId="77777777" w:rsidR="00413F2F" w:rsidRDefault="003676C2">
            <w:pPr>
              <w:pStyle w:val="normal0"/>
              <w:spacing w:after="120"/>
              <w:contextualSpacing w:val="0"/>
            </w:pPr>
            <w:r>
              <w:rPr>
                <w:rFonts w:ascii="Helvetica Neue" w:eastAsia="Helvetica Neue" w:hAnsi="Helvetica Neue" w:cs="Helvetica Neue"/>
                <w:color w:val="333333"/>
              </w:rPr>
              <w:t>B+</w:t>
            </w:r>
          </w:p>
        </w:tc>
        <w:tc>
          <w:tcPr>
            <w:tcW w:w="900" w:type="dxa"/>
            <w:shd w:val="clear" w:color="auto" w:fill="FFFFFF"/>
            <w:tcMar>
              <w:top w:w="60" w:type="dxa"/>
              <w:left w:w="75" w:type="dxa"/>
              <w:bottom w:w="60" w:type="dxa"/>
              <w:right w:w="75" w:type="dxa"/>
            </w:tcMar>
          </w:tcPr>
          <w:p w14:paraId="601DD5E0" w14:textId="77777777" w:rsidR="00413F2F" w:rsidRDefault="003676C2">
            <w:pPr>
              <w:pStyle w:val="normal0"/>
              <w:spacing w:after="120"/>
              <w:contextualSpacing w:val="0"/>
            </w:pPr>
            <w:r>
              <w:rPr>
                <w:rFonts w:ascii="Helvetica Neue" w:eastAsia="Helvetica Neue" w:hAnsi="Helvetica Neue" w:cs="Helvetica Neue"/>
                <w:color w:val="333333"/>
              </w:rPr>
              <w:t>69 - 67</w:t>
            </w:r>
          </w:p>
        </w:tc>
        <w:tc>
          <w:tcPr>
            <w:tcW w:w="630" w:type="dxa"/>
            <w:shd w:val="clear" w:color="auto" w:fill="FFFFFF"/>
            <w:tcMar>
              <w:top w:w="60" w:type="dxa"/>
              <w:left w:w="75" w:type="dxa"/>
              <w:bottom w:w="60" w:type="dxa"/>
              <w:right w:w="75" w:type="dxa"/>
            </w:tcMar>
          </w:tcPr>
          <w:p w14:paraId="73A2CB03" w14:textId="77777777" w:rsidR="00413F2F" w:rsidRDefault="003676C2">
            <w:pPr>
              <w:pStyle w:val="normal0"/>
              <w:spacing w:after="120"/>
              <w:contextualSpacing w:val="0"/>
            </w:pPr>
            <w:r>
              <w:rPr>
                <w:rFonts w:ascii="Helvetica Neue" w:eastAsia="Helvetica Neue" w:hAnsi="Helvetica Neue" w:cs="Helvetica Neue"/>
                <w:color w:val="333333"/>
              </w:rPr>
              <w:t>D+</w:t>
            </w:r>
          </w:p>
        </w:tc>
      </w:tr>
      <w:tr w:rsidR="00413F2F" w14:paraId="053135C2" w14:textId="77777777">
        <w:tc>
          <w:tcPr>
            <w:tcW w:w="1050" w:type="dxa"/>
            <w:shd w:val="clear" w:color="auto" w:fill="F9F9F9"/>
            <w:tcMar>
              <w:top w:w="60" w:type="dxa"/>
              <w:left w:w="75" w:type="dxa"/>
              <w:bottom w:w="60" w:type="dxa"/>
              <w:right w:w="75" w:type="dxa"/>
            </w:tcMar>
          </w:tcPr>
          <w:p w14:paraId="5D0DE0F5" w14:textId="77777777" w:rsidR="00413F2F" w:rsidRDefault="003676C2">
            <w:pPr>
              <w:pStyle w:val="normal0"/>
              <w:spacing w:after="120"/>
              <w:contextualSpacing w:val="0"/>
            </w:pPr>
            <w:r>
              <w:rPr>
                <w:rFonts w:ascii="Helvetica Neue" w:eastAsia="Helvetica Neue" w:hAnsi="Helvetica Neue" w:cs="Helvetica Neue"/>
                <w:color w:val="333333"/>
              </w:rPr>
              <w:t>86 - 83</w:t>
            </w:r>
          </w:p>
        </w:tc>
        <w:tc>
          <w:tcPr>
            <w:tcW w:w="660" w:type="dxa"/>
            <w:shd w:val="clear" w:color="auto" w:fill="F9F9F9"/>
            <w:tcMar>
              <w:top w:w="60" w:type="dxa"/>
              <w:left w:w="75" w:type="dxa"/>
              <w:bottom w:w="60" w:type="dxa"/>
              <w:right w:w="75" w:type="dxa"/>
            </w:tcMar>
          </w:tcPr>
          <w:p w14:paraId="787BED2B" w14:textId="77777777" w:rsidR="00413F2F" w:rsidRDefault="003676C2">
            <w:pPr>
              <w:pStyle w:val="normal0"/>
              <w:spacing w:after="120"/>
              <w:contextualSpacing w:val="0"/>
            </w:pPr>
            <w:r>
              <w:rPr>
                <w:rFonts w:ascii="Helvetica Neue" w:eastAsia="Helvetica Neue" w:hAnsi="Helvetica Neue" w:cs="Helvetica Neue"/>
                <w:color w:val="333333"/>
              </w:rPr>
              <w:t>B</w:t>
            </w:r>
          </w:p>
        </w:tc>
        <w:tc>
          <w:tcPr>
            <w:tcW w:w="900" w:type="dxa"/>
            <w:shd w:val="clear" w:color="auto" w:fill="F9F9F9"/>
            <w:tcMar>
              <w:top w:w="60" w:type="dxa"/>
              <w:left w:w="75" w:type="dxa"/>
              <w:bottom w:w="60" w:type="dxa"/>
              <w:right w:w="75" w:type="dxa"/>
            </w:tcMar>
          </w:tcPr>
          <w:p w14:paraId="4546867A" w14:textId="77777777" w:rsidR="00413F2F" w:rsidRDefault="003676C2">
            <w:pPr>
              <w:pStyle w:val="normal0"/>
              <w:spacing w:after="120"/>
              <w:contextualSpacing w:val="0"/>
            </w:pPr>
            <w:r>
              <w:rPr>
                <w:rFonts w:ascii="Helvetica Neue" w:eastAsia="Helvetica Neue" w:hAnsi="Helvetica Neue" w:cs="Helvetica Neue"/>
                <w:color w:val="333333"/>
              </w:rPr>
              <w:t>66 - 63</w:t>
            </w:r>
          </w:p>
        </w:tc>
        <w:tc>
          <w:tcPr>
            <w:tcW w:w="630" w:type="dxa"/>
            <w:shd w:val="clear" w:color="auto" w:fill="F9F9F9"/>
            <w:tcMar>
              <w:top w:w="60" w:type="dxa"/>
              <w:left w:w="75" w:type="dxa"/>
              <w:bottom w:w="60" w:type="dxa"/>
              <w:right w:w="75" w:type="dxa"/>
            </w:tcMar>
          </w:tcPr>
          <w:p w14:paraId="3DA1D9E7" w14:textId="77777777" w:rsidR="00413F2F" w:rsidRDefault="003676C2">
            <w:pPr>
              <w:pStyle w:val="normal0"/>
              <w:spacing w:after="120"/>
              <w:contextualSpacing w:val="0"/>
            </w:pPr>
            <w:r>
              <w:rPr>
                <w:rFonts w:ascii="Helvetica Neue" w:eastAsia="Helvetica Neue" w:hAnsi="Helvetica Neue" w:cs="Helvetica Neue"/>
                <w:color w:val="333333"/>
              </w:rPr>
              <w:t>D</w:t>
            </w:r>
          </w:p>
        </w:tc>
      </w:tr>
      <w:tr w:rsidR="00413F2F" w14:paraId="7B984053" w14:textId="77777777">
        <w:tc>
          <w:tcPr>
            <w:tcW w:w="1050" w:type="dxa"/>
            <w:shd w:val="clear" w:color="auto" w:fill="FFFFFF"/>
            <w:tcMar>
              <w:top w:w="60" w:type="dxa"/>
              <w:left w:w="75" w:type="dxa"/>
              <w:bottom w:w="60" w:type="dxa"/>
              <w:right w:w="75" w:type="dxa"/>
            </w:tcMar>
          </w:tcPr>
          <w:p w14:paraId="4BE807DA" w14:textId="77777777" w:rsidR="00413F2F" w:rsidRDefault="003676C2">
            <w:pPr>
              <w:pStyle w:val="normal0"/>
              <w:spacing w:after="120"/>
              <w:contextualSpacing w:val="0"/>
            </w:pPr>
            <w:r>
              <w:rPr>
                <w:rFonts w:ascii="Helvetica Neue" w:eastAsia="Helvetica Neue" w:hAnsi="Helvetica Neue" w:cs="Helvetica Neue"/>
                <w:color w:val="333333"/>
              </w:rPr>
              <w:t>82 - 80</w:t>
            </w:r>
          </w:p>
        </w:tc>
        <w:tc>
          <w:tcPr>
            <w:tcW w:w="660" w:type="dxa"/>
            <w:shd w:val="clear" w:color="auto" w:fill="FFFFFF"/>
            <w:tcMar>
              <w:top w:w="60" w:type="dxa"/>
              <w:left w:w="75" w:type="dxa"/>
              <w:bottom w:w="60" w:type="dxa"/>
              <w:right w:w="75" w:type="dxa"/>
            </w:tcMar>
          </w:tcPr>
          <w:p w14:paraId="1F820EC3" w14:textId="77777777" w:rsidR="00413F2F" w:rsidRDefault="003676C2">
            <w:pPr>
              <w:pStyle w:val="normal0"/>
              <w:spacing w:after="120"/>
              <w:contextualSpacing w:val="0"/>
            </w:pPr>
            <w:r>
              <w:rPr>
                <w:rFonts w:ascii="Helvetica Neue" w:eastAsia="Helvetica Neue" w:hAnsi="Helvetica Neue" w:cs="Helvetica Neue"/>
                <w:color w:val="333333"/>
              </w:rPr>
              <w:t>B-</w:t>
            </w:r>
          </w:p>
        </w:tc>
        <w:tc>
          <w:tcPr>
            <w:tcW w:w="900" w:type="dxa"/>
            <w:shd w:val="clear" w:color="auto" w:fill="FFFFFF"/>
            <w:tcMar>
              <w:top w:w="60" w:type="dxa"/>
              <w:left w:w="75" w:type="dxa"/>
              <w:bottom w:w="60" w:type="dxa"/>
              <w:right w:w="75" w:type="dxa"/>
            </w:tcMar>
          </w:tcPr>
          <w:p w14:paraId="5B7D1D23" w14:textId="77777777" w:rsidR="00413F2F" w:rsidRDefault="003676C2">
            <w:pPr>
              <w:pStyle w:val="normal0"/>
              <w:spacing w:after="120"/>
              <w:contextualSpacing w:val="0"/>
            </w:pPr>
            <w:r>
              <w:rPr>
                <w:rFonts w:ascii="Helvetica Neue" w:eastAsia="Helvetica Neue" w:hAnsi="Helvetica Neue" w:cs="Helvetica Neue"/>
                <w:color w:val="333333"/>
              </w:rPr>
              <w:t>62 - 60</w:t>
            </w:r>
          </w:p>
        </w:tc>
        <w:tc>
          <w:tcPr>
            <w:tcW w:w="630" w:type="dxa"/>
            <w:shd w:val="clear" w:color="auto" w:fill="FFFFFF"/>
            <w:tcMar>
              <w:top w:w="60" w:type="dxa"/>
              <w:left w:w="75" w:type="dxa"/>
              <w:bottom w:w="60" w:type="dxa"/>
              <w:right w:w="75" w:type="dxa"/>
            </w:tcMar>
          </w:tcPr>
          <w:p w14:paraId="69D3C0CC" w14:textId="77777777" w:rsidR="00413F2F" w:rsidRDefault="003676C2">
            <w:pPr>
              <w:pStyle w:val="normal0"/>
              <w:spacing w:after="120"/>
              <w:contextualSpacing w:val="0"/>
            </w:pPr>
            <w:r>
              <w:rPr>
                <w:rFonts w:ascii="Helvetica Neue" w:eastAsia="Helvetica Neue" w:hAnsi="Helvetica Neue" w:cs="Helvetica Neue"/>
                <w:color w:val="333333"/>
              </w:rPr>
              <w:t>D-</w:t>
            </w:r>
          </w:p>
        </w:tc>
      </w:tr>
      <w:tr w:rsidR="00413F2F" w14:paraId="0EF28FAC" w14:textId="77777777">
        <w:tc>
          <w:tcPr>
            <w:tcW w:w="1050" w:type="dxa"/>
            <w:shd w:val="clear" w:color="auto" w:fill="F9F9F9"/>
            <w:tcMar>
              <w:top w:w="60" w:type="dxa"/>
              <w:left w:w="75" w:type="dxa"/>
              <w:bottom w:w="60" w:type="dxa"/>
              <w:right w:w="75" w:type="dxa"/>
            </w:tcMar>
          </w:tcPr>
          <w:p w14:paraId="1AE8B7C6" w14:textId="77777777" w:rsidR="00413F2F" w:rsidRDefault="003676C2">
            <w:pPr>
              <w:pStyle w:val="normal0"/>
              <w:spacing w:after="120"/>
              <w:contextualSpacing w:val="0"/>
            </w:pPr>
            <w:r>
              <w:rPr>
                <w:rFonts w:ascii="Helvetica Neue" w:eastAsia="Helvetica Neue" w:hAnsi="Helvetica Neue" w:cs="Helvetica Neue"/>
                <w:color w:val="333333"/>
              </w:rPr>
              <w:t>79 - 77</w:t>
            </w:r>
          </w:p>
        </w:tc>
        <w:tc>
          <w:tcPr>
            <w:tcW w:w="660" w:type="dxa"/>
            <w:shd w:val="clear" w:color="auto" w:fill="F9F9F9"/>
            <w:tcMar>
              <w:top w:w="60" w:type="dxa"/>
              <w:left w:w="75" w:type="dxa"/>
              <w:bottom w:w="60" w:type="dxa"/>
              <w:right w:w="75" w:type="dxa"/>
            </w:tcMar>
          </w:tcPr>
          <w:p w14:paraId="6CDEF813" w14:textId="77777777" w:rsidR="00413F2F" w:rsidRDefault="003676C2">
            <w:pPr>
              <w:pStyle w:val="normal0"/>
              <w:spacing w:after="120"/>
              <w:contextualSpacing w:val="0"/>
            </w:pPr>
            <w:r>
              <w:rPr>
                <w:rFonts w:ascii="Helvetica Neue" w:eastAsia="Helvetica Neue" w:hAnsi="Helvetica Neue" w:cs="Helvetica Neue"/>
                <w:color w:val="333333"/>
              </w:rPr>
              <w:t>C+</w:t>
            </w:r>
          </w:p>
        </w:tc>
        <w:tc>
          <w:tcPr>
            <w:tcW w:w="900" w:type="dxa"/>
            <w:shd w:val="clear" w:color="auto" w:fill="F9F9F9"/>
            <w:tcMar>
              <w:top w:w="60" w:type="dxa"/>
              <w:left w:w="75" w:type="dxa"/>
              <w:bottom w:w="60" w:type="dxa"/>
              <w:right w:w="75" w:type="dxa"/>
            </w:tcMar>
          </w:tcPr>
          <w:p w14:paraId="40DFE63E" w14:textId="77777777" w:rsidR="00413F2F" w:rsidRDefault="003676C2">
            <w:pPr>
              <w:pStyle w:val="normal0"/>
              <w:spacing w:after="120"/>
              <w:contextualSpacing w:val="0"/>
            </w:pPr>
            <w:r>
              <w:rPr>
                <w:rFonts w:ascii="Helvetica Neue" w:eastAsia="Helvetica Neue" w:hAnsi="Helvetica Neue" w:cs="Helvetica Neue"/>
                <w:color w:val="333333"/>
              </w:rPr>
              <w:t>59 - 0</w:t>
            </w:r>
          </w:p>
        </w:tc>
        <w:tc>
          <w:tcPr>
            <w:tcW w:w="630" w:type="dxa"/>
            <w:shd w:val="clear" w:color="auto" w:fill="F9F9F9"/>
            <w:tcMar>
              <w:top w:w="60" w:type="dxa"/>
              <w:left w:w="75" w:type="dxa"/>
              <w:bottom w:w="60" w:type="dxa"/>
              <w:right w:w="75" w:type="dxa"/>
            </w:tcMar>
          </w:tcPr>
          <w:p w14:paraId="68909D61" w14:textId="77777777" w:rsidR="00413F2F" w:rsidRDefault="003676C2">
            <w:pPr>
              <w:pStyle w:val="normal0"/>
              <w:spacing w:after="120"/>
              <w:contextualSpacing w:val="0"/>
            </w:pPr>
            <w:r>
              <w:rPr>
                <w:rFonts w:ascii="Helvetica Neue" w:eastAsia="Helvetica Neue" w:hAnsi="Helvetica Neue" w:cs="Helvetica Neue"/>
                <w:color w:val="333333"/>
              </w:rPr>
              <w:t>E+</w:t>
            </w:r>
          </w:p>
        </w:tc>
      </w:tr>
    </w:tbl>
    <w:p w14:paraId="0A7E6F83"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Extra Credit</w:t>
      </w:r>
    </w:p>
    <w:p w14:paraId="2F88A6A5" w14:textId="77777777" w:rsidR="00413F2F" w:rsidRDefault="003676C2">
      <w:pPr>
        <w:pStyle w:val="normal0"/>
        <w:spacing w:after="120"/>
        <w:contextualSpacing w:val="0"/>
      </w:pPr>
      <w:r>
        <w:rPr>
          <w:rFonts w:ascii="Helvetica Neue" w:eastAsia="Helvetica Neue" w:hAnsi="Helvetica Neue" w:cs="Helvetica Neue"/>
          <w:color w:val="4C4C4C"/>
        </w:rPr>
        <w:t>I will occasionally give extra credit. It will most often replace portions of an assignment. Please don't ask for extra credit.</w:t>
      </w:r>
    </w:p>
    <w:p w14:paraId="286DC84E"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Late Work</w:t>
      </w:r>
    </w:p>
    <w:p w14:paraId="16AA334D" w14:textId="77777777" w:rsidR="00413F2F" w:rsidRDefault="003676C2">
      <w:pPr>
        <w:pStyle w:val="normal0"/>
        <w:spacing w:after="120"/>
        <w:contextualSpacing w:val="0"/>
      </w:pPr>
      <w:r>
        <w:rPr>
          <w:rFonts w:ascii="Helvetica Neue" w:eastAsia="Helvetica Neue" w:hAnsi="Helvetica Neue" w:cs="Helvetica Neue"/>
          <w:color w:val="4C4C4C"/>
        </w:rPr>
        <w:lastRenderedPageBreak/>
        <w:t>You will be able to submit one assignment, as late for full credit and after that all late assignments will be given half credit.</w:t>
      </w:r>
    </w:p>
    <w:p w14:paraId="1A7ED815"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Time Commitment</w:t>
      </w:r>
    </w:p>
    <w:p w14:paraId="0F345F92" w14:textId="77777777" w:rsidR="00413F2F" w:rsidRDefault="003676C2">
      <w:pPr>
        <w:pStyle w:val="normal0"/>
        <w:spacing w:after="120"/>
        <w:contextualSpacing w:val="0"/>
      </w:pPr>
      <w:r>
        <w:rPr>
          <w:rFonts w:ascii="Helvetica Neue" w:eastAsia="Helvetica Neue" w:hAnsi="Helvetica Neue" w:cs="Helvetica Neue"/>
          <w:color w:val="4C4C4C"/>
        </w:rPr>
        <w:t>As a general rule you should spend at least twice as much time outside of class as in class.</w:t>
      </w:r>
    </w:p>
    <w:p w14:paraId="67431185"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Tips for Success</w:t>
      </w:r>
    </w:p>
    <w:p w14:paraId="1303FEF9" w14:textId="77777777" w:rsidR="00413F2F" w:rsidRDefault="003676C2">
      <w:pPr>
        <w:pStyle w:val="normal0"/>
        <w:spacing w:after="120"/>
        <w:contextualSpacing w:val="0"/>
      </w:pPr>
      <w:r>
        <w:rPr>
          <w:rFonts w:ascii="Helvetica Neue" w:eastAsia="Helvetica Neue" w:hAnsi="Helvetica Neue" w:cs="Helvetica Neue"/>
          <w:color w:val="4C4C4C"/>
        </w:rPr>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my during office hours. The number one thing you can do is ask questions when you don't understand something.</w:t>
      </w:r>
    </w:p>
    <w:p w14:paraId="1B596044"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Technical Support</w:t>
      </w:r>
    </w:p>
    <w:p w14:paraId="4ECEC0F5" w14:textId="77777777" w:rsidR="00413F2F" w:rsidRDefault="003676C2">
      <w:pPr>
        <w:pStyle w:val="normal0"/>
        <w:spacing w:after="120"/>
        <w:contextualSpacing w:val="0"/>
      </w:pPr>
      <w:r>
        <w:rPr>
          <w:rFonts w:ascii="Helvetica Neue" w:eastAsia="Helvetica Neue" w:hAnsi="Helvetica Neue" w:cs="Helvetica Neue"/>
          <w:color w:val="4C4C4C"/>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14:paraId="6CCD4FF1" w14:textId="77777777" w:rsidR="00413F2F" w:rsidRDefault="003676C2">
      <w:pPr>
        <w:pStyle w:val="normal0"/>
        <w:spacing w:after="120"/>
        <w:contextualSpacing w:val="0"/>
      </w:pPr>
      <w:r>
        <w:rPr>
          <w:rFonts w:ascii="Helvetica Neue" w:eastAsia="Helvetica Neue" w:hAnsi="Helvetica Neue" w:cs="Helvetica Neue"/>
          <w:color w:val="4C4C4C"/>
        </w:rPr>
        <w:t>If you are having technical issues related to usernames/passwords, please call the Service Desk at 626-7777, or email csupport@weber.edu.</w:t>
      </w:r>
    </w:p>
    <w:p w14:paraId="1B80C1B2"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Accommodations for students with disabilities</w:t>
      </w:r>
    </w:p>
    <w:p w14:paraId="359387EE" w14:textId="77777777" w:rsidR="00413F2F" w:rsidRDefault="003676C2">
      <w:pPr>
        <w:pStyle w:val="normal0"/>
        <w:spacing w:after="120"/>
        <w:contextualSpacing w:val="0"/>
      </w:pPr>
      <w:r>
        <w:rPr>
          <w:rFonts w:ascii="Helvetica Neue" w:eastAsia="Helvetica Neue" w:hAnsi="Helvetica Neue" w:cs="Helvetica Neue"/>
          <w:color w:val="4C4C4C"/>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77D28D20" w14:textId="77777777" w:rsidR="00413F2F" w:rsidRDefault="003676C2">
      <w:pPr>
        <w:pStyle w:val="normal0"/>
        <w:spacing w:after="120"/>
        <w:contextualSpacing w:val="0"/>
      </w:pPr>
      <w:r>
        <w:rPr>
          <w:rFonts w:ascii="Helvetica Neue" w:eastAsia="Helvetica Neue" w:hAnsi="Helvetica Neue" w:cs="Helvetica Neue"/>
          <w:color w:val="4C4C4C"/>
        </w:rPr>
        <w:t>For more information about the SSD contact them at 801-626-6413, ssd@weber.edu, or departments.weber.edu/</w:t>
      </w:r>
      <w:proofErr w:type="spellStart"/>
      <w:r>
        <w:rPr>
          <w:rFonts w:ascii="Helvetica Neue" w:eastAsia="Helvetica Neue" w:hAnsi="Helvetica Neue" w:cs="Helvetica Neue"/>
          <w:color w:val="4C4C4C"/>
        </w:rPr>
        <w:t>ssd</w:t>
      </w:r>
      <w:proofErr w:type="spellEnd"/>
    </w:p>
    <w:p w14:paraId="637CF265" w14:textId="77777777" w:rsidR="00413F2F" w:rsidRDefault="003676C2">
      <w:pPr>
        <w:pStyle w:val="normal0"/>
        <w:spacing w:before="210" w:after="210"/>
        <w:contextualSpacing w:val="0"/>
      </w:pPr>
      <w:r>
        <w:rPr>
          <w:rFonts w:ascii="Helvetica Neue" w:eastAsia="Helvetica Neue" w:hAnsi="Helvetica Neue" w:cs="Helvetica Neue"/>
          <w:b/>
          <w:color w:val="4C449B"/>
          <w:u w:val="single"/>
        </w:rPr>
        <w:t>Ethical Conduct</w:t>
      </w:r>
    </w:p>
    <w:p w14:paraId="4B6BEA94" w14:textId="77777777" w:rsidR="00413F2F" w:rsidRDefault="003676C2">
      <w:pPr>
        <w:pStyle w:val="normal0"/>
        <w:spacing w:after="120"/>
        <w:contextualSpacing w:val="0"/>
      </w:pPr>
      <w:r>
        <w:rPr>
          <w:rFonts w:ascii="Helvetica Neue" w:eastAsia="Helvetica Neue" w:hAnsi="Helvetica Neue" w:cs="Helvetica Neue"/>
          <w:color w:val="4C4C4C"/>
        </w:rPr>
        <w:t>Any form of academic dishonesty (cheating, plagiarism, etc.) will not be tolerated. Proof of academic dishonesty will result in a failing grade (E) for the course. The following is an explanation of cheating as stated in the student code.</w:t>
      </w:r>
    </w:p>
    <w:p w14:paraId="0612FA19"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Cheating, which includes but is not limited to:</w:t>
      </w:r>
    </w:p>
    <w:p w14:paraId="21114BC1"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t>Copying from another student's test;</w:t>
      </w:r>
    </w:p>
    <w:p w14:paraId="2F93E735"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t>Using materials during a test not authorized by the person giving the test;</w:t>
      </w:r>
    </w:p>
    <w:p w14:paraId="5819A9A7"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t>Collaborating with any other person during a test without authorization;</w:t>
      </w:r>
    </w:p>
    <w:p w14:paraId="6B8E5DDB"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lastRenderedPageBreak/>
        <w:t>Knowingly obtaining, using, buying, selling, transporting, or soliciting in   whole or in part the contents of any test without authorization of the appropriate University official</w:t>
      </w:r>
    </w:p>
    <w:p w14:paraId="4FB393DE"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t>Bribing any other person to obtain any test;</w:t>
      </w:r>
    </w:p>
    <w:p w14:paraId="373C887C"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t>Soliciting or receiving unauthorized information about any test;</w:t>
      </w:r>
    </w:p>
    <w:p w14:paraId="284CD8E9" w14:textId="77777777" w:rsidR="00413F2F" w:rsidRDefault="003676C2">
      <w:pPr>
        <w:pStyle w:val="normal0"/>
        <w:numPr>
          <w:ilvl w:val="1"/>
          <w:numId w:val="8"/>
        </w:numPr>
        <w:spacing w:line="300" w:lineRule="auto"/>
        <w:ind w:left="810" w:hanging="179"/>
        <w:rPr>
          <w:rFonts w:ascii="Helvetica Neue" w:eastAsia="Helvetica Neue" w:hAnsi="Helvetica Neue" w:cs="Helvetica Neue"/>
          <w:color w:val="4C4C4C"/>
        </w:rPr>
      </w:pPr>
      <w:r>
        <w:rPr>
          <w:rFonts w:ascii="Helvetica Neue" w:eastAsia="Helvetica Neue" w:hAnsi="Helvetica Neue" w:cs="Helvetica Neue"/>
          <w:color w:val="4C4C4C"/>
        </w:rPr>
        <w:t>Substituting for another student or permitting any other person to substitute for oneself to take a test.</w:t>
      </w:r>
    </w:p>
    <w:p w14:paraId="272A30A6"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Plagiarism, which is the unacknowledged (</w:t>
      </w:r>
      <w:proofErr w:type="spellStart"/>
      <w:r>
        <w:rPr>
          <w:rFonts w:ascii="Helvetica Neue" w:eastAsia="Helvetica Neue" w:hAnsi="Helvetica Neue" w:cs="Helvetica Neue"/>
          <w:color w:val="4C4C4C"/>
        </w:rPr>
        <w:t>uncited</w:t>
      </w:r>
      <w:proofErr w:type="spellEnd"/>
      <w:r>
        <w:rPr>
          <w:rFonts w:ascii="Helvetica Neue" w:eastAsia="Helvetica Neue" w:hAnsi="Helvetica Neue" w:cs="Helvetica Neue"/>
          <w:color w:val="4C4C4C"/>
        </w:rPr>
        <w:t>) use of any other person’s or group’s ideas or work. This includes purchased or borrowed papers;</w:t>
      </w:r>
    </w:p>
    <w:p w14:paraId="18990728"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Collusion, which is the unauthorized collaboration with another person in preparing work offered for credit;</w:t>
      </w:r>
    </w:p>
    <w:p w14:paraId="41B43B82"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Falsification, which is the intentional and unauthorized altering or inventing of any information or citation in an academic exercise, activity, or record-keeping process;</w:t>
      </w:r>
    </w:p>
    <w:p w14:paraId="3A5BC9FC"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Giving, selling, or receiving unauthorized course or test information;</w:t>
      </w:r>
    </w:p>
    <w:p w14:paraId="6E60A7A1"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Using any unauthorized resource or aid in the preparation or completion of any course work, exercise, or activity;</w:t>
      </w:r>
    </w:p>
    <w:p w14:paraId="0D0BB896" w14:textId="77777777" w:rsidR="00413F2F" w:rsidRDefault="003676C2">
      <w:pPr>
        <w:pStyle w:val="normal0"/>
        <w:numPr>
          <w:ilvl w:val="0"/>
          <w:numId w:val="8"/>
        </w:numPr>
        <w:spacing w:line="300" w:lineRule="auto"/>
        <w:ind w:left="360" w:hanging="359"/>
        <w:rPr>
          <w:rFonts w:ascii="Helvetica Neue" w:eastAsia="Helvetica Neue" w:hAnsi="Helvetica Neue" w:cs="Helvetica Neue"/>
          <w:color w:val="4C4C4C"/>
        </w:rPr>
      </w:pPr>
      <w:r>
        <w:rPr>
          <w:rFonts w:ascii="Helvetica Neue" w:eastAsia="Helvetica Neue" w:hAnsi="Helvetica Neue" w:cs="Helvetica Neue"/>
          <w:color w:val="4C4C4C"/>
        </w:rPr>
        <w:t>Infringing on the copyright law of the United States which prohibits the making of reproductions of copyrighted material except under certain specified conditions.</w:t>
      </w:r>
    </w:p>
    <w:p w14:paraId="15B517F4" w14:textId="77777777" w:rsidR="00413F2F" w:rsidRDefault="003676C2">
      <w:pPr>
        <w:pStyle w:val="normal0"/>
        <w:spacing w:before="300" w:after="300"/>
        <w:contextualSpacing w:val="0"/>
      </w:pPr>
      <w:r>
        <w:rPr>
          <w:noProof/>
          <w:lang w:eastAsia="en-US"/>
        </w:rPr>
        <w:drawing>
          <wp:inline distT="0" distB="0" distL="114300" distR="114300" wp14:anchorId="59047EC5" wp14:editId="1C802722">
            <wp:extent cx="12700" cy="12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12700" cy="12700"/>
                    </a:xfrm>
                    <a:prstGeom prst="rect">
                      <a:avLst/>
                    </a:prstGeom>
                  </pic:spPr>
                </pic:pic>
              </a:graphicData>
            </a:graphic>
          </wp:inline>
        </w:drawing>
      </w:r>
    </w:p>
    <w:p w14:paraId="5F64ADBA" w14:textId="77777777" w:rsidR="00413F2F" w:rsidRDefault="003676C2">
      <w:pPr>
        <w:pStyle w:val="normal0"/>
        <w:spacing w:after="120"/>
        <w:contextualSpacing w:val="0"/>
      </w:pPr>
      <w:r>
        <w:rPr>
          <w:rFonts w:ascii="Helvetica Neue" w:eastAsia="Helvetica Neue" w:hAnsi="Helvetica Neue" w:cs="Helvetica Neue"/>
          <w:color w:val="4C4C4C"/>
        </w:rPr>
        <w:t>Weber State University ©2013</w:t>
      </w:r>
    </w:p>
    <w:p w14:paraId="34699A5A" w14:textId="77777777" w:rsidR="00413F2F" w:rsidRDefault="00413F2F">
      <w:pPr>
        <w:pStyle w:val="normal0"/>
        <w:contextualSpacing w:val="0"/>
      </w:pPr>
    </w:p>
    <w:p w14:paraId="52534A1B" w14:textId="77777777" w:rsidR="009D2610" w:rsidRDefault="009D2610">
      <w:pPr>
        <w:rPr>
          <w:rFonts w:ascii="Cambria" w:eastAsia="Cambria" w:hAnsi="Cambria" w:cs="Cambria"/>
          <w:color w:val="000000"/>
        </w:rPr>
      </w:pPr>
      <w:r>
        <w:br w:type="page"/>
      </w:r>
    </w:p>
    <w:p w14:paraId="604EDEB9" w14:textId="77777777" w:rsidR="009D2610" w:rsidRPr="009D2610" w:rsidRDefault="009D2610" w:rsidP="009D2610">
      <w:pPr>
        <w:pStyle w:val="normal0"/>
        <w:jc w:val="center"/>
        <w:rPr>
          <w:b/>
          <w:sz w:val="32"/>
          <w:szCs w:val="32"/>
        </w:rPr>
      </w:pPr>
      <w:r w:rsidRPr="009D2610">
        <w:rPr>
          <w:b/>
          <w:sz w:val="32"/>
          <w:szCs w:val="32"/>
        </w:rPr>
        <w:lastRenderedPageBreak/>
        <w:t>Syllabus for NTM 2335</w:t>
      </w:r>
      <w:r w:rsidRPr="009D2610">
        <w:rPr>
          <w:b/>
          <w:sz w:val="32"/>
          <w:szCs w:val="32"/>
        </w:rPr>
        <w:br/>
        <w:t>Introduction to User Experience Design for Web &amp; Mobile</w:t>
      </w:r>
    </w:p>
    <w:p w14:paraId="4CC35525" w14:textId="77777777" w:rsidR="009D2610" w:rsidRPr="009D2610" w:rsidRDefault="009D2610" w:rsidP="009D2610">
      <w:pPr>
        <w:pStyle w:val="normal0"/>
      </w:pPr>
    </w:p>
    <w:p w14:paraId="7CA64288" w14:textId="77777777" w:rsidR="009D2610" w:rsidRPr="009D2610" w:rsidRDefault="009D2610" w:rsidP="009D2610">
      <w:pPr>
        <w:pStyle w:val="normal0"/>
      </w:pPr>
      <w:r w:rsidRPr="009D2610">
        <w:rPr>
          <w:b/>
          <w:u w:val="single"/>
        </w:rPr>
        <w:t>Course Description</w:t>
      </w:r>
    </w:p>
    <w:p w14:paraId="1153504C" w14:textId="77777777" w:rsidR="009D2610" w:rsidRDefault="009D2610" w:rsidP="009D2610">
      <w:pPr>
        <w:pStyle w:val="normal0"/>
      </w:pPr>
      <w:r w:rsidRPr="009D2610">
        <w:t>This course is designed to introduce students to the elements of user experience design for the web and mobile applications. The following topics will be covered: history of user experience, user-centric design, agile development, user interface best practices for web and mobile applications, and analytics. Using current technologies and tools, students will create a basic web or mobile application.</w:t>
      </w:r>
    </w:p>
    <w:p w14:paraId="443C34DF" w14:textId="77777777" w:rsidR="009D2610" w:rsidRPr="009D2610" w:rsidRDefault="009D2610" w:rsidP="009D2610">
      <w:pPr>
        <w:pStyle w:val="normal0"/>
      </w:pPr>
    </w:p>
    <w:p w14:paraId="54C530DE" w14:textId="77777777" w:rsidR="009D2610" w:rsidRPr="009D2610" w:rsidRDefault="009D2610" w:rsidP="009D2610">
      <w:pPr>
        <w:pStyle w:val="normal0"/>
      </w:pPr>
      <w:r w:rsidRPr="009D2610">
        <w:rPr>
          <w:b/>
          <w:u w:val="single"/>
        </w:rPr>
        <w:t>Contact Information</w:t>
      </w:r>
    </w:p>
    <w:p w14:paraId="2BF09708" w14:textId="77777777" w:rsidR="009D2610" w:rsidRDefault="009D2610" w:rsidP="009D2610">
      <w:pPr>
        <w:pStyle w:val="normal0"/>
      </w:pPr>
      <w:r w:rsidRPr="009D2610">
        <w:t>Email: thomasbell@weber.edu</w:t>
      </w:r>
      <w:r w:rsidRPr="009D2610">
        <w:br/>
        <w:t>Canvas Email: Click on Inbox</w:t>
      </w:r>
      <w:r w:rsidRPr="009D2610">
        <w:br/>
        <w:t>Phone: 801-626-729</w:t>
      </w:r>
      <w:r w:rsidRPr="009D2610">
        <w:br/>
        <w:t>Office: EH 372</w:t>
      </w:r>
      <w:r w:rsidRPr="009D2610">
        <w:br/>
        <w:t>Office Hours: Monday 3:00-5:00pm, Wednesday 1:00-3:00pm, Friday 1:00-3:00pm</w:t>
      </w:r>
    </w:p>
    <w:p w14:paraId="47DED457" w14:textId="77777777" w:rsidR="009D2610" w:rsidRPr="009D2610" w:rsidRDefault="009D2610" w:rsidP="009D2610">
      <w:pPr>
        <w:pStyle w:val="normal0"/>
      </w:pPr>
    </w:p>
    <w:p w14:paraId="4A84DD8E" w14:textId="77777777" w:rsidR="009D2610" w:rsidRPr="009D2610" w:rsidRDefault="009D2610" w:rsidP="009D2610">
      <w:pPr>
        <w:pStyle w:val="normal0"/>
      </w:pPr>
      <w:r w:rsidRPr="009D2610">
        <w:rPr>
          <w:b/>
          <w:u w:val="single"/>
        </w:rPr>
        <w:t>Course Outcomes</w:t>
      </w:r>
    </w:p>
    <w:p w14:paraId="66346328" w14:textId="77777777" w:rsidR="009D2610" w:rsidRPr="009D2610" w:rsidRDefault="009D2610" w:rsidP="009D2610">
      <w:pPr>
        <w:pStyle w:val="normal0"/>
      </w:pPr>
      <w:r w:rsidRPr="009D2610">
        <w:t>At the conclusion of this course students will be able to do the following:</w:t>
      </w:r>
    </w:p>
    <w:p w14:paraId="02CCD5D1" w14:textId="77777777" w:rsidR="009D2610" w:rsidRPr="009D2610" w:rsidRDefault="009D2610" w:rsidP="009D2610">
      <w:pPr>
        <w:pStyle w:val="normal0"/>
        <w:numPr>
          <w:ilvl w:val="0"/>
          <w:numId w:val="9"/>
        </w:numPr>
        <w:ind w:left="0"/>
        <w:contextualSpacing w:val="0"/>
      </w:pPr>
      <w:r w:rsidRPr="009D2610">
        <w:t>Understand the history of user experience design</w:t>
      </w:r>
    </w:p>
    <w:p w14:paraId="07337611" w14:textId="77777777" w:rsidR="009D2610" w:rsidRPr="009D2610" w:rsidRDefault="009D2610" w:rsidP="009D2610">
      <w:pPr>
        <w:pStyle w:val="normal0"/>
        <w:numPr>
          <w:ilvl w:val="0"/>
          <w:numId w:val="9"/>
        </w:numPr>
        <w:ind w:left="0"/>
        <w:contextualSpacing w:val="0"/>
      </w:pPr>
      <w:r w:rsidRPr="009D2610">
        <w:t>Understand the finer points of Everyday Engineering</w:t>
      </w:r>
    </w:p>
    <w:p w14:paraId="5C451410" w14:textId="77777777" w:rsidR="009D2610" w:rsidRPr="009D2610" w:rsidRDefault="009D2610" w:rsidP="009D2610">
      <w:pPr>
        <w:pStyle w:val="normal0"/>
        <w:numPr>
          <w:ilvl w:val="0"/>
          <w:numId w:val="9"/>
        </w:numPr>
        <w:ind w:left="0"/>
        <w:contextualSpacing w:val="0"/>
      </w:pPr>
      <w:r w:rsidRPr="009D2610">
        <w:t>Apply User centric design</w:t>
      </w:r>
    </w:p>
    <w:p w14:paraId="611F88E3" w14:textId="77777777" w:rsidR="009D2610" w:rsidRPr="009D2610" w:rsidRDefault="009D2610" w:rsidP="009D2610">
      <w:pPr>
        <w:pStyle w:val="normal0"/>
        <w:numPr>
          <w:ilvl w:val="0"/>
          <w:numId w:val="9"/>
        </w:numPr>
        <w:ind w:left="0"/>
        <w:contextualSpacing w:val="0"/>
      </w:pPr>
      <w:r w:rsidRPr="009D2610">
        <w:t>Create a storyboard, wireframe of a web or mobile application</w:t>
      </w:r>
    </w:p>
    <w:p w14:paraId="11D34A47" w14:textId="77777777" w:rsidR="009D2610" w:rsidRPr="009D2610" w:rsidRDefault="009D2610" w:rsidP="009D2610">
      <w:pPr>
        <w:pStyle w:val="normal0"/>
        <w:numPr>
          <w:ilvl w:val="0"/>
          <w:numId w:val="9"/>
        </w:numPr>
        <w:ind w:left="0"/>
        <w:contextualSpacing w:val="0"/>
      </w:pPr>
      <w:r w:rsidRPr="009D2610">
        <w:t>Apply Agile Development</w:t>
      </w:r>
    </w:p>
    <w:p w14:paraId="71D54927" w14:textId="77777777" w:rsidR="009D2610" w:rsidRPr="009D2610" w:rsidRDefault="009D2610" w:rsidP="009D2610">
      <w:pPr>
        <w:pStyle w:val="normal0"/>
        <w:numPr>
          <w:ilvl w:val="0"/>
          <w:numId w:val="9"/>
        </w:numPr>
        <w:ind w:left="0"/>
        <w:contextualSpacing w:val="0"/>
      </w:pPr>
      <w:r w:rsidRPr="009D2610">
        <w:t>Make a website or mobile application accessible</w:t>
      </w:r>
    </w:p>
    <w:p w14:paraId="1E644253" w14:textId="77777777" w:rsidR="009D2610" w:rsidRPr="009D2610" w:rsidRDefault="009D2610" w:rsidP="009D2610">
      <w:pPr>
        <w:pStyle w:val="normal0"/>
        <w:numPr>
          <w:ilvl w:val="0"/>
          <w:numId w:val="9"/>
        </w:numPr>
        <w:ind w:left="0"/>
        <w:contextualSpacing w:val="0"/>
      </w:pPr>
      <w:r w:rsidRPr="009D2610">
        <w:t xml:space="preserve">Implement Analytics </w:t>
      </w:r>
    </w:p>
    <w:p w14:paraId="07512606" w14:textId="77777777" w:rsidR="009D2610" w:rsidRDefault="009D2610" w:rsidP="009D2610">
      <w:pPr>
        <w:pStyle w:val="normal0"/>
        <w:rPr>
          <w:b/>
          <w:u w:val="single"/>
        </w:rPr>
      </w:pPr>
    </w:p>
    <w:p w14:paraId="4F2C6CAD" w14:textId="77777777" w:rsidR="009D2610" w:rsidRPr="009D2610" w:rsidRDefault="009D2610" w:rsidP="009D2610">
      <w:pPr>
        <w:pStyle w:val="normal0"/>
      </w:pPr>
      <w:r w:rsidRPr="009D2610">
        <w:rPr>
          <w:b/>
          <w:u w:val="single"/>
        </w:rPr>
        <w:t>Tools</w:t>
      </w:r>
    </w:p>
    <w:p w14:paraId="76520109" w14:textId="77777777" w:rsidR="009D2610" w:rsidRPr="009D2610" w:rsidRDefault="009D2610" w:rsidP="009D2610">
      <w:pPr>
        <w:pStyle w:val="normal0"/>
      </w:pPr>
      <w:r w:rsidRPr="009D2610">
        <w:t>Adobe Photoshop</w:t>
      </w:r>
    </w:p>
    <w:p w14:paraId="42FEAE74" w14:textId="77777777" w:rsidR="009D2610" w:rsidRPr="009D2610" w:rsidRDefault="009D2610" w:rsidP="009D2610">
      <w:pPr>
        <w:pStyle w:val="normal0"/>
      </w:pPr>
      <w:r w:rsidRPr="009D2610">
        <w:t>Source Code Editor</w:t>
      </w:r>
    </w:p>
    <w:p w14:paraId="3F777F78" w14:textId="77777777" w:rsidR="009D2610" w:rsidRDefault="009D2610" w:rsidP="009D2610">
      <w:pPr>
        <w:pStyle w:val="normal0"/>
        <w:rPr>
          <w:b/>
          <w:u w:val="single"/>
        </w:rPr>
      </w:pPr>
    </w:p>
    <w:p w14:paraId="6661E493" w14:textId="77777777" w:rsidR="009D2610" w:rsidRPr="009D2610" w:rsidRDefault="009D2610" w:rsidP="009D2610">
      <w:pPr>
        <w:pStyle w:val="normal0"/>
      </w:pPr>
      <w:r w:rsidRPr="009D2610">
        <w:rPr>
          <w:b/>
          <w:u w:val="single"/>
        </w:rPr>
        <w:t>Schedule</w:t>
      </w:r>
    </w:p>
    <w:p w14:paraId="548ACE44" w14:textId="77777777" w:rsidR="009D2610" w:rsidRPr="009D2610" w:rsidRDefault="009D2610" w:rsidP="009D2610">
      <w:pPr>
        <w:pStyle w:val="normal0"/>
      </w:pPr>
      <w:r w:rsidRPr="009D2610">
        <w:t>Week 1</w:t>
      </w:r>
    </w:p>
    <w:p w14:paraId="6C17F200" w14:textId="77777777" w:rsidR="009D2610" w:rsidRPr="009D2610" w:rsidRDefault="009D2610" w:rsidP="009D2610">
      <w:pPr>
        <w:pStyle w:val="normal0"/>
        <w:numPr>
          <w:ilvl w:val="0"/>
          <w:numId w:val="19"/>
        </w:numPr>
        <w:ind w:left="360"/>
        <w:contextualSpacing w:val="0"/>
      </w:pPr>
      <w:r w:rsidRPr="009D2610">
        <w:t>Everyday Engineering.  Finding and pondering the intersection of technology and human activity in everyday events and locations.  A stroll.  Pictures.  Videos.</w:t>
      </w:r>
    </w:p>
    <w:p w14:paraId="6DABC808" w14:textId="77777777" w:rsidR="009D2610" w:rsidRPr="009D2610" w:rsidRDefault="009D2610" w:rsidP="009D2610">
      <w:pPr>
        <w:pStyle w:val="normal0"/>
        <w:numPr>
          <w:ilvl w:val="0"/>
          <w:numId w:val="19"/>
        </w:numPr>
        <w:ind w:left="360"/>
        <w:contextualSpacing w:val="0"/>
      </w:pPr>
      <w:r w:rsidRPr="009D2610">
        <w:t xml:space="preserve">History of CHI, HCI, User Experience, Interaction Design.  From the first tool makers through cybernetics to </w:t>
      </w:r>
      <w:proofErr w:type="spellStart"/>
      <w:r w:rsidRPr="009D2610">
        <w:t>mult</w:t>
      </w:r>
      <w:proofErr w:type="spellEnd"/>
      <w:r w:rsidRPr="009D2610">
        <w:t xml:space="preserve">-model design: voice, touch, </w:t>
      </w:r>
      <w:proofErr w:type="spellStart"/>
      <w:r w:rsidRPr="009D2610">
        <w:t>haptics</w:t>
      </w:r>
      <w:proofErr w:type="spellEnd"/>
      <w:r w:rsidRPr="009D2610">
        <w:t xml:space="preserve">, Gaze, ubiquity, embedded systems.  </w:t>
      </w:r>
    </w:p>
    <w:p w14:paraId="7225D99B" w14:textId="77777777" w:rsidR="009D2610" w:rsidRPr="009D2610" w:rsidRDefault="009D2610" w:rsidP="009D2610">
      <w:pPr>
        <w:pStyle w:val="normal0"/>
        <w:numPr>
          <w:ilvl w:val="0"/>
          <w:numId w:val="19"/>
        </w:numPr>
        <w:ind w:left="360"/>
        <w:contextualSpacing w:val="0"/>
      </w:pPr>
      <w:r w:rsidRPr="009D2610">
        <w:t xml:space="preserve">Realizing the Interdisciplinary.  The links between Ecology, Anthropology, Sociology, Psychology, Physiology, Anthropometrics, Economics.  </w:t>
      </w:r>
    </w:p>
    <w:p w14:paraId="311A1582" w14:textId="77777777" w:rsidR="009D2610" w:rsidRDefault="009D2610" w:rsidP="009D2610">
      <w:pPr>
        <w:pStyle w:val="normal0"/>
      </w:pPr>
    </w:p>
    <w:p w14:paraId="50B7DBFD" w14:textId="77777777" w:rsidR="009D2610" w:rsidRPr="009D2610" w:rsidRDefault="009D2610" w:rsidP="009D2610">
      <w:pPr>
        <w:pStyle w:val="normal0"/>
      </w:pPr>
      <w:r w:rsidRPr="009D2610">
        <w:t>Week 2</w:t>
      </w:r>
    </w:p>
    <w:p w14:paraId="387F68DB" w14:textId="77777777" w:rsidR="009D2610" w:rsidRPr="009D2610" w:rsidRDefault="009D2610" w:rsidP="009D2610">
      <w:pPr>
        <w:pStyle w:val="normal0"/>
        <w:numPr>
          <w:ilvl w:val="0"/>
          <w:numId w:val="20"/>
        </w:numPr>
        <w:ind w:left="360"/>
        <w:contextualSpacing w:val="0"/>
      </w:pPr>
      <w:r w:rsidRPr="009D2610">
        <w:t>Understanding Sight, Voice, Touch</w:t>
      </w:r>
    </w:p>
    <w:p w14:paraId="0AE65B46" w14:textId="77777777" w:rsidR="009D2610" w:rsidRPr="009D2610" w:rsidRDefault="009D2610" w:rsidP="009D2610">
      <w:pPr>
        <w:pStyle w:val="normal0"/>
        <w:numPr>
          <w:ilvl w:val="0"/>
          <w:numId w:val="20"/>
        </w:numPr>
        <w:ind w:left="360"/>
        <w:contextualSpacing w:val="0"/>
      </w:pPr>
      <w:r w:rsidRPr="009D2610">
        <w:t>Understanding Nature – bodily context; Accessibility</w:t>
      </w:r>
    </w:p>
    <w:p w14:paraId="42484B5F" w14:textId="77777777" w:rsidR="009D2610" w:rsidRPr="009D2610" w:rsidRDefault="009D2610" w:rsidP="009D2610">
      <w:pPr>
        <w:pStyle w:val="normal0"/>
        <w:numPr>
          <w:ilvl w:val="0"/>
          <w:numId w:val="20"/>
        </w:numPr>
        <w:ind w:left="360"/>
        <w:contextualSpacing w:val="0"/>
      </w:pPr>
      <w:r w:rsidRPr="009D2610">
        <w:t>Understanding Nurture – socio-economic context</w:t>
      </w:r>
    </w:p>
    <w:p w14:paraId="6A80452A" w14:textId="77777777" w:rsidR="009D2610" w:rsidRPr="009D2610" w:rsidRDefault="009D2610" w:rsidP="009D2610">
      <w:pPr>
        <w:pStyle w:val="normal0"/>
      </w:pPr>
      <w:r w:rsidRPr="009D2610">
        <w:lastRenderedPageBreak/>
        <w:t>Week 3</w:t>
      </w:r>
    </w:p>
    <w:p w14:paraId="55EA4B4D" w14:textId="77777777" w:rsidR="009D2610" w:rsidRPr="009D2610" w:rsidRDefault="009D2610" w:rsidP="009D2610">
      <w:pPr>
        <w:pStyle w:val="normal0"/>
        <w:numPr>
          <w:ilvl w:val="0"/>
          <w:numId w:val="21"/>
        </w:numPr>
        <w:ind w:left="360"/>
        <w:contextualSpacing w:val="0"/>
      </w:pPr>
      <w:r w:rsidRPr="009D2610">
        <w:t>Current practices in user centric design.  Approaches by IDEO and others: Linking Constraints, Evaluation, Prototyping, Visualization, Selection, Uncertainty, Envisioning, Ideation, Framing, Synthesis. (connect to week 10)</w:t>
      </w:r>
    </w:p>
    <w:p w14:paraId="1857AA28" w14:textId="77777777" w:rsidR="009D2610" w:rsidRPr="009D2610" w:rsidRDefault="009D2610" w:rsidP="009D2610">
      <w:pPr>
        <w:pStyle w:val="normal0"/>
        <w:numPr>
          <w:ilvl w:val="0"/>
          <w:numId w:val="21"/>
        </w:numPr>
        <w:ind w:left="360"/>
        <w:contextualSpacing w:val="0"/>
      </w:pPr>
      <w:r w:rsidRPr="009D2610">
        <w:t xml:space="preserve">Beginnings: Storyboarding, personas, idea rockets, concept and behavior maps </w:t>
      </w:r>
    </w:p>
    <w:p w14:paraId="76278A8F" w14:textId="77777777" w:rsidR="009D2610" w:rsidRPr="009D2610" w:rsidRDefault="009D2610" w:rsidP="009D2610">
      <w:pPr>
        <w:pStyle w:val="normal0"/>
        <w:numPr>
          <w:ilvl w:val="0"/>
          <w:numId w:val="21"/>
        </w:numPr>
        <w:ind w:left="360"/>
        <w:contextualSpacing w:val="0"/>
      </w:pPr>
      <w:r w:rsidRPr="009D2610">
        <w:t>Continuing: linking beginnings to prototyping, wireframes, etc.</w:t>
      </w:r>
    </w:p>
    <w:p w14:paraId="65FB7B78" w14:textId="77777777" w:rsidR="009D2610" w:rsidRDefault="009D2610" w:rsidP="009D2610">
      <w:pPr>
        <w:pStyle w:val="normal0"/>
      </w:pPr>
    </w:p>
    <w:p w14:paraId="7BBC9D9B" w14:textId="77777777" w:rsidR="009D2610" w:rsidRPr="009D2610" w:rsidRDefault="009D2610" w:rsidP="009D2610">
      <w:pPr>
        <w:pStyle w:val="normal0"/>
      </w:pPr>
      <w:r w:rsidRPr="009D2610">
        <w:t>Week 4</w:t>
      </w:r>
    </w:p>
    <w:p w14:paraId="0DF73C8C" w14:textId="77777777" w:rsidR="009D2610" w:rsidRPr="009D2610" w:rsidRDefault="009D2610" w:rsidP="009D2610">
      <w:pPr>
        <w:pStyle w:val="normal0"/>
        <w:numPr>
          <w:ilvl w:val="0"/>
          <w:numId w:val="22"/>
        </w:numPr>
        <w:ind w:left="360"/>
        <w:contextualSpacing w:val="0"/>
      </w:pPr>
      <w:r w:rsidRPr="009D2610">
        <w:t>Software Engineering Tools in Agile Development: use case, etc.</w:t>
      </w:r>
    </w:p>
    <w:p w14:paraId="60DA7670" w14:textId="77777777" w:rsidR="009D2610" w:rsidRPr="009D2610" w:rsidRDefault="009D2610" w:rsidP="009D2610">
      <w:pPr>
        <w:pStyle w:val="normal0"/>
        <w:numPr>
          <w:ilvl w:val="0"/>
          <w:numId w:val="22"/>
        </w:numPr>
        <w:ind w:left="360"/>
        <w:contextualSpacing w:val="0"/>
      </w:pPr>
      <w:r w:rsidRPr="009D2610">
        <w:t>Completing the Circle: Evaluation: qualitative</w:t>
      </w:r>
    </w:p>
    <w:p w14:paraId="37FE8DA4" w14:textId="77777777" w:rsidR="009D2610" w:rsidRPr="009D2610" w:rsidRDefault="009D2610" w:rsidP="009D2610">
      <w:pPr>
        <w:pStyle w:val="normal0"/>
        <w:numPr>
          <w:ilvl w:val="0"/>
          <w:numId w:val="22"/>
        </w:numPr>
        <w:ind w:left="360"/>
        <w:contextualSpacing w:val="0"/>
      </w:pPr>
      <w:r w:rsidRPr="009D2610">
        <w:t>Completing the Circle: Evaluation from the business perspective (connect to week 11)</w:t>
      </w:r>
    </w:p>
    <w:p w14:paraId="3B8C9615" w14:textId="77777777" w:rsidR="009D2610" w:rsidRDefault="009D2610" w:rsidP="009D2610">
      <w:pPr>
        <w:pStyle w:val="normal0"/>
      </w:pPr>
    </w:p>
    <w:p w14:paraId="1B6684BD" w14:textId="77777777" w:rsidR="009D2610" w:rsidRPr="009D2610" w:rsidRDefault="009D2610" w:rsidP="009D2610">
      <w:pPr>
        <w:pStyle w:val="normal0"/>
      </w:pPr>
      <w:r w:rsidRPr="009D2610">
        <w:t>Week 5</w:t>
      </w:r>
    </w:p>
    <w:p w14:paraId="46FF09B9" w14:textId="77777777" w:rsidR="009D2610" w:rsidRPr="009D2610" w:rsidRDefault="009D2610" w:rsidP="009D2610">
      <w:pPr>
        <w:pStyle w:val="normal0"/>
        <w:numPr>
          <w:ilvl w:val="0"/>
          <w:numId w:val="23"/>
        </w:numPr>
        <w:ind w:left="360"/>
        <w:contextualSpacing w:val="0"/>
      </w:pPr>
      <w:r w:rsidRPr="009D2610">
        <w:t xml:space="preserve">Getting Busy, Tools for communication, Photoshop, etc. </w:t>
      </w:r>
    </w:p>
    <w:p w14:paraId="4124C77D" w14:textId="77777777" w:rsidR="009D2610" w:rsidRPr="009D2610" w:rsidRDefault="009D2610" w:rsidP="009D2610">
      <w:pPr>
        <w:pStyle w:val="normal0"/>
        <w:numPr>
          <w:ilvl w:val="0"/>
          <w:numId w:val="23"/>
        </w:numPr>
        <w:ind w:left="360"/>
        <w:contextualSpacing w:val="0"/>
      </w:pPr>
      <w:r w:rsidRPr="009D2610">
        <w:t>Photoshop, etc.</w:t>
      </w:r>
    </w:p>
    <w:p w14:paraId="3B05D29D" w14:textId="77777777" w:rsidR="009D2610" w:rsidRPr="009D2610" w:rsidRDefault="009D2610" w:rsidP="009D2610">
      <w:pPr>
        <w:pStyle w:val="normal0"/>
        <w:numPr>
          <w:ilvl w:val="0"/>
          <w:numId w:val="23"/>
        </w:numPr>
        <w:ind w:left="360"/>
        <w:contextualSpacing w:val="0"/>
      </w:pPr>
      <w:r w:rsidRPr="009D2610">
        <w:t>Photoshop, etc.</w:t>
      </w:r>
    </w:p>
    <w:p w14:paraId="696DA075" w14:textId="77777777" w:rsidR="009D2610" w:rsidRDefault="009D2610" w:rsidP="009D2610">
      <w:pPr>
        <w:pStyle w:val="normal0"/>
      </w:pPr>
    </w:p>
    <w:p w14:paraId="2DB19706" w14:textId="77777777" w:rsidR="009D2610" w:rsidRPr="009D2610" w:rsidRDefault="009D2610" w:rsidP="009D2610">
      <w:pPr>
        <w:pStyle w:val="normal0"/>
      </w:pPr>
      <w:r w:rsidRPr="009D2610">
        <w:t>Week 6</w:t>
      </w:r>
    </w:p>
    <w:p w14:paraId="10FB97F3" w14:textId="77777777" w:rsidR="009D2610" w:rsidRPr="009D2610" w:rsidRDefault="009D2610" w:rsidP="009D2610">
      <w:pPr>
        <w:pStyle w:val="normal0"/>
        <w:numPr>
          <w:ilvl w:val="0"/>
          <w:numId w:val="24"/>
        </w:numPr>
        <w:ind w:left="360"/>
        <w:contextualSpacing w:val="0"/>
      </w:pPr>
      <w:r w:rsidRPr="009D2610">
        <w:t xml:space="preserve">Still Getting Busy, Tools for show and more, Photoshop </w:t>
      </w:r>
    </w:p>
    <w:p w14:paraId="1F0105CB" w14:textId="77777777" w:rsidR="009D2610" w:rsidRPr="009D2610" w:rsidRDefault="009D2610" w:rsidP="009D2610">
      <w:pPr>
        <w:pStyle w:val="normal0"/>
        <w:numPr>
          <w:ilvl w:val="0"/>
          <w:numId w:val="24"/>
        </w:numPr>
        <w:ind w:left="360"/>
        <w:contextualSpacing w:val="0"/>
      </w:pPr>
      <w:r w:rsidRPr="009D2610">
        <w:t>Photoshop, etc.</w:t>
      </w:r>
    </w:p>
    <w:p w14:paraId="0547FF49" w14:textId="77777777" w:rsidR="009D2610" w:rsidRPr="009D2610" w:rsidRDefault="009D2610" w:rsidP="009D2610">
      <w:pPr>
        <w:pStyle w:val="normal0"/>
        <w:numPr>
          <w:ilvl w:val="0"/>
          <w:numId w:val="24"/>
        </w:numPr>
        <w:ind w:left="360"/>
        <w:contextualSpacing w:val="0"/>
      </w:pPr>
      <w:r w:rsidRPr="009D2610">
        <w:t>Photoshop, etc.</w:t>
      </w:r>
    </w:p>
    <w:p w14:paraId="36195263" w14:textId="77777777" w:rsidR="009D2610" w:rsidRDefault="009D2610" w:rsidP="009D2610">
      <w:pPr>
        <w:pStyle w:val="normal0"/>
      </w:pPr>
    </w:p>
    <w:p w14:paraId="047A62A8" w14:textId="77777777" w:rsidR="009D2610" w:rsidRPr="009D2610" w:rsidRDefault="009D2610" w:rsidP="009D2610">
      <w:pPr>
        <w:pStyle w:val="normal0"/>
      </w:pPr>
      <w:r w:rsidRPr="009D2610">
        <w:t>Week 7</w:t>
      </w:r>
    </w:p>
    <w:p w14:paraId="66276D78" w14:textId="77777777" w:rsidR="009D2610" w:rsidRPr="009D2610" w:rsidRDefault="009D2610" w:rsidP="009D2610">
      <w:pPr>
        <w:pStyle w:val="normal0"/>
        <w:numPr>
          <w:ilvl w:val="0"/>
          <w:numId w:val="25"/>
        </w:numPr>
        <w:ind w:left="360"/>
        <w:contextualSpacing w:val="0"/>
      </w:pPr>
      <w:r w:rsidRPr="009D2610">
        <w:t>Going Deeper: Building while under the hood. HTML and CSS</w:t>
      </w:r>
    </w:p>
    <w:p w14:paraId="119F7567" w14:textId="77777777" w:rsidR="009D2610" w:rsidRPr="009D2610" w:rsidRDefault="009D2610" w:rsidP="009D2610">
      <w:pPr>
        <w:pStyle w:val="normal0"/>
        <w:numPr>
          <w:ilvl w:val="0"/>
          <w:numId w:val="25"/>
        </w:numPr>
        <w:ind w:left="360"/>
        <w:contextualSpacing w:val="0"/>
      </w:pPr>
      <w:r w:rsidRPr="009D2610">
        <w:t>HTML and CSS</w:t>
      </w:r>
    </w:p>
    <w:p w14:paraId="2D67BDF8" w14:textId="77777777" w:rsidR="009D2610" w:rsidRPr="009D2610" w:rsidRDefault="009D2610" w:rsidP="009D2610">
      <w:pPr>
        <w:pStyle w:val="normal0"/>
        <w:numPr>
          <w:ilvl w:val="0"/>
          <w:numId w:val="25"/>
        </w:numPr>
        <w:ind w:left="360"/>
        <w:contextualSpacing w:val="0"/>
      </w:pPr>
      <w:r w:rsidRPr="009D2610">
        <w:t>HTML and CSS</w:t>
      </w:r>
    </w:p>
    <w:p w14:paraId="7FEFACDB" w14:textId="77777777" w:rsidR="009D2610" w:rsidRDefault="009D2610" w:rsidP="009D2610">
      <w:pPr>
        <w:pStyle w:val="normal0"/>
      </w:pPr>
    </w:p>
    <w:p w14:paraId="28C73EA1" w14:textId="77777777" w:rsidR="009D2610" w:rsidRPr="009D2610" w:rsidRDefault="009D2610" w:rsidP="009D2610">
      <w:pPr>
        <w:pStyle w:val="normal0"/>
      </w:pPr>
      <w:r w:rsidRPr="009D2610">
        <w:t>Week 8</w:t>
      </w:r>
    </w:p>
    <w:p w14:paraId="7EBA5DB5" w14:textId="77777777" w:rsidR="009D2610" w:rsidRPr="009D2610" w:rsidRDefault="009D2610" w:rsidP="009D2610">
      <w:pPr>
        <w:pStyle w:val="normal0"/>
        <w:numPr>
          <w:ilvl w:val="0"/>
          <w:numId w:val="26"/>
        </w:numPr>
        <w:ind w:left="360"/>
        <w:contextualSpacing w:val="0"/>
      </w:pPr>
      <w:r w:rsidRPr="009D2610">
        <w:t>Still Going Deeper: Building while under the hood. HTML and CSS</w:t>
      </w:r>
    </w:p>
    <w:p w14:paraId="4EA9E3EF" w14:textId="77777777" w:rsidR="009D2610" w:rsidRPr="009D2610" w:rsidRDefault="009D2610" w:rsidP="009D2610">
      <w:pPr>
        <w:pStyle w:val="normal0"/>
        <w:numPr>
          <w:ilvl w:val="0"/>
          <w:numId w:val="26"/>
        </w:numPr>
        <w:ind w:left="360"/>
        <w:contextualSpacing w:val="0"/>
      </w:pPr>
      <w:r w:rsidRPr="009D2610">
        <w:t>HTML and CSS</w:t>
      </w:r>
    </w:p>
    <w:p w14:paraId="669A3957" w14:textId="77777777" w:rsidR="009D2610" w:rsidRPr="009D2610" w:rsidRDefault="009D2610" w:rsidP="009D2610">
      <w:pPr>
        <w:pStyle w:val="normal0"/>
        <w:numPr>
          <w:ilvl w:val="0"/>
          <w:numId w:val="26"/>
        </w:numPr>
        <w:ind w:left="360"/>
        <w:contextualSpacing w:val="0"/>
      </w:pPr>
      <w:r w:rsidRPr="009D2610">
        <w:t>HTML and CSS</w:t>
      </w:r>
    </w:p>
    <w:p w14:paraId="45969F90" w14:textId="77777777" w:rsidR="009D2610" w:rsidRPr="009D2610" w:rsidRDefault="009D2610" w:rsidP="009D2610">
      <w:pPr>
        <w:pStyle w:val="normal0"/>
      </w:pPr>
    </w:p>
    <w:p w14:paraId="3E7432CD" w14:textId="77777777" w:rsidR="009D2610" w:rsidRPr="009D2610" w:rsidRDefault="009D2610" w:rsidP="009D2610">
      <w:pPr>
        <w:pStyle w:val="normal0"/>
      </w:pPr>
      <w:r w:rsidRPr="009D2610">
        <w:t>Week 9</w:t>
      </w:r>
    </w:p>
    <w:p w14:paraId="0ACDB400" w14:textId="77777777" w:rsidR="009D2610" w:rsidRPr="009D2610" w:rsidRDefault="009D2610" w:rsidP="009D2610">
      <w:pPr>
        <w:pStyle w:val="normal0"/>
        <w:numPr>
          <w:ilvl w:val="0"/>
          <w:numId w:val="27"/>
        </w:numPr>
        <w:ind w:left="360"/>
        <w:contextualSpacing w:val="0"/>
      </w:pPr>
      <w:r w:rsidRPr="009D2610">
        <w:t>Going Mobile.  HTML and CSS for responsive design</w:t>
      </w:r>
    </w:p>
    <w:p w14:paraId="107F0918" w14:textId="77777777" w:rsidR="009D2610" w:rsidRPr="009D2610" w:rsidRDefault="009D2610" w:rsidP="009D2610">
      <w:pPr>
        <w:pStyle w:val="normal0"/>
        <w:numPr>
          <w:ilvl w:val="0"/>
          <w:numId w:val="27"/>
        </w:numPr>
        <w:ind w:left="360"/>
        <w:contextualSpacing w:val="0"/>
      </w:pPr>
      <w:r w:rsidRPr="009D2610">
        <w:t>HTML and CSS for responsive design</w:t>
      </w:r>
    </w:p>
    <w:p w14:paraId="748C8DD2" w14:textId="77777777" w:rsidR="009D2610" w:rsidRPr="009D2610" w:rsidRDefault="009D2610" w:rsidP="009D2610">
      <w:pPr>
        <w:pStyle w:val="normal0"/>
        <w:numPr>
          <w:ilvl w:val="0"/>
          <w:numId w:val="27"/>
        </w:numPr>
        <w:ind w:left="360"/>
        <w:contextualSpacing w:val="0"/>
      </w:pPr>
      <w:r w:rsidRPr="009D2610">
        <w:t>HTML and CSS for responsive design</w:t>
      </w:r>
    </w:p>
    <w:p w14:paraId="4F29A2A8" w14:textId="77777777" w:rsidR="009D2610" w:rsidRDefault="009D2610" w:rsidP="009D2610">
      <w:pPr>
        <w:pStyle w:val="normal0"/>
      </w:pPr>
    </w:p>
    <w:p w14:paraId="0B51DA21" w14:textId="77777777" w:rsidR="009D2610" w:rsidRPr="009D2610" w:rsidRDefault="009D2610" w:rsidP="009D2610">
      <w:pPr>
        <w:pStyle w:val="normal0"/>
      </w:pPr>
      <w:r w:rsidRPr="009D2610">
        <w:t>Week 10</w:t>
      </w:r>
    </w:p>
    <w:p w14:paraId="5E29E852" w14:textId="77777777" w:rsidR="009D2610" w:rsidRPr="009D2610" w:rsidRDefault="009D2610" w:rsidP="009D2610">
      <w:pPr>
        <w:pStyle w:val="normal0"/>
        <w:numPr>
          <w:ilvl w:val="0"/>
          <w:numId w:val="28"/>
        </w:numPr>
        <w:ind w:left="360"/>
        <w:contextualSpacing w:val="0"/>
      </w:pPr>
      <w:r w:rsidRPr="009D2610">
        <w:t>Back through the cycle: Requirements Gathering</w:t>
      </w:r>
    </w:p>
    <w:p w14:paraId="08C284CF" w14:textId="77777777" w:rsidR="009D2610" w:rsidRPr="009D2610" w:rsidRDefault="009D2610" w:rsidP="009D2610">
      <w:pPr>
        <w:pStyle w:val="normal0"/>
        <w:numPr>
          <w:ilvl w:val="0"/>
          <w:numId w:val="28"/>
        </w:numPr>
        <w:ind w:left="360"/>
        <w:contextualSpacing w:val="0"/>
      </w:pPr>
      <w:r w:rsidRPr="009D2610">
        <w:t>Requirements Gathering, talking and selling to customers</w:t>
      </w:r>
    </w:p>
    <w:p w14:paraId="296DA5B5" w14:textId="77777777" w:rsidR="009D2610" w:rsidRPr="009D2610" w:rsidRDefault="009D2610" w:rsidP="009D2610">
      <w:pPr>
        <w:pStyle w:val="normal0"/>
        <w:numPr>
          <w:ilvl w:val="0"/>
          <w:numId w:val="28"/>
        </w:numPr>
        <w:ind w:left="360"/>
        <w:contextualSpacing w:val="0"/>
      </w:pPr>
      <w:r w:rsidRPr="009D2610">
        <w:t>Reporting</w:t>
      </w:r>
    </w:p>
    <w:p w14:paraId="6E7AE68B" w14:textId="77777777" w:rsidR="009D2610" w:rsidRDefault="009D2610" w:rsidP="009D2610">
      <w:pPr>
        <w:pStyle w:val="normal0"/>
      </w:pPr>
    </w:p>
    <w:p w14:paraId="7BEB61DF" w14:textId="77777777" w:rsidR="009D2610" w:rsidRDefault="009D2610">
      <w:pPr>
        <w:rPr>
          <w:rFonts w:ascii="Cambria" w:eastAsia="Cambria" w:hAnsi="Cambria" w:cs="Cambria"/>
          <w:color w:val="000000"/>
        </w:rPr>
      </w:pPr>
      <w:r>
        <w:br w:type="page"/>
      </w:r>
    </w:p>
    <w:p w14:paraId="1016A020" w14:textId="77777777" w:rsidR="009D2610" w:rsidRPr="009D2610" w:rsidRDefault="009D2610" w:rsidP="009D2610">
      <w:pPr>
        <w:pStyle w:val="normal0"/>
      </w:pPr>
      <w:r w:rsidRPr="009D2610">
        <w:lastRenderedPageBreak/>
        <w:t>Week 11</w:t>
      </w:r>
    </w:p>
    <w:p w14:paraId="4F09A5B2" w14:textId="77777777" w:rsidR="009D2610" w:rsidRPr="009D2610" w:rsidRDefault="009D2610" w:rsidP="009D2610">
      <w:pPr>
        <w:pStyle w:val="normal0"/>
        <w:numPr>
          <w:ilvl w:val="0"/>
          <w:numId w:val="29"/>
        </w:numPr>
        <w:ind w:left="360"/>
        <w:contextualSpacing w:val="0"/>
      </w:pPr>
      <w:r w:rsidRPr="009D2610">
        <w:t>Some of the Business End: Analytics</w:t>
      </w:r>
    </w:p>
    <w:p w14:paraId="40266EBD" w14:textId="77777777" w:rsidR="009D2610" w:rsidRPr="009D2610" w:rsidRDefault="009D2610" w:rsidP="009D2610">
      <w:pPr>
        <w:pStyle w:val="normal0"/>
        <w:numPr>
          <w:ilvl w:val="0"/>
          <w:numId w:val="29"/>
        </w:numPr>
        <w:ind w:left="360"/>
        <w:contextualSpacing w:val="0"/>
      </w:pPr>
      <w:r w:rsidRPr="009D2610">
        <w:t>Search Engine Optimization</w:t>
      </w:r>
    </w:p>
    <w:p w14:paraId="1D7310AB" w14:textId="77777777" w:rsidR="009D2610" w:rsidRPr="009D2610" w:rsidRDefault="009D2610" w:rsidP="009D2610">
      <w:pPr>
        <w:pStyle w:val="normal0"/>
        <w:numPr>
          <w:ilvl w:val="0"/>
          <w:numId w:val="29"/>
        </w:numPr>
        <w:ind w:left="360"/>
        <w:contextualSpacing w:val="0"/>
      </w:pPr>
      <w:r w:rsidRPr="009D2610">
        <w:t>Revenue Generation</w:t>
      </w:r>
    </w:p>
    <w:p w14:paraId="625338F3" w14:textId="77777777" w:rsidR="009D2610" w:rsidRDefault="009D2610" w:rsidP="009D2610">
      <w:pPr>
        <w:pStyle w:val="normal0"/>
      </w:pPr>
    </w:p>
    <w:p w14:paraId="2DBCB166" w14:textId="77777777" w:rsidR="009D2610" w:rsidRPr="009D2610" w:rsidRDefault="009D2610" w:rsidP="009D2610">
      <w:pPr>
        <w:pStyle w:val="normal0"/>
      </w:pPr>
      <w:r w:rsidRPr="009D2610">
        <w:t>Week 12</w:t>
      </w:r>
    </w:p>
    <w:p w14:paraId="3AEE57D8" w14:textId="77777777" w:rsidR="009D2610" w:rsidRPr="009D2610" w:rsidRDefault="009D2610" w:rsidP="009D2610">
      <w:pPr>
        <w:pStyle w:val="normal0"/>
        <w:numPr>
          <w:ilvl w:val="0"/>
          <w:numId w:val="30"/>
        </w:numPr>
        <w:ind w:left="360"/>
        <w:contextualSpacing w:val="0"/>
      </w:pPr>
      <w:proofErr w:type="spellStart"/>
      <w:r w:rsidRPr="009D2610">
        <w:t>Asthetics</w:t>
      </w:r>
      <w:proofErr w:type="spellEnd"/>
      <w:r w:rsidRPr="009D2610">
        <w:t>/Communication: Rhetoric and Text and Typography and symmetry</w:t>
      </w:r>
    </w:p>
    <w:p w14:paraId="64ACBF60" w14:textId="77777777" w:rsidR="009D2610" w:rsidRPr="009D2610" w:rsidRDefault="009D2610" w:rsidP="009D2610">
      <w:pPr>
        <w:pStyle w:val="normal0"/>
        <w:numPr>
          <w:ilvl w:val="0"/>
          <w:numId w:val="30"/>
        </w:numPr>
        <w:ind w:left="360"/>
        <w:contextualSpacing w:val="0"/>
      </w:pPr>
      <w:proofErr w:type="spellStart"/>
      <w:r w:rsidRPr="009D2610">
        <w:t>Asthetics</w:t>
      </w:r>
      <w:proofErr w:type="spellEnd"/>
      <w:r w:rsidRPr="009D2610">
        <w:t>/Communication: Rhetoric and Text and Typography and symmetry</w:t>
      </w:r>
    </w:p>
    <w:p w14:paraId="5236B1C5" w14:textId="77777777" w:rsidR="009D2610" w:rsidRPr="009D2610" w:rsidRDefault="009D2610" w:rsidP="009D2610">
      <w:pPr>
        <w:pStyle w:val="normal0"/>
        <w:numPr>
          <w:ilvl w:val="0"/>
          <w:numId w:val="30"/>
        </w:numPr>
        <w:ind w:left="360"/>
        <w:contextualSpacing w:val="0"/>
      </w:pPr>
      <w:proofErr w:type="spellStart"/>
      <w:r w:rsidRPr="009D2610">
        <w:t>Asthetics</w:t>
      </w:r>
      <w:proofErr w:type="spellEnd"/>
      <w:r w:rsidRPr="009D2610">
        <w:t>/Communication: Rhetoric and Text and Typography and symmetry</w:t>
      </w:r>
    </w:p>
    <w:p w14:paraId="174EC1FD" w14:textId="77777777" w:rsidR="009D2610" w:rsidRDefault="009D2610" w:rsidP="009D2610">
      <w:pPr>
        <w:pStyle w:val="normal0"/>
      </w:pPr>
    </w:p>
    <w:p w14:paraId="4374BE35" w14:textId="77777777" w:rsidR="009D2610" w:rsidRPr="009D2610" w:rsidRDefault="009D2610" w:rsidP="009D2610">
      <w:pPr>
        <w:pStyle w:val="normal0"/>
      </w:pPr>
      <w:r w:rsidRPr="009D2610">
        <w:t>Week 13</w:t>
      </w:r>
    </w:p>
    <w:p w14:paraId="70B1D30A" w14:textId="77777777" w:rsidR="009D2610" w:rsidRPr="009D2610" w:rsidRDefault="009D2610" w:rsidP="009D2610">
      <w:pPr>
        <w:pStyle w:val="normal0"/>
        <w:numPr>
          <w:ilvl w:val="0"/>
          <w:numId w:val="31"/>
        </w:numPr>
        <w:ind w:left="360"/>
        <w:contextualSpacing w:val="0"/>
      </w:pPr>
      <w:r w:rsidRPr="009D2610">
        <w:t>Web Best Practices.  Exercises in critique</w:t>
      </w:r>
    </w:p>
    <w:p w14:paraId="70FA1407" w14:textId="77777777" w:rsidR="009D2610" w:rsidRPr="009D2610" w:rsidRDefault="009D2610" w:rsidP="009D2610">
      <w:pPr>
        <w:pStyle w:val="normal0"/>
        <w:numPr>
          <w:ilvl w:val="0"/>
          <w:numId w:val="31"/>
        </w:numPr>
        <w:ind w:left="360"/>
        <w:contextualSpacing w:val="0"/>
      </w:pPr>
      <w:r w:rsidRPr="009D2610">
        <w:t>Web Best Practices.  Travel through the way back machine</w:t>
      </w:r>
    </w:p>
    <w:p w14:paraId="44DF31E0" w14:textId="77777777" w:rsidR="009D2610" w:rsidRPr="009D2610" w:rsidRDefault="009D2610" w:rsidP="009D2610">
      <w:pPr>
        <w:pStyle w:val="normal0"/>
        <w:numPr>
          <w:ilvl w:val="0"/>
          <w:numId w:val="31"/>
        </w:numPr>
        <w:ind w:left="360"/>
        <w:contextualSpacing w:val="0"/>
      </w:pPr>
      <w:r w:rsidRPr="009D2610">
        <w:t>Synthesis: preparing for the final project</w:t>
      </w:r>
    </w:p>
    <w:p w14:paraId="4189366A" w14:textId="77777777" w:rsidR="009D2610" w:rsidRDefault="009D2610" w:rsidP="009D2610">
      <w:pPr>
        <w:pStyle w:val="normal0"/>
      </w:pPr>
    </w:p>
    <w:p w14:paraId="47F96AC2" w14:textId="77777777" w:rsidR="009D2610" w:rsidRPr="009D2610" w:rsidRDefault="009D2610" w:rsidP="009D2610">
      <w:pPr>
        <w:pStyle w:val="normal0"/>
      </w:pPr>
      <w:r w:rsidRPr="009D2610">
        <w:t>Week 14</w:t>
      </w:r>
    </w:p>
    <w:p w14:paraId="46815DAE" w14:textId="77777777" w:rsidR="009D2610" w:rsidRPr="009D2610" w:rsidRDefault="009D2610" w:rsidP="009D2610">
      <w:pPr>
        <w:pStyle w:val="normal0"/>
        <w:numPr>
          <w:ilvl w:val="0"/>
          <w:numId w:val="32"/>
        </w:numPr>
        <w:ind w:left="360"/>
        <w:contextualSpacing w:val="0"/>
      </w:pPr>
      <w:r w:rsidRPr="009D2610">
        <w:t>Final Project</w:t>
      </w:r>
    </w:p>
    <w:p w14:paraId="6BF3C7CE" w14:textId="77777777" w:rsidR="009D2610" w:rsidRPr="009D2610" w:rsidRDefault="009D2610" w:rsidP="009D2610">
      <w:pPr>
        <w:pStyle w:val="normal0"/>
        <w:numPr>
          <w:ilvl w:val="0"/>
          <w:numId w:val="32"/>
        </w:numPr>
        <w:ind w:left="360"/>
        <w:contextualSpacing w:val="0"/>
      </w:pPr>
      <w:r w:rsidRPr="009D2610">
        <w:t>Final Project</w:t>
      </w:r>
    </w:p>
    <w:p w14:paraId="024523C0" w14:textId="77777777" w:rsidR="009D2610" w:rsidRPr="009D2610" w:rsidRDefault="009D2610" w:rsidP="009D2610">
      <w:pPr>
        <w:pStyle w:val="normal0"/>
        <w:numPr>
          <w:ilvl w:val="0"/>
          <w:numId w:val="32"/>
        </w:numPr>
        <w:ind w:left="360"/>
        <w:contextualSpacing w:val="0"/>
      </w:pPr>
      <w:r w:rsidRPr="009D2610">
        <w:t>Final Project</w:t>
      </w:r>
      <w:r w:rsidRPr="009D2610">
        <w:br/>
      </w:r>
    </w:p>
    <w:p w14:paraId="31791E3F" w14:textId="77777777" w:rsidR="009D2610" w:rsidRPr="009D2610" w:rsidRDefault="009D2610" w:rsidP="009D2610">
      <w:pPr>
        <w:pStyle w:val="normal0"/>
      </w:pPr>
      <w:r w:rsidRPr="009D2610">
        <w:t>Week 15</w:t>
      </w:r>
    </w:p>
    <w:p w14:paraId="0E8A11C9" w14:textId="77777777" w:rsidR="009D2610" w:rsidRPr="009D2610" w:rsidRDefault="009D2610" w:rsidP="009D2610">
      <w:pPr>
        <w:pStyle w:val="normal0"/>
        <w:numPr>
          <w:ilvl w:val="0"/>
          <w:numId w:val="33"/>
        </w:numPr>
        <w:ind w:left="360"/>
        <w:contextualSpacing w:val="0"/>
      </w:pPr>
      <w:r w:rsidRPr="009D2610">
        <w:t>Final Project and Presentations</w:t>
      </w:r>
    </w:p>
    <w:p w14:paraId="61D90DA8" w14:textId="77777777" w:rsidR="009D2610" w:rsidRPr="009D2610" w:rsidRDefault="009D2610" w:rsidP="009D2610">
      <w:pPr>
        <w:pStyle w:val="normal0"/>
        <w:numPr>
          <w:ilvl w:val="0"/>
          <w:numId w:val="33"/>
        </w:numPr>
        <w:ind w:left="360"/>
        <w:contextualSpacing w:val="0"/>
      </w:pPr>
      <w:r w:rsidRPr="009D2610">
        <w:t>Final Project and Presentations</w:t>
      </w:r>
    </w:p>
    <w:p w14:paraId="5EEDC45D" w14:textId="77777777" w:rsidR="009D2610" w:rsidRPr="009D2610" w:rsidRDefault="009D2610" w:rsidP="009D2610">
      <w:pPr>
        <w:pStyle w:val="normal0"/>
        <w:numPr>
          <w:ilvl w:val="0"/>
          <w:numId w:val="33"/>
        </w:numPr>
        <w:ind w:left="360"/>
        <w:contextualSpacing w:val="0"/>
      </w:pPr>
      <w:r w:rsidRPr="009D2610">
        <w:t>Final Project and Presentations</w:t>
      </w:r>
    </w:p>
    <w:p w14:paraId="629317EC" w14:textId="77777777" w:rsidR="009D2610" w:rsidRDefault="009D2610" w:rsidP="009D2610">
      <w:pPr>
        <w:pStyle w:val="normal0"/>
      </w:pPr>
    </w:p>
    <w:p w14:paraId="4009A767" w14:textId="77777777" w:rsidR="009D2610" w:rsidRPr="009D2610" w:rsidRDefault="009D2610" w:rsidP="009D2610">
      <w:pPr>
        <w:pStyle w:val="normal0"/>
      </w:pPr>
      <w:r w:rsidRPr="009D2610">
        <w:t>Week 16</w:t>
      </w:r>
    </w:p>
    <w:p w14:paraId="4D67FF1F" w14:textId="77777777" w:rsidR="009D2610" w:rsidRPr="009D2610" w:rsidRDefault="009D2610" w:rsidP="009D2610">
      <w:pPr>
        <w:pStyle w:val="normal0"/>
        <w:numPr>
          <w:ilvl w:val="0"/>
          <w:numId w:val="34"/>
        </w:numPr>
        <w:ind w:left="360"/>
        <w:contextualSpacing w:val="0"/>
      </w:pPr>
      <w:r w:rsidRPr="009D2610">
        <w:t>Final Project and Presentations</w:t>
      </w:r>
    </w:p>
    <w:p w14:paraId="29B326E6" w14:textId="77777777" w:rsidR="009D2610" w:rsidRPr="009D2610" w:rsidRDefault="009D2610" w:rsidP="009D2610">
      <w:pPr>
        <w:pStyle w:val="normal0"/>
        <w:numPr>
          <w:ilvl w:val="0"/>
          <w:numId w:val="34"/>
        </w:numPr>
        <w:ind w:left="360"/>
        <w:contextualSpacing w:val="0"/>
      </w:pPr>
      <w:r w:rsidRPr="009D2610">
        <w:t>Final Project and Presentations</w:t>
      </w:r>
    </w:p>
    <w:p w14:paraId="58E808D7" w14:textId="77777777" w:rsidR="009D2610" w:rsidRPr="009D2610" w:rsidRDefault="009D2610" w:rsidP="009D2610">
      <w:pPr>
        <w:pStyle w:val="normal0"/>
        <w:numPr>
          <w:ilvl w:val="0"/>
          <w:numId w:val="34"/>
        </w:numPr>
        <w:ind w:left="360"/>
        <w:contextualSpacing w:val="0"/>
      </w:pPr>
      <w:r w:rsidRPr="009D2610">
        <w:t>Final Project and Presentations</w:t>
      </w:r>
    </w:p>
    <w:p w14:paraId="58A7FE4A" w14:textId="77777777" w:rsidR="009D2610" w:rsidRPr="009D2610" w:rsidRDefault="009D2610" w:rsidP="009D2610">
      <w:pPr>
        <w:pStyle w:val="normal0"/>
      </w:pPr>
    </w:p>
    <w:p w14:paraId="3FD34316" w14:textId="77777777" w:rsidR="009D2610" w:rsidRPr="009D2610" w:rsidRDefault="009D2610" w:rsidP="009D2610">
      <w:pPr>
        <w:pStyle w:val="normal0"/>
      </w:pPr>
      <w:r w:rsidRPr="009D2610">
        <w:rPr>
          <w:b/>
          <w:u w:val="single"/>
        </w:rPr>
        <w:t>Assignments</w:t>
      </w:r>
    </w:p>
    <w:p w14:paraId="26C1738B" w14:textId="77777777" w:rsidR="009D2610" w:rsidRPr="009D2610" w:rsidRDefault="009D2610" w:rsidP="009D2610">
      <w:pPr>
        <w:pStyle w:val="normal0"/>
      </w:pPr>
      <w:r w:rsidRPr="009D2610">
        <w:t>Below you will find all of the assignments for the course and you will find the weights to the right of each assignment.</w:t>
      </w:r>
    </w:p>
    <w:p w14:paraId="667A5916" w14:textId="77777777" w:rsidR="009D2610" w:rsidRPr="009D2610" w:rsidRDefault="009D2610" w:rsidP="009D2610">
      <w:pPr>
        <w:pStyle w:val="normal0"/>
      </w:pPr>
      <w:r>
        <w:t xml:space="preserve">1)  </w:t>
      </w:r>
      <w:r w:rsidRPr="009D2610">
        <w:t xml:space="preserve">Research: History of UX Design (100 </w:t>
      </w:r>
      <w:proofErr w:type="spellStart"/>
      <w:r w:rsidRPr="009D2610">
        <w:t>pts</w:t>
      </w:r>
      <w:proofErr w:type="spellEnd"/>
      <w:r w:rsidRPr="009D2610">
        <w:t>)</w:t>
      </w:r>
    </w:p>
    <w:p w14:paraId="7EB886AB" w14:textId="77777777" w:rsidR="009D2610" w:rsidRPr="009D2610" w:rsidRDefault="009D2610" w:rsidP="009D2610">
      <w:pPr>
        <w:pStyle w:val="normal0"/>
      </w:pPr>
      <w:r>
        <w:t xml:space="preserve">2)  </w:t>
      </w:r>
      <w:r w:rsidRPr="009D2610">
        <w:t xml:space="preserve">Justify:  User-centric Design (100 </w:t>
      </w:r>
      <w:proofErr w:type="spellStart"/>
      <w:r w:rsidRPr="009D2610">
        <w:t>pts</w:t>
      </w:r>
      <w:proofErr w:type="spellEnd"/>
      <w:r w:rsidRPr="009D2610">
        <w:t>)</w:t>
      </w:r>
    </w:p>
    <w:p w14:paraId="08133A9F" w14:textId="77777777" w:rsidR="009D2610" w:rsidRPr="009D2610" w:rsidRDefault="009D2610" w:rsidP="009D2610">
      <w:pPr>
        <w:pStyle w:val="normal0"/>
      </w:pPr>
      <w:r>
        <w:t xml:space="preserve">3)  </w:t>
      </w:r>
      <w:r w:rsidRPr="009D2610">
        <w:t xml:space="preserve">Evaluate:  analytics (100 </w:t>
      </w:r>
      <w:proofErr w:type="spellStart"/>
      <w:r w:rsidRPr="009D2610">
        <w:t>pts</w:t>
      </w:r>
      <w:proofErr w:type="spellEnd"/>
      <w:r w:rsidRPr="009D2610">
        <w:t>)</w:t>
      </w:r>
    </w:p>
    <w:p w14:paraId="64BC99D6" w14:textId="77777777" w:rsidR="009D2610" w:rsidRPr="009D2610" w:rsidRDefault="009D2610" w:rsidP="009D2610">
      <w:pPr>
        <w:pStyle w:val="normal0"/>
      </w:pPr>
      <w:r>
        <w:t xml:space="preserve">4)  </w:t>
      </w:r>
      <w:r w:rsidRPr="009D2610">
        <w:t xml:space="preserve">Critique:  best practices (100 </w:t>
      </w:r>
      <w:proofErr w:type="spellStart"/>
      <w:r w:rsidRPr="009D2610">
        <w:t>pts</w:t>
      </w:r>
      <w:proofErr w:type="spellEnd"/>
      <w:r w:rsidRPr="009D2610">
        <w:t>)</w:t>
      </w:r>
    </w:p>
    <w:p w14:paraId="326689CC" w14:textId="77777777" w:rsidR="009D2610" w:rsidRPr="009D2610" w:rsidRDefault="009D2610" w:rsidP="009D2610">
      <w:pPr>
        <w:pStyle w:val="normal0"/>
      </w:pPr>
      <w:r>
        <w:t xml:space="preserve">5)  </w:t>
      </w:r>
      <w:r w:rsidRPr="009D2610">
        <w:t xml:space="preserve">Create:  Storyboard for site/app (100 </w:t>
      </w:r>
      <w:proofErr w:type="spellStart"/>
      <w:r w:rsidRPr="009D2610">
        <w:t>pts</w:t>
      </w:r>
      <w:proofErr w:type="spellEnd"/>
      <w:r w:rsidRPr="009D2610">
        <w:t>)</w:t>
      </w:r>
    </w:p>
    <w:p w14:paraId="22C135E5" w14:textId="77777777" w:rsidR="009D2610" w:rsidRPr="009D2610" w:rsidRDefault="009D2610" w:rsidP="009D2610">
      <w:pPr>
        <w:pStyle w:val="normal0"/>
      </w:pPr>
      <w:r>
        <w:t xml:space="preserve">6)  </w:t>
      </w:r>
      <w:r w:rsidRPr="009D2610">
        <w:t xml:space="preserve">Create:  Wireframe for site/app (100 </w:t>
      </w:r>
      <w:proofErr w:type="spellStart"/>
      <w:r w:rsidRPr="009D2610">
        <w:t>pts</w:t>
      </w:r>
      <w:proofErr w:type="spellEnd"/>
      <w:r w:rsidRPr="009D2610">
        <w:t>)</w:t>
      </w:r>
    </w:p>
    <w:p w14:paraId="693D6369" w14:textId="77777777" w:rsidR="009D2610" w:rsidRPr="009D2610" w:rsidRDefault="009D2610" w:rsidP="009D2610">
      <w:pPr>
        <w:pStyle w:val="normal0"/>
      </w:pPr>
      <w:r>
        <w:t xml:space="preserve">7)  </w:t>
      </w:r>
      <w:r w:rsidRPr="009D2610">
        <w:t xml:space="preserve">Create:  Site Map for site/app (100 </w:t>
      </w:r>
      <w:proofErr w:type="spellStart"/>
      <w:r w:rsidRPr="009D2610">
        <w:t>pts</w:t>
      </w:r>
      <w:proofErr w:type="spellEnd"/>
      <w:r w:rsidRPr="009D2610">
        <w:t>)</w:t>
      </w:r>
    </w:p>
    <w:p w14:paraId="731BAF73" w14:textId="77777777" w:rsidR="009D2610" w:rsidRPr="009D2610" w:rsidRDefault="009D2610" w:rsidP="009D2610">
      <w:pPr>
        <w:pStyle w:val="normal0"/>
      </w:pPr>
      <w:r>
        <w:t xml:space="preserve">8)  </w:t>
      </w:r>
      <w:r w:rsidRPr="009D2610">
        <w:t xml:space="preserve">Create:  Requirement Document for site/app (100 </w:t>
      </w:r>
      <w:proofErr w:type="spellStart"/>
      <w:r w:rsidRPr="009D2610">
        <w:t>pts</w:t>
      </w:r>
      <w:proofErr w:type="spellEnd"/>
      <w:r w:rsidRPr="009D2610">
        <w:t>)</w:t>
      </w:r>
    </w:p>
    <w:p w14:paraId="0826B5BC" w14:textId="77777777" w:rsidR="009D2610" w:rsidRPr="009D2610" w:rsidRDefault="009D2610" w:rsidP="009D2610">
      <w:pPr>
        <w:pStyle w:val="normal0"/>
      </w:pPr>
      <w:r>
        <w:t xml:space="preserve">9)  </w:t>
      </w:r>
      <w:r w:rsidRPr="009D2610">
        <w:t xml:space="preserve">Evaluate:  Site/app accessible (100 </w:t>
      </w:r>
      <w:proofErr w:type="spellStart"/>
      <w:r w:rsidRPr="009D2610">
        <w:t>pts</w:t>
      </w:r>
      <w:proofErr w:type="spellEnd"/>
      <w:r w:rsidRPr="009D2610">
        <w:t>)</w:t>
      </w:r>
    </w:p>
    <w:p w14:paraId="50169096" w14:textId="77777777" w:rsidR="009D2610" w:rsidRPr="009D2610" w:rsidRDefault="009D2610" w:rsidP="009D2610">
      <w:pPr>
        <w:pStyle w:val="normal0"/>
      </w:pPr>
    </w:p>
    <w:p w14:paraId="0CB5B98A" w14:textId="77777777" w:rsidR="009D2610" w:rsidRPr="009D2610" w:rsidRDefault="009D2610" w:rsidP="009D2610">
      <w:pPr>
        <w:pStyle w:val="normal0"/>
      </w:pPr>
      <w:r w:rsidRPr="009D2610">
        <w:rPr>
          <w:b/>
          <w:u w:val="single"/>
        </w:rPr>
        <w:t>Final Project</w:t>
      </w:r>
    </w:p>
    <w:p w14:paraId="329B9DF4" w14:textId="77777777" w:rsidR="009D2610" w:rsidRPr="009D2610" w:rsidRDefault="009D2610" w:rsidP="009D2610">
      <w:pPr>
        <w:pStyle w:val="normal0"/>
      </w:pPr>
      <w:r w:rsidRPr="009D2610">
        <w:t xml:space="preserve">Create a fully functional website or mobile app. (500 </w:t>
      </w:r>
      <w:proofErr w:type="spellStart"/>
      <w:r w:rsidRPr="009D2610">
        <w:t>pts</w:t>
      </w:r>
      <w:proofErr w:type="spellEnd"/>
      <w:r w:rsidRPr="009D2610">
        <w:t>)</w:t>
      </w:r>
    </w:p>
    <w:p w14:paraId="170763AC" w14:textId="77777777" w:rsidR="009D2610" w:rsidRPr="009D2610" w:rsidRDefault="009D2610" w:rsidP="009D2610">
      <w:pPr>
        <w:pStyle w:val="normal0"/>
      </w:pPr>
    </w:p>
    <w:p w14:paraId="118782A5" w14:textId="77777777" w:rsidR="009D2610" w:rsidRPr="009D2610" w:rsidRDefault="009D2610" w:rsidP="009D2610">
      <w:pPr>
        <w:pStyle w:val="normal0"/>
      </w:pPr>
      <w:r w:rsidRPr="009D2610">
        <w:rPr>
          <w:b/>
          <w:u w:val="single"/>
        </w:rPr>
        <w:t>Grade Scheme</w:t>
      </w:r>
    </w:p>
    <w:tbl>
      <w:tblPr>
        <w:tblW w:w="324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000" w:firstRow="0" w:lastRow="0" w:firstColumn="0" w:lastColumn="0" w:noHBand="0" w:noVBand="0"/>
      </w:tblPr>
      <w:tblGrid>
        <w:gridCol w:w="1050"/>
        <w:gridCol w:w="660"/>
        <w:gridCol w:w="900"/>
        <w:gridCol w:w="630"/>
      </w:tblGrid>
      <w:tr w:rsidR="009D2610" w:rsidRPr="009D2610" w14:paraId="0A2DDEAC" w14:textId="77777777" w:rsidTr="00A003D2">
        <w:tc>
          <w:tcPr>
            <w:tcW w:w="1050" w:type="dxa"/>
            <w:shd w:val="clear" w:color="auto" w:fill="FFFFFF"/>
            <w:tcMar>
              <w:top w:w="60" w:type="dxa"/>
              <w:left w:w="75" w:type="dxa"/>
              <w:bottom w:w="60" w:type="dxa"/>
              <w:right w:w="75" w:type="dxa"/>
            </w:tcMar>
          </w:tcPr>
          <w:p w14:paraId="16ABC085" w14:textId="77777777" w:rsidR="009D2610" w:rsidRPr="009D2610" w:rsidRDefault="009D2610" w:rsidP="009D2610">
            <w:pPr>
              <w:pStyle w:val="normal0"/>
            </w:pPr>
            <w:r w:rsidRPr="009D2610">
              <w:t>100 - 95</w:t>
            </w:r>
          </w:p>
        </w:tc>
        <w:tc>
          <w:tcPr>
            <w:tcW w:w="660" w:type="dxa"/>
            <w:shd w:val="clear" w:color="auto" w:fill="FFFFFF"/>
            <w:tcMar>
              <w:top w:w="60" w:type="dxa"/>
              <w:left w:w="75" w:type="dxa"/>
              <w:bottom w:w="60" w:type="dxa"/>
              <w:right w:w="75" w:type="dxa"/>
            </w:tcMar>
          </w:tcPr>
          <w:p w14:paraId="56057A38" w14:textId="77777777" w:rsidR="009D2610" w:rsidRPr="009D2610" w:rsidRDefault="009D2610" w:rsidP="009D2610">
            <w:pPr>
              <w:pStyle w:val="normal0"/>
            </w:pPr>
            <w:r w:rsidRPr="009D2610">
              <w:t>A</w:t>
            </w:r>
          </w:p>
        </w:tc>
        <w:tc>
          <w:tcPr>
            <w:tcW w:w="900" w:type="dxa"/>
            <w:shd w:val="clear" w:color="auto" w:fill="FFFFFF"/>
            <w:tcMar>
              <w:top w:w="60" w:type="dxa"/>
              <w:left w:w="75" w:type="dxa"/>
              <w:bottom w:w="60" w:type="dxa"/>
              <w:right w:w="75" w:type="dxa"/>
            </w:tcMar>
          </w:tcPr>
          <w:p w14:paraId="2B2E9042" w14:textId="77777777" w:rsidR="009D2610" w:rsidRPr="009D2610" w:rsidRDefault="009D2610" w:rsidP="009D2610">
            <w:pPr>
              <w:pStyle w:val="normal0"/>
            </w:pPr>
            <w:r w:rsidRPr="009D2610">
              <w:t>76 - 73</w:t>
            </w:r>
          </w:p>
        </w:tc>
        <w:tc>
          <w:tcPr>
            <w:tcW w:w="630" w:type="dxa"/>
            <w:shd w:val="clear" w:color="auto" w:fill="FFFFFF"/>
            <w:tcMar>
              <w:top w:w="60" w:type="dxa"/>
              <w:left w:w="75" w:type="dxa"/>
              <w:bottom w:w="60" w:type="dxa"/>
              <w:right w:w="75" w:type="dxa"/>
            </w:tcMar>
          </w:tcPr>
          <w:p w14:paraId="34610C9E" w14:textId="77777777" w:rsidR="009D2610" w:rsidRPr="009D2610" w:rsidRDefault="009D2610" w:rsidP="009D2610">
            <w:pPr>
              <w:pStyle w:val="normal0"/>
            </w:pPr>
            <w:r w:rsidRPr="009D2610">
              <w:t>C</w:t>
            </w:r>
          </w:p>
        </w:tc>
      </w:tr>
      <w:tr w:rsidR="009D2610" w:rsidRPr="009D2610" w14:paraId="2CD02F30" w14:textId="77777777" w:rsidTr="00A003D2">
        <w:tc>
          <w:tcPr>
            <w:tcW w:w="1050" w:type="dxa"/>
            <w:shd w:val="clear" w:color="auto" w:fill="F9F9F9"/>
            <w:tcMar>
              <w:top w:w="60" w:type="dxa"/>
              <w:left w:w="75" w:type="dxa"/>
              <w:bottom w:w="60" w:type="dxa"/>
              <w:right w:w="75" w:type="dxa"/>
            </w:tcMar>
          </w:tcPr>
          <w:p w14:paraId="1CC414B9" w14:textId="77777777" w:rsidR="009D2610" w:rsidRPr="009D2610" w:rsidRDefault="009D2610" w:rsidP="009D2610">
            <w:pPr>
              <w:pStyle w:val="normal0"/>
            </w:pPr>
            <w:r w:rsidRPr="009D2610">
              <w:t>94 - 90</w:t>
            </w:r>
          </w:p>
        </w:tc>
        <w:tc>
          <w:tcPr>
            <w:tcW w:w="660" w:type="dxa"/>
            <w:shd w:val="clear" w:color="auto" w:fill="F9F9F9"/>
            <w:tcMar>
              <w:top w:w="60" w:type="dxa"/>
              <w:left w:w="75" w:type="dxa"/>
              <w:bottom w:w="60" w:type="dxa"/>
              <w:right w:w="75" w:type="dxa"/>
            </w:tcMar>
          </w:tcPr>
          <w:p w14:paraId="295BC571" w14:textId="77777777" w:rsidR="009D2610" w:rsidRPr="009D2610" w:rsidRDefault="009D2610" w:rsidP="009D2610">
            <w:pPr>
              <w:pStyle w:val="normal0"/>
            </w:pPr>
            <w:r w:rsidRPr="009D2610">
              <w:t>A-</w:t>
            </w:r>
          </w:p>
        </w:tc>
        <w:tc>
          <w:tcPr>
            <w:tcW w:w="900" w:type="dxa"/>
            <w:shd w:val="clear" w:color="auto" w:fill="F9F9F9"/>
            <w:tcMar>
              <w:top w:w="60" w:type="dxa"/>
              <w:left w:w="75" w:type="dxa"/>
              <w:bottom w:w="60" w:type="dxa"/>
              <w:right w:w="75" w:type="dxa"/>
            </w:tcMar>
          </w:tcPr>
          <w:p w14:paraId="40B2376C" w14:textId="77777777" w:rsidR="009D2610" w:rsidRPr="009D2610" w:rsidRDefault="009D2610" w:rsidP="009D2610">
            <w:pPr>
              <w:pStyle w:val="normal0"/>
            </w:pPr>
            <w:r w:rsidRPr="009D2610">
              <w:t>72 - 70</w:t>
            </w:r>
          </w:p>
        </w:tc>
        <w:tc>
          <w:tcPr>
            <w:tcW w:w="630" w:type="dxa"/>
            <w:shd w:val="clear" w:color="auto" w:fill="F9F9F9"/>
            <w:tcMar>
              <w:top w:w="60" w:type="dxa"/>
              <w:left w:w="75" w:type="dxa"/>
              <w:bottom w:w="60" w:type="dxa"/>
              <w:right w:w="75" w:type="dxa"/>
            </w:tcMar>
          </w:tcPr>
          <w:p w14:paraId="10050CFE" w14:textId="77777777" w:rsidR="009D2610" w:rsidRPr="009D2610" w:rsidRDefault="009D2610" w:rsidP="009D2610">
            <w:pPr>
              <w:pStyle w:val="normal0"/>
            </w:pPr>
            <w:r w:rsidRPr="009D2610">
              <w:t>C-</w:t>
            </w:r>
          </w:p>
        </w:tc>
      </w:tr>
      <w:tr w:rsidR="009D2610" w:rsidRPr="009D2610" w14:paraId="4824307B" w14:textId="77777777" w:rsidTr="00A003D2">
        <w:tc>
          <w:tcPr>
            <w:tcW w:w="1050" w:type="dxa"/>
            <w:shd w:val="clear" w:color="auto" w:fill="FFFFFF"/>
            <w:tcMar>
              <w:top w:w="60" w:type="dxa"/>
              <w:left w:w="75" w:type="dxa"/>
              <w:bottom w:w="60" w:type="dxa"/>
              <w:right w:w="75" w:type="dxa"/>
            </w:tcMar>
          </w:tcPr>
          <w:p w14:paraId="49AEFFC8" w14:textId="77777777" w:rsidR="009D2610" w:rsidRPr="009D2610" w:rsidRDefault="009D2610" w:rsidP="009D2610">
            <w:pPr>
              <w:pStyle w:val="normal0"/>
            </w:pPr>
            <w:r w:rsidRPr="009D2610">
              <w:t>89 - 87</w:t>
            </w:r>
          </w:p>
        </w:tc>
        <w:tc>
          <w:tcPr>
            <w:tcW w:w="660" w:type="dxa"/>
            <w:shd w:val="clear" w:color="auto" w:fill="FFFFFF"/>
            <w:tcMar>
              <w:top w:w="60" w:type="dxa"/>
              <w:left w:w="75" w:type="dxa"/>
              <w:bottom w:w="60" w:type="dxa"/>
              <w:right w:w="75" w:type="dxa"/>
            </w:tcMar>
          </w:tcPr>
          <w:p w14:paraId="59977019" w14:textId="77777777" w:rsidR="009D2610" w:rsidRPr="009D2610" w:rsidRDefault="009D2610" w:rsidP="009D2610">
            <w:pPr>
              <w:pStyle w:val="normal0"/>
            </w:pPr>
            <w:r w:rsidRPr="009D2610">
              <w:t>B+</w:t>
            </w:r>
          </w:p>
        </w:tc>
        <w:tc>
          <w:tcPr>
            <w:tcW w:w="900" w:type="dxa"/>
            <w:shd w:val="clear" w:color="auto" w:fill="FFFFFF"/>
            <w:tcMar>
              <w:top w:w="60" w:type="dxa"/>
              <w:left w:w="75" w:type="dxa"/>
              <w:bottom w:w="60" w:type="dxa"/>
              <w:right w:w="75" w:type="dxa"/>
            </w:tcMar>
          </w:tcPr>
          <w:p w14:paraId="21B4641F" w14:textId="77777777" w:rsidR="009D2610" w:rsidRPr="009D2610" w:rsidRDefault="009D2610" w:rsidP="009D2610">
            <w:pPr>
              <w:pStyle w:val="normal0"/>
            </w:pPr>
            <w:r w:rsidRPr="009D2610">
              <w:t>69 - 67</w:t>
            </w:r>
          </w:p>
        </w:tc>
        <w:tc>
          <w:tcPr>
            <w:tcW w:w="630" w:type="dxa"/>
            <w:shd w:val="clear" w:color="auto" w:fill="FFFFFF"/>
            <w:tcMar>
              <w:top w:w="60" w:type="dxa"/>
              <w:left w:w="75" w:type="dxa"/>
              <w:bottom w:w="60" w:type="dxa"/>
              <w:right w:w="75" w:type="dxa"/>
            </w:tcMar>
          </w:tcPr>
          <w:p w14:paraId="2071C877" w14:textId="77777777" w:rsidR="009D2610" w:rsidRPr="009D2610" w:rsidRDefault="009D2610" w:rsidP="009D2610">
            <w:pPr>
              <w:pStyle w:val="normal0"/>
            </w:pPr>
            <w:r w:rsidRPr="009D2610">
              <w:t>D+</w:t>
            </w:r>
          </w:p>
        </w:tc>
      </w:tr>
      <w:tr w:rsidR="009D2610" w:rsidRPr="009D2610" w14:paraId="71752FD9" w14:textId="77777777" w:rsidTr="00A003D2">
        <w:tc>
          <w:tcPr>
            <w:tcW w:w="1050" w:type="dxa"/>
            <w:shd w:val="clear" w:color="auto" w:fill="F9F9F9"/>
            <w:tcMar>
              <w:top w:w="60" w:type="dxa"/>
              <w:left w:w="75" w:type="dxa"/>
              <w:bottom w:w="60" w:type="dxa"/>
              <w:right w:w="75" w:type="dxa"/>
            </w:tcMar>
          </w:tcPr>
          <w:p w14:paraId="2F64C1D1" w14:textId="77777777" w:rsidR="009D2610" w:rsidRPr="009D2610" w:rsidRDefault="009D2610" w:rsidP="009D2610">
            <w:pPr>
              <w:pStyle w:val="normal0"/>
            </w:pPr>
            <w:r w:rsidRPr="009D2610">
              <w:t>86 - 83</w:t>
            </w:r>
          </w:p>
        </w:tc>
        <w:tc>
          <w:tcPr>
            <w:tcW w:w="660" w:type="dxa"/>
            <w:shd w:val="clear" w:color="auto" w:fill="F9F9F9"/>
            <w:tcMar>
              <w:top w:w="60" w:type="dxa"/>
              <w:left w:w="75" w:type="dxa"/>
              <w:bottom w:w="60" w:type="dxa"/>
              <w:right w:w="75" w:type="dxa"/>
            </w:tcMar>
          </w:tcPr>
          <w:p w14:paraId="476C2E51" w14:textId="77777777" w:rsidR="009D2610" w:rsidRPr="009D2610" w:rsidRDefault="009D2610" w:rsidP="009D2610">
            <w:pPr>
              <w:pStyle w:val="normal0"/>
            </w:pPr>
            <w:r w:rsidRPr="009D2610">
              <w:t>B</w:t>
            </w:r>
          </w:p>
        </w:tc>
        <w:tc>
          <w:tcPr>
            <w:tcW w:w="900" w:type="dxa"/>
            <w:shd w:val="clear" w:color="auto" w:fill="F9F9F9"/>
            <w:tcMar>
              <w:top w:w="60" w:type="dxa"/>
              <w:left w:w="75" w:type="dxa"/>
              <w:bottom w:w="60" w:type="dxa"/>
              <w:right w:w="75" w:type="dxa"/>
            </w:tcMar>
          </w:tcPr>
          <w:p w14:paraId="1C39A688" w14:textId="77777777" w:rsidR="009D2610" w:rsidRPr="009D2610" w:rsidRDefault="009D2610" w:rsidP="009D2610">
            <w:pPr>
              <w:pStyle w:val="normal0"/>
            </w:pPr>
            <w:r w:rsidRPr="009D2610">
              <w:t>66 - 63</w:t>
            </w:r>
          </w:p>
        </w:tc>
        <w:tc>
          <w:tcPr>
            <w:tcW w:w="630" w:type="dxa"/>
            <w:shd w:val="clear" w:color="auto" w:fill="F9F9F9"/>
            <w:tcMar>
              <w:top w:w="60" w:type="dxa"/>
              <w:left w:w="75" w:type="dxa"/>
              <w:bottom w:w="60" w:type="dxa"/>
              <w:right w:w="75" w:type="dxa"/>
            </w:tcMar>
          </w:tcPr>
          <w:p w14:paraId="6AB65F5C" w14:textId="77777777" w:rsidR="009D2610" w:rsidRPr="009D2610" w:rsidRDefault="009D2610" w:rsidP="009D2610">
            <w:pPr>
              <w:pStyle w:val="normal0"/>
            </w:pPr>
            <w:r w:rsidRPr="009D2610">
              <w:t>D</w:t>
            </w:r>
          </w:p>
        </w:tc>
      </w:tr>
      <w:tr w:rsidR="009D2610" w:rsidRPr="009D2610" w14:paraId="2D2DA977" w14:textId="77777777" w:rsidTr="00A003D2">
        <w:tc>
          <w:tcPr>
            <w:tcW w:w="1050" w:type="dxa"/>
            <w:shd w:val="clear" w:color="auto" w:fill="FFFFFF"/>
            <w:tcMar>
              <w:top w:w="60" w:type="dxa"/>
              <w:left w:w="75" w:type="dxa"/>
              <w:bottom w:w="60" w:type="dxa"/>
              <w:right w:w="75" w:type="dxa"/>
            </w:tcMar>
          </w:tcPr>
          <w:p w14:paraId="37B99975" w14:textId="77777777" w:rsidR="009D2610" w:rsidRPr="009D2610" w:rsidRDefault="009D2610" w:rsidP="009D2610">
            <w:pPr>
              <w:pStyle w:val="normal0"/>
            </w:pPr>
            <w:r w:rsidRPr="009D2610">
              <w:t>82 - 80</w:t>
            </w:r>
          </w:p>
        </w:tc>
        <w:tc>
          <w:tcPr>
            <w:tcW w:w="660" w:type="dxa"/>
            <w:shd w:val="clear" w:color="auto" w:fill="FFFFFF"/>
            <w:tcMar>
              <w:top w:w="60" w:type="dxa"/>
              <w:left w:w="75" w:type="dxa"/>
              <w:bottom w:w="60" w:type="dxa"/>
              <w:right w:w="75" w:type="dxa"/>
            </w:tcMar>
          </w:tcPr>
          <w:p w14:paraId="664100A2" w14:textId="77777777" w:rsidR="009D2610" w:rsidRPr="009D2610" w:rsidRDefault="009D2610" w:rsidP="009D2610">
            <w:pPr>
              <w:pStyle w:val="normal0"/>
            </w:pPr>
            <w:r w:rsidRPr="009D2610">
              <w:t>B-</w:t>
            </w:r>
          </w:p>
        </w:tc>
        <w:tc>
          <w:tcPr>
            <w:tcW w:w="900" w:type="dxa"/>
            <w:shd w:val="clear" w:color="auto" w:fill="FFFFFF"/>
            <w:tcMar>
              <w:top w:w="60" w:type="dxa"/>
              <w:left w:w="75" w:type="dxa"/>
              <w:bottom w:w="60" w:type="dxa"/>
              <w:right w:w="75" w:type="dxa"/>
            </w:tcMar>
          </w:tcPr>
          <w:p w14:paraId="66C22C9A" w14:textId="77777777" w:rsidR="009D2610" w:rsidRPr="009D2610" w:rsidRDefault="009D2610" w:rsidP="009D2610">
            <w:pPr>
              <w:pStyle w:val="normal0"/>
            </w:pPr>
            <w:r w:rsidRPr="009D2610">
              <w:t>62 - 60</w:t>
            </w:r>
          </w:p>
        </w:tc>
        <w:tc>
          <w:tcPr>
            <w:tcW w:w="630" w:type="dxa"/>
            <w:shd w:val="clear" w:color="auto" w:fill="FFFFFF"/>
            <w:tcMar>
              <w:top w:w="60" w:type="dxa"/>
              <w:left w:w="75" w:type="dxa"/>
              <w:bottom w:w="60" w:type="dxa"/>
              <w:right w:w="75" w:type="dxa"/>
            </w:tcMar>
          </w:tcPr>
          <w:p w14:paraId="42360369" w14:textId="77777777" w:rsidR="009D2610" w:rsidRPr="009D2610" w:rsidRDefault="009D2610" w:rsidP="009D2610">
            <w:pPr>
              <w:pStyle w:val="normal0"/>
            </w:pPr>
            <w:r w:rsidRPr="009D2610">
              <w:t>D-</w:t>
            </w:r>
          </w:p>
        </w:tc>
      </w:tr>
      <w:tr w:rsidR="009D2610" w:rsidRPr="009D2610" w14:paraId="002FE1B4" w14:textId="77777777" w:rsidTr="00A003D2">
        <w:tc>
          <w:tcPr>
            <w:tcW w:w="1050" w:type="dxa"/>
            <w:shd w:val="clear" w:color="auto" w:fill="F9F9F9"/>
            <w:tcMar>
              <w:top w:w="60" w:type="dxa"/>
              <w:left w:w="75" w:type="dxa"/>
              <w:bottom w:w="60" w:type="dxa"/>
              <w:right w:w="75" w:type="dxa"/>
            </w:tcMar>
          </w:tcPr>
          <w:p w14:paraId="4BCAF74C" w14:textId="77777777" w:rsidR="009D2610" w:rsidRPr="009D2610" w:rsidRDefault="009D2610" w:rsidP="009D2610">
            <w:pPr>
              <w:pStyle w:val="normal0"/>
            </w:pPr>
            <w:r w:rsidRPr="009D2610">
              <w:t>79 - 77</w:t>
            </w:r>
          </w:p>
        </w:tc>
        <w:tc>
          <w:tcPr>
            <w:tcW w:w="660" w:type="dxa"/>
            <w:shd w:val="clear" w:color="auto" w:fill="F9F9F9"/>
            <w:tcMar>
              <w:top w:w="60" w:type="dxa"/>
              <w:left w:w="75" w:type="dxa"/>
              <w:bottom w:w="60" w:type="dxa"/>
              <w:right w:w="75" w:type="dxa"/>
            </w:tcMar>
          </w:tcPr>
          <w:p w14:paraId="447DF9DF" w14:textId="77777777" w:rsidR="009D2610" w:rsidRPr="009D2610" w:rsidRDefault="009D2610" w:rsidP="009D2610">
            <w:pPr>
              <w:pStyle w:val="normal0"/>
            </w:pPr>
            <w:r w:rsidRPr="009D2610">
              <w:t>C+</w:t>
            </w:r>
          </w:p>
        </w:tc>
        <w:tc>
          <w:tcPr>
            <w:tcW w:w="900" w:type="dxa"/>
            <w:shd w:val="clear" w:color="auto" w:fill="F9F9F9"/>
            <w:tcMar>
              <w:top w:w="60" w:type="dxa"/>
              <w:left w:w="75" w:type="dxa"/>
              <w:bottom w:w="60" w:type="dxa"/>
              <w:right w:w="75" w:type="dxa"/>
            </w:tcMar>
          </w:tcPr>
          <w:p w14:paraId="2FE7C2FE" w14:textId="77777777" w:rsidR="009D2610" w:rsidRPr="009D2610" w:rsidRDefault="009D2610" w:rsidP="009D2610">
            <w:pPr>
              <w:pStyle w:val="normal0"/>
            </w:pPr>
            <w:r w:rsidRPr="009D2610">
              <w:t>59 - 0</w:t>
            </w:r>
          </w:p>
        </w:tc>
        <w:tc>
          <w:tcPr>
            <w:tcW w:w="630" w:type="dxa"/>
            <w:shd w:val="clear" w:color="auto" w:fill="F9F9F9"/>
            <w:tcMar>
              <w:top w:w="60" w:type="dxa"/>
              <w:left w:w="75" w:type="dxa"/>
              <w:bottom w:w="60" w:type="dxa"/>
              <w:right w:w="75" w:type="dxa"/>
            </w:tcMar>
          </w:tcPr>
          <w:p w14:paraId="69306216" w14:textId="77777777" w:rsidR="009D2610" w:rsidRPr="009D2610" w:rsidRDefault="009D2610" w:rsidP="009D2610">
            <w:pPr>
              <w:pStyle w:val="normal0"/>
            </w:pPr>
            <w:r w:rsidRPr="009D2610">
              <w:t>E+</w:t>
            </w:r>
          </w:p>
        </w:tc>
      </w:tr>
    </w:tbl>
    <w:p w14:paraId="47F26598" w14:textId="77777777" w:rsidR="009D2610" w:rsidRDefault="009D2610" w:rsidP="009D2610">
      <w:pPr>
        <w:pStyle w:val="normal0"/>
        <w:rPr>
          <w:b/>
          <w:u w:val="single"/>
        </w:rPr>
      </w:pPr>
    </w:p>
    <w:p w14:paraId="393062B2" w14:textId="77777777" w:rsidR="009D2610" w:rsidRPr="009D2610" w:rsidRDefault="009D2610" w:rsidP="009D2610">
      <w:pPr>
        <w:pStyle w:val="normal0"/>
      </w:pPr>
      <w:r w:rsidRPr="009D2610">
        <w:rPr>
          <w:b/>
          <w:u w:val="single"/>
        </w:rPr>
        <w:t>Extra Credit</w:t>
      </w:r>
    </w:p>
    <w:p w14:paraId="10470CCD" w14:textId="77777777" w:rsidR="009D2610" w:rsidRPr="009D2610" w:rsidRDefault="009D2610" w:rsidP="009D2610">
      <w:pPr>
        <w:pStyle w:val="normal0"/>
      </w:pPr>
      <w:r w:rsidRPr="009D2610">
        <w:t>I will o</w:t>
      </w:r>
      <w:r>
        <w:t>ccasionally give extra credit, but</w:t>
      </w:r>
      <w:r w:rsidRPr="009D2610">
        <w:t xml:space="preserve"> </w:t>
      </w:r>
      <w:r>
        <w:t xml:space="preserve">it </w:t>
      </w:r>
      <w:r w:rsidRPr="009D2610">
        <w:t>will most often replace portions of an assignment. Please don't ask for extra credit.</w:t>
      </w:r>
    </w:p>
    <w:p w14:paraId="10C2C88D" w14:textId="77777777" w:rsidR="009D2610" w:rsidRDefault="009D2610" w:rsidP="009D2610">
      <w:pPr>
        <w:pStyle w:val="normal0"/>
        <w:rPr>
          <w:b/>
          <w:u w:val="single"/>
        </w:rPr>
      </w:pPr>
    </w:p>
    <w:p w14:paraId="1B9485EB" w14:textId="77777777" w:rsidR="009D2610" w:rsidRPr="009D2610" w:rsidRDefault="009D2610" w:rsidP="009D2610">
      <w:pPr>
        <w:pStyle w:val="normal0"/>
      </w:pPr>
      <w:r w:rsidRPr="009D2610">
        <w:rPr>
          <w:b/>
          <w:u w:val="single"/>
        </w:rPr>
        <w:t>Late Work</w:t>
      </w:r>
    </w:p>
    <w:p w14:paraId="2BE240CB" w14:textId="77777777" w:rsidR="009D2610" w:rsidRPr="009D2610" w:rsidRDefault="009D2610" w:rsidP="009D2610">
      <w:pPr>
        <w:pStyle w:val="normal0"/>
      </w:pPr>
      <w:r w:rsidRPr="009D2610">
        <w:t>You will be able to submit one assignment, as late for full credit and after that all late assignments will be given half credit.</w:t>
      </w:r>
    </w:p>
    <w:p w14:paraId="21DC7CF8" w14:textId="77777777" w:rsidR="009D2610" w:rsidRDefault="009D2610" w:rsidP="009D2610">
      <w:pPr>
        <w:pStyle w:val="normal0"/>
        <w:rPr>
          <w:b/>
          <w:u w:val="single"/>
        </w:rPr>
      </w:pPr>
    </w:p>
    <w:p w14:paraId="22B30C0A" w14:textId="77777777" w:rsidR="009D2610" w:rsidRPr="009D2610" w:rsidRDefault="009D2610" w:rsidP="009D2610">
      <w:pPr>
        <w:pStyle w:val="normal0"/>
        <w:rPr>
          <w:b/>
          <w:u w:val="single"/>
        </w:rPr>
      </w:pPr>
      <w:r w:rsidRPr="009D2610">
        <w:rPr>
          <w:b/>
          <w:u w:val="single"/>
        </w:rPr>
        <w:t>Time Commitment</w:t>
      </w:r>
    </w:p>
    <w:p w14:paraId="49E19C39" w14:textId="77777777" w:rsidR="009D2610" w:rsidRPr="009D2610" w:rsidRDefault="009D2610" w:rsidP="009D2610">
      <w:pPr>
        <w:pStyle w:val="normal0"/>
      </w:pPr>
      <w:r w:rsidRPr="009D2610">
        <w:t>As a general rule you should spend at least twice as much time outside of class as in class.</w:t>
      </w:r>
    </w:p>
    <w:p w14:paraId="6F330036" w14:textId="77777777" w:rsidR="009D2610" w:rsidRPr="009D2610" w:rsidRDefault="009D2610" w:rsidP="009D2610">
      <w:pPr>
        <w:pStyle w:val="normal0"/>
      </w:pPr>
      <w:r w:rsidRPr="009D2610">
        <w:rPr>
          <w:b/>
          <w:u w:val="single"/>
        </w:rPr>
        <w:t>Tips for Success</w:t>
      </w:r>
    </w:p>
    <w:p w14:paraId="129BF8BA" w14:textId="77777777" w:rsidR="009D2610" w:rsidRPr="009D2610" w:rsidRDefault="009D2610" w:rsidP="009D2610">
      <w:pPr>
        <w:pStyle w:val="normal0"/>
      </w:pPr>
      <w:r w:rsidRPr="009D2610">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my during office hours. The number one thing you can do is ask questions when you don't understand something.</w:t>
      </w:r>
    </w:p>
    <w:p w14:paraId="04A1BAA3" w14:textId="77777777" w:rsidR="009D2610" w:rsidRPr="009D2610" w:rsidRDefault="009D2610" w:rsidP="009D2610">
      <w:pPr>
        <w:pStyle w:val="normal0"/>
      </w:pPr>
      <w:r w:rsidRPr="009D2610">
        <w:rPr>
          <w:b/>
          <w:u w:val="single"/>
        </w:rPr>
        <w:t>Technical Support</w:t>
      </w:r>
    </w:p>
    <w:p w14:paraId="4B81A222" w14:textId="77777777" w:rsidR="009D2610" w:rsidRPr="009D2610" w:rsidRDefault="009D2610" w:rsidP="009D2610">
      <w:pPr>
        <w:pStyle w:val="normal0"/>
      </w:pPr>
      <w:r w:rsidRPr="009D2610">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14:paraId="4735BE8E" w14:textId="77777777" w:rsidR="009D2610" w:rsidRPr="009D2610" w:rsidRDefault="009D2610" w:rsidP="009D2610">
      <w:pPr>
        <w:pStyle w:val="normal0"/>
      </w:pPr>
      <w:r w:rsidRPr="009D2610">
        <w:t>If you are having technical issues related to usernames/passwords, please call the Service Desk at 626-7777, or email csupport@weber.edu.</w:t>
      </w:r>
    </w:p>
    <w:p w14:paraId="73DC1D02" w14:textId="77777777" w:rsidR="009D2610" w:rsidRPr="009D2610" w:rsidRDefault="009D2610" w:rsidP="009D2610">
      <w:pPr>
        <w:pStyle w:val="normal0"/>
      </w:pPr>
      <w:r w:rsidRPr="009D2610">
        <w:rPr>
          <w:b/>
          <w:u w:val="single"/>
        </w:rPr>
        <w:t>Accommodations for students with disabilities</w:t>
      </w:r>
    </w:p>
    <w:p w14:paraId="5E51C43F" w14:textId="77777777" w:rsidR="009D2610" w:rsidRPr="009D2610" w:rsidRDefault="009D2610" w:rsidP="009D2610">
      <w:pPr>
        <w:pStyle w:val="normal0"/>
      </w:pPr>
      <w:r w:rsidRPr="009D2610">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01E27BBC" w14:textId="77777777" w:rsidR="009D2610" w:rsidRPr="009D2610" w:rsidRDefault="009D2610" w:rsidP="009D2610">
      <w:pPr>
        <w:pStyle w:val="normal0"/>
      </w:pPr>
      <w:r w:rsidRPr="009D2610">
        <w:t>For more information about the SSD contact them at 801-626-6413, ssd@weber.edu, or departments.weber.edu/</w:t>
      </w:r>
      <w:proofErr w:type="spellStart"/>
      <w:r w:rsidRPr="009D2610">
        <w:t>ssd</w:t>
      </w:r>
      <w:proofErr w:type="spellEnd"/>
    </w:p>
    <w:p w14:paraId="68B17C6A" w14:textId="77777777" w:rsidR="009D2610" w:rsidRPr="009D2610" w:rsidRDefault="009D2610" w:rsidP="009D2610">
      <w:pPr>
        <w:pStyle w:val="normal0"/>
      </w:pPr>
      <w:r w:rsidRPr="009D2610">
        <w:rPr>
          <w:b/>
          <w:u w:val="single"/>
        </w:rPr>
        <w:t>Ethical Conduct</w:t>
      </w:r>
    </w:p>
    <w:p w14:paraId="7BFED349" w14:textId="77777777" w:rsidR="009D2610" w:rsidRPr="009D2610" w:rsidRDefault="009D2610" w:rsidP="009D2610">
      <w:pPr>
        <w:pStyle w:val="normal0"/>
      </w:pPr>
      <w:r w:rsidRPr="009D2610">
        <w:lastRenderedPageBreak/>
        <w:t>Any form of academic dishonesty (cheating, plagiarism, etc.) will not be tolerated. Proof of academic dishonesty will result in a failing grade (E) for the course. The following is an explanation of cheating as stated in the student code.</w:t>
      </w:r>
    </w:p>
    <w:p w14:paraId="79FC941F" w14:textId="77777777" w:rsidR="009D2610" w:rsidRPr="009D2610" w:rsidRDefault="009D2610" w:rsidP="009D2610">
      <w:pPr>
        <w:pStyle w:val="normal0"/>
        <w:numPr>
          <w:ilvl w:val="0"/>
          <w:numId w:val="8"/>
        </w:numPr>
        <w:contextualSpacing w:val="0"/>
      </w:pPr>
      <w:r w:rsidRPr="009D2610">
        <w:t>Cheating, which includes but is not limited to:</w:t>
      </w:r>
    </w:p>
    <w:p w14:paraId="69CB6C29" w14:textId="77777777" w:rsidR="009D2610" w:rsidRPr="009D2610" w:rsidRDefault="009D2610" w:rsidP="009D2610">
      <w:pPr>
        <w:pStyle w:val="normal0"/>
        <w:numPr>
          <w:ilvl w:val="1"/>
          <w:numId w:val="8"/>
        </w:numPr>
        <w:contextualSpacing w:val="0"/>
      </w:pPr>
      <w:r w:rsidRPr="009D2610">
        <w:t>Copying from another student's test;</w:t>
      </w:r>
    </w:p>
    <w:p w14:paraId="3C014752" w14:textId="77777777" w:rsidR="009D2610" w:rsidRPr="009D2610" w:rsidRDefault="009D2610" w:rsidP="009D2610">
      <w:pPr>
        <w:pStyle w:val="normal0"/>
        <w:numPr>
          <w:ilvl w:val="1"/>
          <w:numId w:val="8"/>
        </w:numPr>
        <w:contextualSpacing w:val="0"/>
      </w:pPr>
      <w:r w:rsidRPr="009D2610">
        <w:t>Using materials during a test not authorized by the person giving the test;</w:t>
      </w:r>
    </w:p>
    <w:p w14:paraId="1819FA3F" w14:textId="77777777" w:rsidR="009D2610" w:rsidRPr="009D2610" w:rsidRDefault="009D2610" w:rsidP="009D2610">
      <w:pPr>
        <w:pStyle w:val="normal0"/>
        <w:numPr>
          <w:ilvl w:val="1"/>
          <w:numId w:val="8"/>
        </w:numPr>
        <w:contextualSpacing w:val="0"/>
      </w:pPr>
      <w:r w:rsidRPr="009D2610">
        <w:t>Collaborating with any other person during a test without authorization;</w:t>
      </w:r>
    </w:p>
    <w:p w14:paraId="37A1F41E" w14:textId="77777777" w:rsidR="009D2610" w:rsidRPr="009D2610" w:rsidRDefault="009D2610" w:rsidP="009D2610">
      <w:pPr>
        <w:pStyle w:val="normal0"/>
        <w:numPr>
          <w:ilvl w:val="1"/>
          <w:numId w:val="8"/>
        </w:numPr>
        <w:contextualSpacing w:val="0"/>
      </w:pPr>
      <w:r w:rsidRPr="009D2610">
        <w:t>Knowingly obtaining, using, buying, selling, transporting, or soliciting in   whole or in part the contents of any test without authorization of the appropriate University official</w:t>
      </w:r>
    </w:p>
    <w:p w14:paraId="5B1EE356" w14:textId="77777777" w:rsidR="009D2610" w:rsidRPr="009D2610" w:rsidRDefault="009D2610" w:rsidP="009D2610">
      <w:pPr>
        <w:pStyle w:val="normal0"/>
        <w:numPr>
          <w:ilvl w:val="1"/>
          <w:numId w:val="8"/>
        </w:numPr>
        <w:contextualSpacing w:val="0"/>
      </w:pPr>
      <w:r w:rsidRPr="009D2610">
        <w:t>Bribing any other person to obtain any test;</w:t>
      </w:r>
    </w:p>
    <w:p w14:paraId="4B043C2C" w14:textId="77777777" w:rsidR="009D2610" w:rsidRPr="009D2610" w:rsidRDefault="009D2610" w:rsidP="009D2610">
      <w:pPr>
        <w:pStyle w:val="normal0"/>
        <w:numPr>
          <w:ilvl w:val="1"/>
          <w:numId w:val="8"/>
        </w:numPr>
        <w:contextualSpacing w:val="0"/>
      </w:pPr>
      <w:r w:rsidRPr="009D2610">
        <w:t>Soliciting or receiving unauthorized information about any test;</w:t>
      </w:r>
    </w:p>
    <w:p w14:paraId="7C854D55" w14:textId="77777777" w:rsidR="009D2610" w:rsidRPr="009D2610" w:rsidRDefault="009D2610" w:rsidP="009D2610">
      <w:pPr>
        <w:pStyle w:val="normal0"/>
        <w:numPr>
          <w:ilvl w:val="1"/>
          <w:numId w:val="8"/>
        </w:numPr>
        <w:contextualSpacing w:val="0"/>
      </w:pPr>
      <w:r w:rsidRPr="009D2610">
        <w:t>Substituting for another student or permitting any other person to substitute for oneself to take a test.</w:t>
      </w:r>
    </w:p>
    <w:p w14:paraId="20F49E8E" w14:textId="77777777" w:rsidR="009D2610" w:rsidRPr="009D2610" w:rsidRDefault="009D2610" w:rsidP="009D2610">
      <w:pPr>
        <w:pStyle w:val="normal0"/>
        <w:numPr>
          <w:ilvl w:val="0"/>
          <w:numId w:val="8"/>
        </w:numPr>
        <w:contextualSpacing w:val="0"/>
      </w:pPr>
      <w:r w:rsidRPr="009D2610">
        <w:t>Plagiarism, which is the unacknowledged (</w:t>
      </w:r>
      <w:proofErr w:type="spellStart"/>
      <w:r w:rsidRPr="009D2610">
        <w:t>uncited</w:t>
      </w:r>
      <w:proofErr w:type="spellEnd"/>
      <w:r w:rsidRPr="009D2610">
        <w:t>) use of any other person’s or group’s ideas or work. This includes purchased or borrowed papers;</w:t>
      </w:r>
    </w:p>
    <w:p w14:paraId="63737DFB" w14:textId="77777777" w:rsidR="009D2610" w:rsidRPr="009D2610" w:rsidRDefault="009D2610" w:rsidP="009D2610">
      <w:pPr>
        <w:pStyle w:val="normal0"/>
        <w:numPr>
          <w:ilvl w:val="0"/>
          <w:numId w:val="8"/>
        </w:numPr>
        <w:contextualSpacing w:val="0"/>
      </w:pPr>
      <w:r w:rsidRPr="009D2610">
        <w:t>Collusion, which is the unauthorized collaboration with another person in preparing work offered for credit;</w:t>
      </w:r>
    </w:p>
    <w:p w14:paraId="60B50290" w14:textId="77777777" w:rsidR="009D2610" w:rsidRPr="009D2610" w:rsidRDefault="009D2610" w:rsidP="009D2610">
      <w:pPr>
        <w:pStyle w:val="normal0"/>
        <w:numPr>
          <w:ilvl w:val="0"/>
          <w:numId w:val="8"/>
        </w:numPr>
        <w:contextualSpacing w:val="0"/>
      </w:pPr>
      <w:r w:rsidRPr="009D2610">
        <w:t>Falsification, which is the intentional and unauthorized altering or inventing of any information or citation in an academic exercise, activity, or record-keeping process;</w:t>
      </w:r>
    </w:p>
    <w:p w14:paraId="1B303C3C" w14:textId="77777777" w:rsidR="009D2610" w:rsidRPr="009D2610" w:rsidRDefault="009D2610" w:rsidP="009D2610">
      <w:pPr>
        <w:pStyle w:val="normal0"/>
        <w:numPr>
          <w:ilvl w:val="0"/>
          <w:numId w:val="8"/>
        </w:numPr>
        <w:contextualSpacing w:val="0"/>
      </w:pPr>
      <w:r w:rsidRPr="009D2610">
        <w:t>Giving, selling, or receiving unauthorized course or test information;</w:t>
      </w:r>
    </w:p>
    <w:p w14:paraId="24838F2F" w14:textId="77777777" w:rsidR="009D2610" w:rsidRPr="009D2610" w:rsidRDefault="009D2610" w:rsidP="009D2610">
      <w:pPr>
        <w:pStyle w:val="normal0"/>
        <w:numPr>
          <w:ilvl w:val="0"/>
          <w:numId w:val="8"/>
        </w:numPr>
        <w:contextualSpacing w:val="0"/>
      </w:pPr>
      <w:r w:rsidRPr="009D2610">
        <w:t>Using any unauthorized resource or aid in the preparation or completion of any course work, exercise, or activity;</w:t>
      </w:r>
    </w:p>
    <w:p w14:paraId="6618B931" w14:textId="77777777" w:rsidR="009D2610" w:rsidRPr="009D2610" w:rsidRDefault="009D2610" w:rsidP="009D2610">
      <w:pPr>
        <w:pStyle w:val="normal0"/>
        <w:numPr>
          <w:ilvl w:val="0"/>
          <w:numId w:val="8"/>
        </w:numPr>
        <w:contextualSpacing w:val="0"/>
      </w:pPr>
      <w:r w:rsidRPr="009D2610">
        <w:t>Infringing on the copyright law of the United States which prohibits the making of reproductions of copyrighted material except under certain specified conditions.</w:t>
      </w:r>
    </w:p>
    <w:p w14:paraId="5D8572B4" w14:textId="77777777" w:rsidR="009D2610" w:rsidRPr="009D2610" w:rsidRDefault="009D2610" w:rsidP="009D2610">
      <w:pPr>
        <w:pStyle w:val="normal0"/>
      </w:pPr>
      <w:r w:rsidRPr="009D2610">
        <w:rPr>
          <w:noProof/>
          <w:lang w:eastAsia="en-US"/>
        </w:rPr>
        <w:drawing>
          <wp:inline distT="0" distB="0" distL="114300" distR="114300" wp14:anchorId="7B69F57A" wp14:editId="2AFB3704">
            <wp:extent cx="12700" cy="127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12700" cy="12700"/>
                    </a:xfrm>
                    <a:prstGeom prst="rect">
                      <a:avLst/>
                    </a:prstGeom>
                  </pic:spPr>
                </pic:pic>
              </a:graphicData>
            </a:graphic>
          </wp:inline>
        </w:drawing>
      </w:r>
    </w:p>
    <w:p w14:paraId="638E3E6D" w14:textId="77777777" w:rsidR="009D2610" w:rsidRPr="009D2610" w:rsidRDefault="009D2610" w:rsidP="009D2610">
      <w:pPr>
        <w:pStyle w:val="normal0"/>
      </w:pPr>
      <w:r w:rsidRPr="009D2610">
        <w:t>Weber State University ©2013</w:t>
      </w:r>
    </w:p>
    <w:p w14:paraId="62FDD009" w14:textId="77777777" w:rsidR="009D2610" w:rsidRPr="009D2610" w:rsidRDefault="009D2610" w:rsidP="009D2610">
      <w:pPr>
        <w:pStyle w:val="normal0"/>
      </w:pPr>
    </w:p>
    <w:p w14:paraId="3E22CD73" w14:textId="77777777" w:rsidR="009D2610" w:rsidRPr="009D2610" w:rsidRDefault="009D2610" w:rsidP="009D2610">
      <w:pPr>
        <w:pStyle w:val="normal0"/>
      </w:pPr>
    </w:p>
    <w:p w14:paraId="583088FF" w14:textId="77777777" w:rsidR="00413F2F" w:rsidRDefault="00413F2F">
      <w:pPr>
        <w:pStyle w:val="normal0"/>
        <w:contextualSpacing w:val="0"/>
      </w:pPr>
    </w:p>
    <w:sectPr w:rsidR="00413F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F6"/>
    <w:multiLevelType w:val="multilevel"/>
    <w:tmpl w:val="3606F19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2383ED3"/>
    <w:multiLevelType w:val="hybridMultilevel"/>
    <w:tmpl w:val="CAA8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50178"/>
    <w:multiLevelType w:val="multilevel"/>
    <w:tmpl w:val="FF8437B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B625979"/>
    <w:multiLevelType w:val="hybridMultilevel"/>
    <w:tmpl w:val="7BBC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958DB"/>
    <w:multiLevelType w:val="multilevel"/>
    <w:tmpl w:val="0F1A977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89427BB"/>
    <w:multiLevelType w:val="multilevel"/>
    <w:tmpl w:val="C0285BB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0797EA7"/>
    <w:multiLevelType w:val="multilevel"/>
    <w:tmpl w:val="650A8D1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209680A"/>
    <w:multiLevelType w:val="hybridMultilevel"/>
    <w:tmpl w:val="32A4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628FF"/>
    <w:multiLevelType w:val="hybridMultilevel"/>
    <w:tmpl w:val="EC16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6215F7"/>
    <w:multiLevelType w:val="hybridMultilevel"/>
    <w:tmpl w:val="BA5A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035F0C"/>
    <w:multiLevelType w:val="hybridMultilevel"/>
    <w:tmpl w:val="395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C04AB6"/>
    <w:multiLevelType w:val="hybridMultilevel"/>
    <w:tmpl w:val="F878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C5460C"/>
    <w:multiLevelType w:val="multilevel"/>
    <w:tmpl w:val="DF0670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nsid w:val="352F1919"/>
    <w:multiLevelType w:val="multilevel"/>
    <w:tmpl w:val="F8BE25C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5FA6D23"/>
    <w:multiLevelType w:val="hybridMultilevel"/>
    <w:tmpl w:val="5A70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55C54"/>
    <w:multiLevelType w:val="multilevel"/>
    <w:tmpl w:val="B90ECC5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3567ED2"/>
    <w:multiLevelType w:val="multilevel"/>
    <w:tmpl w:val="235A884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3B11A59"/>
    <w:multiLevelType w:val="hybridMultilevel"/>
    <w:tmpl w:val="F382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C67485"/>
    <w:multiLevelType w:val="multilevel"/>
    <w:tmpl w:val="AB160F1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63930B5"/>
    <w:multiLevelType w:val="multilevel"/>
    <w:tmpl w:val="A6A242EC"/>
    <w:lvl w:ilvl="0">
      <w:start w:val="1"/>
      <w:numFmt w:val="decimal"/>
      <w:lvlText w:val="%1."/>
      <w:lvlJc w:val="left"/>
      <w:pPr>
        <w:ind w:left="720" w:firstLine="360"/>
      </w:pPr>
      <w:rPr>
        <w:rFonts w:ascii="Arial" w:eastAsia="Arial" w:hAnsi="Arial" w:cs="Arial"/>
        <w:color w:val="2B2828"/>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7E3110D"/>
    <w:multiLevelType w:val="multilevel"/>
    <w:tmpl w:val="A98E2F5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48AB1055"/>
    <w:multiLevelType w:val="hybridMultilevel"/>
    <w:tmpl w:val="9254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EE3DD5"/>
    <w:multiLevelType w:val="multilevel"/>
    <w:tmpl w:val="A3BAC43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DB964C8"/>
    <w:multiLevelType w:val="hybridMultilevel"/>
    <w:tmpl w:val="2FFC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224663"/>
    <w:multiLevelType w:val="hybridMultilevel"/>
    <w:tmpl w:val="F6AEF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065A04"/>
    <w:multiLevelType w:val="hybridMultilevel"/>
    <w:tmpl w:val="48BE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1E5293"/>
    <w:multiLevelType w:val="multilevel"/>
    <w:tmpl w:val="52A4D98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8281F46"/>
    <w:multiLevelType w:val="multilevel"/>
    <w:tmpl w:val="D1483A1A"/>
    <w:lvl w:ilvl="0">
      <w:start w:val="1"/>
      <w:numFmt w:val="upperLetter"/>
      <w:lvlText w:val="%1."/>
      <w:lvlJc w:val="left"/>
      <w:pPr>
        <w:ind w:left="720" w:firstLine="360"/>
      </w:pPr>
    </w:lvl>
    <w:lvl w:ilvl="1">
      <w:start w:val="1"/>
      <w:numFmt w:val="lowerRoman"/>
      <w:lvlText w:val="%2."/>
      <w:lvlJc w:val="righ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28">
    <w:nsid w:val="7053694B"/>
    <w:multiLevelType w:val="multilevel"/>
    <w:tmpl w:val="529466A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51E6219"/>
    <w:multiLevelType w:val="hybridMultilevel"/>
    <w:tmpl w:val="419EA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640CBE"/>
    <w:multiLevelType w:val="hybridMultilevel"/>
    <w:tmpl w:val="22FA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BE13D2"/>
    <w:multiLevelType w:val="multilevel"/>
    <w:tmpl w:val="47CA8F8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A711E07"/>
    <w:multiLevelType w:val="multilevel"/>
    <w:tmpl w:val="43D23B3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A846DD2"/>
    <w:multiLevelType w:val="hybridMultilevel"/>
    <w:tmpl w:val="CB7C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2"/>
  </w:num>
  <w:num w:numId="4">
    <w:abstractNumId w:val="28"/>
  </w:num>
  <w:num w:numId="5">
    <w:abstractNumId w:val="4"/>
  </w:num>
  <w:num w:numId="6">
    <w:abstractNumId w:val="13"/>
  </w:num>
  <w:num w:numId="7">
    <w:abstractNumId w:val="19"/>
  </w:num>
  <w:num w:numId="8">
    <w:abstractNumId w:val="27"/>
  </w:num>
  <w:num w:numId="9">
    <w:abstractNumId w:val="12"/>
  </w:num>
  <w:num w:numId="10">
    <w:abstractNumId w:val="32"/>
  </w:num>
  <w:num w:numId="11">
    <w:abstractNumId w:val="15"/>
  </w:num>
  <w:num w:numId="12">
    <w:abstractNumId w:val="16"/>
  </w:num>
  <w:num w:numId="13">
    <w:abstractNumId w:val="18"/>
  </w:num>
  <w:num w:numId="14">
    <w:abstractNumId w:val="6"/>
  </w:num>
  <w:num w:numId="15">
    <w:abstractNumId w:val="22"/>
  </w:num>
  <w:num w:numId="16">
    <w:abstractNumId w:val="0"/>
  </w:num>
  <w:num w:numId="17">
    <w:abstractNumId w:val="26"/>
  </w:num>
  <w:num w:numId="18">
    <w:abstractNumId w:val="31"/>
  </w:num>
  <w:num w:numId="19">
    <w:abstractNumId w:val="29"/>
  </w:num>
  <w:num w:numId="20">
    <w:abstractNumId w:val="14"/>
  </w:num>
  <w:num w:numId="21">
    <w:abstractNumId w:val="30"/>
  </w:num>
  <w:num w:numId="22">
    <w:abstractNumId w:val="11"/>
  </w:num>
  <w:num w:numId="23">
    <w:abstractNumId w:val="21"/>
  </w:num>
  <w:num w:numId="24">
    <w:abstractNumId w:val="10"/>
  </w:num>
  <w:num w:numId="25">
    <w:abstractNumId w:val="9"/>
  </w:num>
  <w:num w:numId="26">
    <w:abstractNumId w:val="1"/>
  </w:num>
  <w:num w:numId="27">
    <w:abstractNumId w:val="17"/>
  </w:num>
  <w:num w:numId="28">
    <w:abstractNumId w:val="3"/>
  </w:num>
  <w:num w:numId="29">
    <w:abstractNumId w:val="24"/>
  </w:num>
  <w:num w:numId="30">
    <w:abstractNumId w:val="33"/>
  </w:num>
  <w:num w:numId="31">
    <w:abstractNumId w:val="7"/>
  </w:num>
  <w:num w:numId="32">
    <w:abstractNumId w:val="25"/>
  </w:num>
  <w:num w:numId="33">
    <w:abstractNumId w:val="2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20"/>
  <w:characterSpacingControl w:val="doNotCompress"/>
  <w:compat>
    <w:useFELayout/>
    <w:compatSetting w:name="compatibilityMode" w:uri="http://schemas.microsoft.com/office/word" w:val="14"/>
  </w:compat>
  <w:rsids>
    <w:rsidRoot w:val="00413F2F"/>
    <w:rsid w:val="003676C2"/>
    <w:rsid w:val="00413F2F"/>
    <w:rsid w:val="009D2610"/>
    <w:rsid w:val="00DA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3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2332</Words>
  <Characters>13294</Characters>
  <Application>Microsoft Macintosh Word</Application>
  <DocSecurity>0</DocSecurity>
  <Lines>110</Lines>
  <Paragraphs>31</Paragraphs>
  <ScaleCrop>false</ScaleCrop>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ntm2335_syllabus.docx</dc:title>
  <cp:lastModifiedBy>Laura MacLeod</cp:lastModifiedBy>
  <cp:revision>2</cp:revision>
  <dcterms:created xsi:type="dcterms:W3CDTF">2013-11-27T23:49:00Z</dcterms:created>
  <dcterms:modified xsi:type="dcterms:W3CDTF">2013-11-27T23:49:00Z</dcterms:modified>
</cp:coreProperties>
</file>