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02D9" w:rsidRDefault="006D3CF1" w:rsidP="008202D9">
      <w:pPr>
        <w:widowControl w:val="0"/>
        <w:tabs>
          <w:tab w:val="right" w:pos="10080"/>
        </w:tabs>
      </w:pPr>
      <w:r>
        <w:fldChar w:fldCharType="begin"/>
      </w:r>
      <w:r w:rsidR="008202D9">
        <w:instrText xml:space="preserve"> SEQ CHAPTER \h \r 1</w:instrText>
      </w:r>
      <w:r>
        <w:fldChar w:fldCharType="end"/>
      </w:r>
      <w:r w:rsidR="008202D9">
        <w:rPr>
          <w:sz w:val="22"/>
        </w:rPr>
        <w:tab/>
      </w:r>
    </w:p>
    <w:p w:rsidR="008202D9" w:rsidRDefault="008202D9" w:rsidP="008202D9">
      <w:pPr>
        <w:widowControl w:val="0"/>
        <w:tabs>
          <w:tab w:val="center" w:pos="5040"/>
        </w:tabs>
      </w:pPr>
      <w:r>
        <w:tab/>
      </w:r>
      <w:r>
        <w:rPr>
          <w:b/>
        </w:rPr>
        <w:t>PROGRAM CHANGES</w:t>
      </w:r>
    </w:p>
    <w:p w:rsidR="008202D9" w:rsidRDefault="008202D9" w:rsidP="008202D9">
      <w:pPr>
        <w:widowControl w:val="0"/>
        <w:tabs>
          <w:tab w:val="center" w:pos="5040"/>
        </w:tabs>
      </w:pPr>
      <w:r>
        <w:tab/>
        <w:t>WEBER STATE UNIVERSITY</w:t>
      </w:r>
    </w:p>
    <w:p w:rsidR="008202D9" w:rsidRDefault="008202D9" w:rsidP="008202D9">
      <w:pPr>
        <w:widowControl w:val="0"/>
      </w:pPr>
    </w:p>
    <w:p w:rsidR="008202D9" w:rsidRDefault="008202D9" w:rsidP="008202D9">
      <w:pPr>
        <w:widowControl w:val="0"/>
      </w:pPr>
      <w:r>
        <w:tab/>
      </w:r>
      <w:r>
        <w:tab/>
      </w:r>
      <w:r>
        <w:tab/>
      </w:r>
    </w:p>
    <w:p w:rsidR="008202D9" w:rsidRDefault="008202D9" w:rsidP="008202D9">
      <w:pPr>
        <w:widowControl w:val="0"/>
      </w:pPr>
      <w:r>
        <w:rPr>
          <w:b/>
        </w:rPr>
        <w:t>Submission Date:  September 13, 2013</w:t>
      </w:r>
    </w:p>
    <w:p w:rsidR="008202D9" w:rsidRDefault="008202D9" w:rsidP="008202D9">
      <w:pPr>
        <w:widowControl w:val="0"/>
      </w:pPr>
    </w:p>
    <w:p w:rsidR="008202D9" w:rsidRPr="003B5385" w:rsidRDefault="008202D9" w:rsidP="008202D9">
      <w:pPr>
        <w:widowControl w:val="0"/>
        <w:rPr>
          <w:b/>
        </w:rPr>
      </w:pPr>
      <w:r w:rsidRPr="003B5385">
        <w:rPr>
          <w:b/>
        </w:rPr>
        <w:t>Submitter Name:</w:t>
      </w:r>
      <w:r>
        <w:rPr>
          <w:b/>
        </w:rPr>
        <w:t xml:space="preserve">  Brooke Arkush</w:t>
      </w:r>
    </w:p>
    <w:p w:rsidR="008202D9" w:rsidRDefault="008202D9" w:rsidP="008202D9">
      <w:pPr>
        <w:widowControl w:val="0"/>
        <w:rPr>
          <w:b/>
        </w:rPr>
      </w:pPr>
    </w:p>
    <w:p w:rsidR="008202D9" w:rsidRDefault="008202D9" w:rsidP="008202D9">
      <w:pPr>
        <w:widowControl w:val="0"/>
        <w:rPr>
          <w:u w:val="single"/>
        </w:rPr>
      </w:pPr>
      <w:r>
        <w:rPr>
          <w:b/>
        </w:rPr>
        <w:t>College: Social and Behavioral Sciences</w:t>
      </w:r>
    </w:p>
    <w:p w:rsidR="008202D9" w:rsidRDefault="008202D9" w:rsidP="008202D9">
      <w:pPr>
        <w:widowControl w:val="0"/>
        <w:rPr>
          <w:u w:val="single"/>
        </w:rPr>
      </w:pPr>
    </w:p>
    <w:p w:rsidR="008202D9" w:rsidRPr="002B3A3C" w:rsidRDefault="008202D9" w:rsidP="008202D9">
      <w:pPr>
        <w:widowControl w:val="0"/>
        <w:rPr>
          <w:b/>
        </w:rPr>
      </w:pPr>
      <w:r>
        <w:rPr>
          <w:b/>
        </w:rPr>
        <w:t>Department</w:t>
      </w:r>
      <w:r>
        <w:t xml:space="preserve">:  </w:t>
      </w:r>
      <w:r w:rsidRPr="002B3A3C">
        <w:rPr>
          <w:b/>
        </w:rPr>
        <w:t>Sociology and Anthropology</w:t>
      </w:r>
    </w:p>
    <w:p w:rsidR="008202D9" w:rsidRPr="002B3A3C" w:rsidRDefault="008202D9" w:rsidP="008202D9">
      <w:pPr>
        <w:widowControl w:val="0"/>
        <w:rPr>
          <w:b/>
        </w:rPr>
      </w:pPr>
    </w:p>
    <w:p w:rsidR="008202D9" w:rsidRDefault="008202D9" w:rsidP="008202D9">
      <w:pPr>
        <w:widowControl w:val="0"/>
      </w:pPr>
      <w:r>
        <w:rPr>
          <w:b/>
        </w:rPr>
        <w:t>Program Title:  Anthropology</w:t>
      </w:r>
      <w:r>
        <w:rPr>
          <w:u w:val="single"/>
        </w:rPr>
        <w:t xml:space="preserve">         </w:t>
      </w:r>
    </w:p>
    <w:p w:rsidR="008202D9" w:rsidRDefault="008202D9" w:rsidP="008202D9">
      <w:pPr>
        <w:widowControl w:val="0"/>
        <w:spacing w:after="100"/>
        <w:rPr>
          <w:sz w:val="22"/>
        </w:rPr>
      </w:pPr>
    </w:p>
    <w:p w:rsidR="008202D9" w:rsidRDefault="008202D9" w:rsidP="008202D9">
      <w:pPr>
        <w:widowControl w:val="0"/>
        <w:spacing w:after="100"/>
        <w:rPr>
          <w:sz w:val="22"/>
        </w:rPr>
      </w:pPr>
      <w:r>
        <w:rPr>
          <w:sz w:val="22"/>
        </w:rPr>
        <w:t xml:space="preserve">Check all that apply:  </w:t>
      </w:r>
    </w:p>
    <w:p w:rsidR="008202D9" w:rsidRDefault="008202D9" w:rsidP="008202D9">
      <w:pPr>
        <w:widowControl w:val="0"/>
        <w:spacing w:after="100"/>
        <w:rPr>
          <w:sz w:val="22"/>
        </w:rPr>
      </w:pPr>
      <w:r>
        <w:rPr>
          <w:sz w:val="22"/>
        </w:rPr>
        <w:t>____New course(s) required for major, minor, emphasis, or concentration.</w:t>
      </w:r>
    </w:p>
    <w:p w:rsidR="008202D9" w:rsidRDefault="008202D9" w:rsidP="008202D9">
      <w:pPr>
        <w:widowControl w:val="0"/>
        <w:spacing w:after="100"/>
        <w:rPr>
          <w:sz w:val="22"/>
        </w:rPr>
      </w:pPr>
      <w:r>
        <w:rPr>
          <w:sz w:val="22"/>
        </w:rPr>
        <w:t>____Modified course(s) required for major, minor, emphasis, or concentration.</w:t>
      </w:r>
    </w:p>
    <w:p w:rsidR="008202D9" w:rsidRDefault="008202D9" w:rsidP="008202D9">
      <w:pPr>
        <w:widowControl w:val="0"/>
        <w:spacing w:after="100"/>
        <w:rPr>
          <w:sz w:val="22"/>
        </w:rPr>
      </w:pPr>
      <w:r>
        <w:rPr>
          <w:sz w:val="22"/>
        </w:rPr>
        <w:t>____Credit hour change(s) required for major, minor, emphasis, or concentration.</w:t>
      </w:r>
    </w:p>
    <w:p w:rsidR="008202D9" w:rsidRDefault="008202D9" w:rsidP="008202D9">
      <w:pPr>
        <w:widowControl w:val="0"/>
        <w:spacing w:after="100"/>
        <w:rPr>
          <w:sz w:val="22"/>
        </w:rPr>
      </w:pPr>
      <w:r>
        <w:rPr>
          <w:sz w:val="22"/>
        </w:rPr>
        <w:t>__</w:t>
      </w:r>
      <w:proofErr w:type="spellStart"/>
      <w:r>
        <w:rPr>
          <w:sz w:val="22"/>
          <w:u w:val="single"/>
        </w:rPr>
        <w:t>X</w:t>
      </w:r>
      <w:r>
        <w:rPr>
          <w:sz w:val="22"/>
        </w:rPr>
        <w:t>__Credit</w:t>
      </w:r>
      <w:proofErr w:type="spellEnd"/>
      <w:r>
        <w:rPr>
          <w:sz w:val="22"/>
        </w:rPr>
        <w:t xml:space="preserve"> hour change(s) for a course which is required for the major, minor, emphasis, or concentration.</w:t>
      </w:r>
    </w:p>
    <w:p w:rsidR="008202D9" w:rsidRDefault="008202D9" w:rsidP="008202D9">
      <w:pPr>
        <w:widowControl w:val="0"/>
        <w:spacing w:after="100"/>
        <w:rPr>
          <w:sz w:val="22"/>
        </w:rPr>
      </w:pPr>
      <w:r>
        <w:rPr>
          <w:sz w:val="22"/>
        </w:rPr>
        <w:t>____Attribute change(s) for any course.</w:t>
      </w:r>
    </w:p>
    <w:p w:rsidR="008202D9" w:rsidRDefault="008202D9" w:rsidP="008202D9">
      <w:pPr>
        <w:widowControl w:val="0"/>
        <w:spacing w:after="100"/>
        <w:rPr>
          <w:sz w:val="22"/>
        </w:rPr>
      </w:pPr>
      <w:r>
        <w:rPr>
          <w:sz w:val="22"/>
        </w:rPr>
        <w:t>____Program name change.</w:t>
      </w:r>
    </w:p>
    <w:p w:rsidR="008202D9" w:rsidRDefault="008202D9" w:rsidP="008202D9">
      <w:pPr>
        <w:widowControl w:val="0"/>
        <w:spacing w:after="100"/>
        <w:rPr>
          <w:sz w:val="22"/>
        </w:rPr>
      </w:pPr>
      <w:r>
        <w:rPr>
          <w:sz w:val="22"/>
        </w:rPr>
        <w:t>____Deletion of required course(s).</w:t>
      </w:r>
    </w:p>
    <w:p w:rsidR="008202D9" w:rsidRDefault="008202D9" w:rsidP="008202D9">
      <w:pPr>
        <w:widowControl w:val="0"/>
        <w:spacing w:after="100"/>
        <w:rPr>
          <w:sz w:val="22"/>
        </w:rPr>
      </w:pPr>
      <w:r>
        <w:rPr>
          <w:sz w:val="22"/>
        </w:rPr>
        <w:t>____Program mode of delivery/format change (</w:t>
      </w:r>
      <w:r w:rsidRPr="003B5385">
        <w:rPr>
          <w:sz w:val="22"/>
          <w:u w:val="single"/>
        </w:rPr>
        <w:t>Graduate Programs ONLY</w:t>
      </w:r>
      <w:r>
        <w:rPr>
          <w:sz w:val="22"/>
        </w:rPr>
        <w:t>)</w:t>
      </w:r>
    </w:p>
    <w:p w:rsidR="008202D9" w:rsidRDefault="008202D9" w:rsidP="008202D9">
      <w:pPr>
        <w:widowControl w:val="0"/>
        <w:spacing w:after="100"/>
        <w:rPr>
          <w:sz w:val="22"/>
        </w:rPr>
      </w:pPr>
      <w:r>
        <w:rPr>
          <w:sz w:val="22"/>
        </w:rPr>
        <w:t>__</w:t>
      </w:r>
      <w:proofErr w:type="spellStart"/>
      <w:r>
        <w:rPr>
          <w:sz w:val="22"/>
          <w:u w:val="single"/>
        </w:rPr>
        <w:t>X</w:t>
      </w:r>
      <w:r>
        <w:rPr>
          <w:sz w:val="22"/>
        </w:rPr>
        <w:t>__Other</w:t>
      </w:r>
      <w:proofErr w:type="spellEnd"/>
      <w:r>
        <w:rPr>
          <w:sz w:val="22"/>
        </w:rPr>
        <w:t xml:space="preserve"> changes (specify) _</w:t>
      </w:r>
      <w:r>
        <w:rPr>
          <w:sz w:val="22"/>
          <w:u w:val="single"/>
        </w:rPr>
        <w:t xml:space="preserve">     new elective course option for Archaeology emphasis within the Anthropology major                                                     </w:t>
      </w:r>
      <w:r>
        <w:rPr>
          <w:sz w:val="22"/>
        </w:rPr>
        <w:t xml:space="preserve">_        </w:t>
      </w:r>
      <w:r>
        <w:rPr>
          <w:sz w:val="22"/>
          <w:u w:val="single"/>
        </w:rPr>
        <w:t xml:space="preserve">                                                </w:t>
      </w:r>
    </w:p>
    <w:p w:rsidR="00840699" w:rsidRDefault="00840699" w:rsidP="008202D9">
      <w:pPr>
        <w:widowControl w:val="0"/>
        <w:spacing w:after="100"/>
        <w:rPr>
          <w:b/>
          <w:sz w:val="22"/>
        </w:rPr>
      </w:pPr>
    </w:p>
    <w:p w:rsidR="008202D9" w:rsidRDefault="008202D9" w:rsidP="008202D9">
      <w:pPr>
        <w:widowControl w:val="0"/>
        <w:spacing w:after="100"/>
        <w:rPr>
          <w:b/>
          <w:sz w:val="22"/>
        </w:rPr>
      </w:pPr>
      <w:r>
        <w:rPr>
          <w:b/>
          <w:sz w:val="22"/>
        </w:rPr>
        <w:t>JUSTIFICATION:</w:t>
      </w:r>
    </w:p>
    <w:p w:rsidR="00EA5D7C" w:rsidRDefault="00840699" w:rsidP="008202D9">
      <w:pPr>
        <w:widowControl w:val="0"/>
        <w:spacing w:after="100"/>
        <w:rPr>
          <w:sz w:val="22"/>
        </w:rPr>
      </w:pPr>
      <w:r>
        <w:rPr>
          <w:sz w:val="22"/>
        </w:rPr>
        <w:t xml:space="preserve">Archaeology students currently are required to complete a minimum of 5 credit hours of ANTH 3300 – Archaeological Field Techniques.  As this course currently is configured, only 4 (14 days of field work) and 6 (21 days of field work) credit hour sections of this course are offered, and this format most likely will continue for quite some time.  Therefore, it seems logical to require all Archaeology Track Anthropology majors and Archaeological Technician students to complete 6 credit hours of ANTH 3300, which provides them with the greatest amount of field experience during one summer term.  Also, the Anthropology Internship course (ANTH 4890) should replace </w:t>
      </w:r>
      <w:r w:rsidR="00722E17">
        <w:rPr>
          <w:sz w:val="22"/>
        </w:rPr>
        <w:t>ANTH 3600</w:t>
      </w:r>
      <w:r>
        <w:rPr>
          <w:sz w:val="22"/>
        </w:rPr>
        <w:t xml:space="preserve"> as one of two electives for the Archaeology Track.  The </w:t>
      </w:r>
      <w:r w:rsidR="00722E17">
        <w:rPr>
          <w:sz w:val="22"/>
        </w:rPr>
        <w:t>ANTH 3600</w:t>
      </w:r>
      <w:r>
        <w:rPr>
          <w:sz w:val="22"/>
        </w:rPr>
        <w:t xml:space="preserve"> class will then be shifted into the </w:t>
      </w:r>
      <w:r w:rsidR="00FC48A8">
        <w:rPr>
          <w:sz w:val="22"/>
        </w:rPr>
        <w:t>“</w:t>
      </w:r>
      <w:r>
        <w:rPr>
          <w:sz w:val="22"/>
        </w:rPr>
        <w:t>Recommended</w:t>
      </w:r>
      <w:r w:rsidR="00FC48A8">
        <w:rPr>
          <w:sz w:val="22"/>
        </w:rPr>
        <w:t>”</w:t>
      </w:r>
      <w:r>
        <w:rPr>
          <w:sz w:val="22"/>
        </w:rPr>
        <w:t xml:space="preserve"> </w:t>
      </w:r>
      <w:r w:rsidR="00FC48A8">
        <w:rPr>
          <w:sz w:val="22"/>
        </w:rPr>
        <w:t>category, with ENGL 2100 being deleted from this area.</w:t>
      </w:r>
      <w:r w:rsidR="00BF4910">
        <w:rPr>
          <w:sz w:val="22"/>
        </w:rPr>
        <w:t xml:space="preserve"> </w:t>
      </w:r>
    </w:p>
    <w:p w:rsidR="00840699" w:rsidRDefault="00BF4910" w:rsidP="008202D9">
      <w:pPr>
        <w:widowControl w:val="0"/>
        <w:spacing w:after="100"/>
        <w:rPr>
          <w:sz w:val="22"/>
        </w:rPr>
      </w:pPr>
      <w:r>
        <w:rPr>
          <w:sz w:val="22"/>
        </w:rPr>
        <w:t xml:space="preserve"> </w:t>
      </w:r>
      <w:r w:rsidR="0051325C">
        <w:rPr>
          <w:sz w:val="22"/>
        </w:rPr>
        <w:t xml:space="preserve">Interestingly, ENGL 2100 was never listed as a recommended course for Archaeology Track Anthropology majors in hard copy versions of the WSU Catalog (e.g., the 2011 – 2012 edition), and seems to have been inadvertently added to the online catalog Anthropology Program requirements by a non WSU Anthropology faculty member.  </w:t>
      </w:r>
      <w:r>
        <w:rPr>
          <w:sz w:val="22"/>
        </w:rPr>
        <w:t xml:space="preserve">ENGL 3100 will be </w:t>
      </w:r>
      <w:r w:rsidR="0051325C">
        <w:rPr>
          <w:sz w:val="22"/>
        </w:rPr>
        <w:t>list</w:t>
      </w:r>
      <w:r>
        <w:rPr>
          <w:sz w:val="22"/>
        </w:rPr>
        <w:t xml:space="preserve">ed as a recommended course for </w:t>
      </w:r>
      <w:r w:rsidR="0051325C">
        <w:rPr>
          <w:sz w:val="22"/>
        </w:rPr>
        <w:t>both</w:t>
      </w:r>
      <w:r>
        <w:rPr>
          <w:sz w:val="22"/>
        </w:rPr>
        <w:t xml:space="preserve"> </w:t>
      </w:r>
      <w:r w:rsidR="00722E17">
        <w:rPr>
          <w:sz w:val="22"/>
        </w:rPr>
        <w:t xml:space="preserve"> </w:t>
      </w:r>
      <w:r>
        <w:rPr>
          <w:sz w:val="22"/>
        </w:rPr>
        <w:t>Archaeology Track Anthropology majors</w:t>
      </w:r>
      <w:r w:rsidR="0051325C">
        <w:rPr>
          <w:sz w:val="22"/>
        </w:rPr>
        <w:t xml:space="preserve"> and Archaeological Technician Certificate</w:t>
      </w:r>
      <w:r w:rsidR="00EA5D7C">
        <w:rPr>
          <w:sz w:val="22"/>
        </w:rPr>
        <w:t xml:space="preserve"> students</w:t>
      </w:r>
      <w:r w:rsidR="002C730B">
        <w:rPr>
          <w:sz w:val="22"/>
        </w:rPr>
        <w:t>,</w:t>
      </w:r>
      <w:r w:rsidR="0051325C">
        <w:rPr>
          <w:sz w:val="22"/>
        </w:rPr>
        <w:t xml:space="preserve"> </w:t>
      </w:r>
      <w:r w:rsidR="002C730B">
        <w:rPr>
          <w:sz w:val="22"/>
        </w:rPr>
        <w:t>and</w:t>
      </w:r>
      <w:r w:rsidR="00EA5D7C">
        <w:rPr>
          <w:sz w:val="22"/>
        </w:rPr>
        <w:t xml:space="preserve"> will become a required program core course for individuals seeking the Archaeological Technician </w:t>
      </w:r>
      <w:r w:rsidR="00EA5D7C">
        <w:rPr>
          <w:sz w:val="22"/>
        </w:rPr>
        <w:lastRenderedPageBreak/>
        <w:t xml:space="preserve">Associate’s Degree. </w:t>
      </w:r>
    </w:p>
    <w:p w:rsidR="002C730B" w:rsidRDefault="002C730B" w:rsidP="008202D9">
      <w:pPr>
        <w:widowControl w:val="0"/>
        <w:spacing w:after="100"/>
        <w:rPr>
          <w:sz w:val="22"/>
        </w:rPr>
      </w:pPr>
      <w:r>
        <w:rPr>
          <w:sz w:val="22"/>
        </w:rPr>
        <w:t>There are two</w:t>
      </w:r>
      <w:r w:rsidR="00C66565">
        <w:rPr>
          <w:sz w:val="22"/>
        </w:rPr>
        <w:t xml:space="preserve"> main</w:t>
      </w:r>
      <w:r>
        <w:rPr>
          <w:sz w:val="22"/>
        </w:rPr>
        <w:t xml:space="preserve"> reasons for deleting ENGL 2100 from the Archaeology Program curriculum.  The upper division technical writing course will provide our students with greater breadth and </w:t>
      </w:r>
      <w:r w:rsidR="00C66565">
        <w:rPr>
          <w:sz w:val="22"/>
        </w:rPr>
        <w:t>better prepare them for producing archaeological project reports than the lower division offering.  Also, Dr. Kathleen Herndon of the WSU English Department recently informed me that only one section of ENGL 2100 typically is scheduled per semester, and sometimes this class is canceled due to low enrollments.  She stated that ENGL 3100 would be a better choice for our Archaeology students.</w:t>
      </w:r>
    </w:p>
    <w:p w:rsidR="00C66565" w:rsidRDefault="00C66565" w:rsidP="008202D9">
      <w:pPr>
        <w:widowControl w:val="0"/>
        <w:spacing w:after="100"/>
        <w:rPr>
          <w:sz w:val="22"/>
        </w:rPr>
      </w:pPr>
    </w:p>
    <w:p w:rsidR="00EA5D7C" w:rsidRDefault="00EA5D7C" w:rsidP="008202D9">
      <w:pPr>
        <w:widowControl w:val="0"/>
        <w:spacing w:after="100"/>
        <w:rPr>
          <w:sz w:val="22"/>
        </w:rPr>
      </w:pPr>
    </w:p>
    <w:p w:rsidR="0051325C" w:rsidRDefault="008202D9" w:rsidP="008202D9">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p>
    <w:p w:rsidR="0051325C" w:rsidRDefault="0051325C" w:rsidP="008202D9">
      <w:pPr>
        <w:widowControl w:val="0"/>
        <w:spacing w:after="100"/>
        <w:rPr>
          <w:sz w:val="22"/>
        </w:rPr>
      </w:pPr>
    </w:p>
    <w:p w:rsidR="008202D9" w:rsidRDefault="008202D9" w:rsidP="008202D9">
      <w:pPr>
        <w:widowControl w:val="0"/>
        <w:spacing w:after="100"/>
        <w:rPr>
          <w:sz w:val="22"/>
        </w:rPr>
      </w:pPr>
      <w:r>
        <w:rPr>
          <w:sz w:val="22"/>
        </w:rPr>
        <w:t xml:space="preserve">If multiple changes are being proposed, please provide a summary. </w:t>
      </w:r>
      <w:r w:rsidR="00BF4910">
        <w:rPr>
          <w:sz w:val="22"/>
        </w:rPr>
        <w:t xml:space="preserve"> </w:t>
      </w:r>
      <w:r>
        <w:rPr>
          <w:b/>
          <w:sz w:val="22"/>
        </w:rPr>
        <w:t>Submit the original (and 20 copies) to the Faculty Senate Office, MC 1033,</w:t>
      </w:r>
      <w:r>
        <w:rPr>
          <w:sz w:val="22"/>
        </w:rPr>
        <w:t xml:space="preserve"> and an  </w:t>
      </w:r>
      <w:r>
        <w:rPr>
          <w:b/>
          <w:sz w:val="22"/>
        </w:rPr>
        <w:t xml:space="preserve">electronic copy (Word Doc) to </w:t>
      </w:r>
      <w:proofErr w:type="spellStart"/>
      <w:r>
        <w:rPr>
          <w:sz w:val="22"/>
        </w:rPr>
        <w:t>bstockberger</w:t>
      </w:r>
      <w:proofErr w:type="spellEnd"/>
      <w:r>
        <w:rPr>
          <w:sz w:val="22"/>
        </w:rPr>
        <w:t xml:space="preserve"> @weber.edu</w:t>
      </w:r>
    </w:p>
    <w:p w:rsidR="0059331A" w:rsidRPr="0059331A" w:rsidRDefault="008202D9" w:rsidP="003C54DD">
      <w:pPr>
        <w:rPr>
          <w:rFonts w:ascii="Arial" w:hAnsi="Arial" w:cs="Arial"/>
          <w:color w:val="FFFFFF"/>
          <w:sz w:val="16"/>
          <w:szCs w:val="16"/>
        </w:rPr>
      </w:pPr>
      <w:r>
        <w:rPr>
          <w:sz w:val="22"/>
        </w:rPr>
        <w:br w:type="page"/>
      </w:r>
      <w:hyperlink r:id="rId6" w:history="1">
        <w:r w:rsidR="0059331A" w:rsidRPr="0059331A">
          <w:rPr>
            <w:rFonts w:ascii="Arial" w:hAnsi="Arial" w:cs="Arial"/>
            <w:color w:val="FFFFFF"/>
            <w:sz w:val="14"/>
          </w:rPr>
          <w:t>CONTACT US</w:t>
        </w:r>
      </w:hyperlink>
    </w:p>
    <w:p w:rsidR="0059331A" w:rsidRPr="0059331A" w:rsidRDefault="0059331A" w:rsidP="0059331A">
      <w:pPr>
        <w:rPr>
          <w:rFonts w:ascii="Arial" w:hAnsi="Arial" w:cs="Arial"/>
          <w:color w:val="FFFFFF"/>
          <w:sz w:val="16"/>
          <w:szCs w:val="16"/>
        </w:rPr>
      </w:pPr>
      <w:r>
        <w:rPr>
          <w:rFonts w:ascii="Arial" w:hAnsi="Arial" w:cs="Arial"/>
          <w:noProof/>
          <w:color w:val="532E63"/>
          <w:sz w:val="16"/>
          <w:szCs w:val="16"/>
        </w:rPr>
        <w:drawing>
          <wp:inline distT="0" distB="0" distL="0" distR="0">
            <wp:extent cx="2377440" cy="1327785"/>
            <wp:effectExtent l="19050" t="0" r="3810" b="0"/>
            <wp:docPr id="2" name="Picture 2"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7"/>
                    </pic:cNvPr>
                    <pic:cNvPicPr>
                      <a:picLocks noChangeAspect="1" noChangeArrowheads="1"/>
                    </pic:cNvPicPr>
                  </pic:nvPicPr>
                  <pic:blipFill>
                    <a:blip r:embed="rId8" cstate="print"/>
                    <a:srcRect/>
                    <a:stretch>
                      <a:fillRect/>
                    </a:stretch>
                  </pic:blipFill>
                  <pic:spPr bwMode="auto">
                    <a:xfrm>
                      <a:off x="0" y="0"/>
                      <a:ext cx="2377440" cy="1327785"/>
                    </a:xfrm>
                    <a:prstGeom prst="rect">
                      <a:avLst/>
                    </a:prstGeom>
                    <a:noFill/>
                    <a:ln w="9525">
                      <a:noFill/>
                      <a:miter lim="800000"/>
                      <a:headEnd/>
                      <a:tailEnd/>
                    </a:ln>
                  </pic:spPr>
                </pic:pic>
              </a:graphicData>
            </a:graphic>
          </wp:inline>
        </w:drawing>
      </w:r>
    </w:p>
    <w:p w:rsidR="0059331A" w:rsidRPr="0059331A" w:rsidRDefault="00EF6F7B" w:rsidP="0059331A">
      <w:pPr>
        <w:numPr>
          <w:ilvl w:val="0"/>
          <w:numId w:val="4"/>
        </w:numPr>
        <w:spacing w:before="100" w:beforeAutospacing="1" w:after="100" w:afterAutospacing="1"/>
        <w:rPr>
          <w:rFonts w:ascii="Arial" w:hAnsi="Arial" w:cs="Arial"/>
          <w:color w:val="FFFFFF"/>
          <w:sz w:val="16"/>
          <w:szCs w:val="16"/>
        </w:rPr>
      </w:pPr>
      <w:hyperlink r:id="rId9" w:history="1">
        <w:r w:rsidR="0059331A" w:rsidRPr="0059331A">
          <w:rPr>
            <w:rFonts w:ascii="Arial" w:hAnsi="Arial" w:cs="Arial"/>
            <w:color w:val="FFFFFF"/>
            <w:sz w:val="16"/>
            <w:szCs w:val="16"/>
          </w:rPr>
          <w:t>Contact Us</w:t>
        </w:r>
      </w:hyperlink>
    </w:p>
    <w:p w:rsidR="0059331A" w:rsidRPr="0059331A" w:rsidRDefault="00EF6F7B" w:rsidP="0059331A">
      <w:pPr>
        <w:numPr>
          <w:ilvl w:val="0"/>
          <w:numId w:val="4"/>
        </w:numPr>
        <w:spacing w:before="100" w:beforeAutospacing="1" w:after="100" w:afterAutospacing="1"/>
        <w:rPr>
          <w:rFonts w:ascii="Arial" w:hAnsi="Arial" w:cs="Arial"/>
          <w:color w:val="FFFFFF"/>
          <w:sz w:val="16"/>
          <w:szCs w:val="16"/>
        </w:rPr>
      </w:pPr>
      <w:hyperlink r:id="rId10" w:history="1">
        <w:r w:rsidR="0059331A" w:rsidRPr="0059331A">
          <w:rPr>
            <w:rFonts w:ascii="Arial" w:hAnsi="Arial" w:cs="Arial"/>
            <w:color w:val="FFFFFF"/>
            <w:sz w:val="16"/>
            <w:szCs w:val="16"/>
          </w:rPr>
          <w:t>Faculty &amp; Staff</w:t>
        </w:r>
      </w:hyperlink>
    </w:p>
    <w:p w:rsidR="0059331A" w:rsidRPr="0059331A" w:rsidRDefault="00EF6F7B" w:rsidP="0059331A">
      <w:pPr>
        <w:numPr>
          <w:ilvl w:val="0"/>
          <w:numId w:val="4"/>
        </w:numPr>
        <w:spacing w:before="100" w:beforeAutospacing="1" w:after="100" w:afterAutospacing="1"/>
        <w:rPr>
          <w:rFonts w:ascii="Arial" w:hAnsi="Arial" w:cs="Arial"/>
          <w:color w:val="FFFFFF"/>
          <w:sz w:val="16"/>
          <w:szCs w:val="16"/>
        </w:rPr>
      </w:pPr>
      <w:hyperlink r:id="rId11" w:history="1">
        <w:r w:rsidR="0059331A" w:rsidRPr="0059331A">
          <w:rPr>
            <w:rFonts w:ascii="Arial" w:hAnsi="Arial" w:cs="Arial"/>
            <w:color w:val="FFFFFF"/>
            <w:sz w:val="16"/>
            <w:szCs w:val="16"/>
          </w:rPr>
          <w:t>Alumni</w:t>
        </w:r>
      </w:hyperlink>
    </w:p>
    <w:p w:rsidR="0059331A" w:rsidRPr="0059331A" w:rsidRDefault="00EF6F7B" w:rsidP="0059331A">
      <w:pPr>
        <w:numPr>
          <w:ilvl w:val="0"/>
          <w:numId w:val="4"/>
        </w:numPr>
        <w:spacing w:before="100" w:beforeAutospacing="1" w:after="100" w:afterAutospacing="1"/>
        <w:rPr>
          <w:rFonts w:ascii="Arial" w:hAnsi="Arial" w:cs="Arial"/>
          <w:color w:val="FFFFFF"/>
          <w:sz w:val="16"/>
          <w:szCs w:val="16"/>
        </w:rPr>
      </w:pPr>
      <w:hyperlink r:id="rId12" w:tgtFrame="_self" w:history="1">
        <w:r w:rsidR="0059331A" w:rsidRPr="0059331A">
          <w:rPr>
            <w:rFonts w:ascii="Arial" w:hAnsi="Arial" w:cs="Arial"/>
            <w:color w:val="FFFFFF"/>
            <w:sz w:val="16"/>
            <w:szCs w:val="16"/>
          </w:rPr>
          <w:t>Other Degrees in the College of Social &amp; Behavioral Science</w:t>
        </w:r>
      </w:hyperlink>
    </w:p>
    <w:p w:rsidR="0059331A" w:rsidRPr="0059331A" w:rsidRDefault="0059331A" w:rsidP="0059331A">
      <w:pPr>
        <w:spacing w:before="100" w:beforeAutospacing="1" w:after="100" w:afterAutospacing="1"/>
        <w:outlineLvl w:val="0"/>
        <w:rPr>
          <w:rFonts w:ascii="Arial" w:hAnsi="Arial" w:cs="Arial"/>
          <w:b/>
          <w:bCs/>
          <w:color w:val="532E63"/>
          <w:kern w:val="36"/>
          <w:sz w:val="35"/>
          <w:szCs w:val="35"/>
        </w:rPr>
      </w:pPr>
      <w:r w:rsidRPr="0059331A">
        <w:rPr>
          <w:rFonts w:ascii="Arial" w:hAnsi="Arial" w:cs="Arial"/>
          <w:b/>
          <w:bCs/>
          <w:color w:val="532E63"/>
          <w:kern w:val="36"/>
          <w:sz w:val="35"/>
          <w:szCs w:val="35"/>
        </w:rPr>
        <w:t>Anthropology Major</w:t>
      </w:r>
    </w:p>
    <w:p w:rsidR="0059331A" w:rsidRPr="0059331A" w:rsidRDefault="0059331A" w:rsidP="0059331A">
      <w:pPr>
        <w:numPr>
          <w:ilvl w:val="0"/>
          <w:numId w:val="5"/>
        </w:numPr>
        <w:spacing w:before="100" w:beforeAutospacing="1" w:after="100" w:afterAutospacing="1"/>
        <w:rPr>
          <w:rFonts w:ascii="Arial" w:hAnsi="Arial" w:cs="Arial"/>
          <w:sz w:val="16"/>
          <w:szCs w:val="16"/>
        </w:rPr>
      </w:pPr>
      <w:r w:rsidRPr="0059331A">
        <w:rPr>
          <w:rFonts w:ascii="Arial" w:hAnsi="Arial" w:cs="Arial"/>
          <w:b/>
          <w:bCs/>
          <w:sz w:val="16"/>
          <w:szCs w:val="16"/>
        </w:rPr>
        <w:t xml:space="preserve">Program Prerequisite: </w:t>
      </w:r>
      <w:r w:rsidRPr="0059331A">
        <w:rPr>
          <w:rFonts w:ascii="Arial" w:hAnsi="Arial" w:cs="Arial"/>
          <w:sz w:val="16"/>
          <w:szCs w:val="16"/>
        </w:rPr>
        <w:t>Not required.</w:t>
      </w:r>
      <w:r w:rsidRPr="0059331A">
        <w:rPr>
          <w:rFonts w:ascii="Arial" w:hAnsi="Arial" w:cs="Arial"/>
          <w:b/>
          <w:bCs/>
          <w:sz w:val="16"/>
          <w:szCs w:val="16"/>
        </w:rPr>
        <w:br/>
        <w:t xml:space="preserve">Minor: </w:t>
      </w:r>
      <w:r w:rsidRPr="0059331A">
        <w:rPr>
          <w:rFonts w:ascii="Arial" w:hAnsi="Arial" w:cs="Arial"/>
          <w:sz w:val="16"/>
          <w:szCs w:val="16"/>
        </w:rPr>
        <w:t>Required</w:t>
      </w:r>
    </w:p>
    <w:p w:rsidR="0059331A" w:rsidRPr="0059331A" w:rsidRDefault="0059331A" w:rsidP="0059331A">
      <w:pPr>
        <w:numPr>
          <w:ilvl w:val="0"/>
          <w:numId w:val="5"/>
        </w:numPr>
        <w:spacing w:before="100" w:beforeAutospacing="1" w:after="100" w:afterAutospacing="1"/>
        <w:rPr>
          <w:rFonts w:ascii="Arial" w:hAnsi="Arial" w:cs="Arial"/>
          <w:sz w:val="16"/>
          <w:szCs w:val="16"/>
        </w:rPr>
      </w:pPr>
      <w:r w:rsidRPr="0059331A">
        <w:rPr>
          <w:rFonts w:ascii="Arial" w:hAnsi="Arial" w:cs="Arial"/>
          <w:b/>
          <w:bCs/>
          <w:sz w:val="16"/>
          <w:szCs w:val="16"/>
        </w:rPr>
        <w:t xml:space="preserve">Grade Requirements: </w:t>
      </w:r>
      <w:r w:rsidRPr="0059331A">
        <w:rPr>
          <w:rFonts w:ascii="Arial" w:hAnsi="Arial" w:cs="Arial"/>
          <w:sz w:val="16"/>
          <w:szCs w:val="16"/>
        </w:rPr>
        <w:t>Minimum grade of "C" in courses counted toward fulfilling the major (a grade of "C-" is not acceptable) and an overall GPA of 2.00.</w:t>
      </w:r>
    </w:p>
    <w:p w:rsidR="0059331A" w:rsidRPr="0059331A" w:rsidRDefault="0059331A" w:rsidP="0059331A">
      <w:pPr>
        <w:numPr>
          <w:ilvl w:val="0"/>
          <w:numId w:val="5"/>
        </w:numPr>
        <w:spacing w:before="100" w:beforeAutospacing="1" w:after="100" w:afterAutospacing="1"/>
        <w:rPr>
          <w:rFonts w:ascii="Arial" w:hAnsi="Arial" w:cs="Arial"/>
          <w:sz w:val="16"/>
          <w:szCs w:val="16"/>
        </w:rPr>
      </w:pPr>
      <w:r w:rsidRPr="0059331A">
        <w:rPr>
          <w:rFonts w:ascii="Arial" w:hAnsi="Arial" w:cs="Arial"/>
          <w:b/>
          <w:bCs/>
          <w:sz w:val="16"/>
          <w:szCs w:val="16"/>
        </w:rPr>
        <w:t xml:space="preserve">Credit Hour Requirements: </w:t>
      </w:r>
      <w:r w:rsidRPr="0059331A">
        <w:rPr>
          <w:rFonts w:ascii="Arial" w:hAnsi="Arial" w:cs="Arial"/>
          <w:sz w:val="16"/>
          <w:szCs w:val="16"/>
        </w:rPr>
        <w:t>A total of 120 credit hours is required for graduation, of which 40 must be upper division credit hours (courses numbered 3000 and above). A minimum of 36 Anthropology credit hours is required within the major.</w:t>
      </w:r>
    </w:p>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 xml:space="preserve">Advisement </w:t>
      </w:r>
    </w:p>
    <w:p w:rsidR="0059331A" w:rsidRPr="0059331A" w:rsidRDefault="0059331A" w:rsidP="0059331A">
      <w:pPr>
        <w:spacing w:before="100" w:beforeAutospacing="1" w:after="100" w:afterAutospacing="1"/>
        <w:rPr>
          <w:rFonts w:ascii="Arial" w:hAnsi="Arial" w:cs="Arial"/>
          <w:sz w:val="16"/>
          <w:szCs w:val="16"/>
        </w:rPr>
      </w:pPr>
      <w:r w:rsidRPr="0059331A">
        <w:rPr>
          <w:rFonts w:ascii="Arial" w:hAnsi="Arial" w:cs="Arial"/>
          <w:sz w:val="16"/>
          <w:szCs w:val="16"/>
        </w:rPr>
        <w:t>A systematic advisement system assigns all declared Major students to a faculty advisor. Students are officially notified that they must be formally advised at least once a year with all contacts posted in their files which are maintained in the department. Undeclared Majors/Minors/BIS students and those with general questions should contact the</w:t>
      </w:r>
      <w:r w:rsidR="00C05018">
        <w:rPr>
          <w:rFonts w:ascii="Arial" w:hAnsi="Arial" w:cs="Arial"/>
          <w:sz w:val="16"/>
          <w:szCs w:val="16"/>
        </w:rPr>
        <w:t xml:space="preserve"> </w:t>
      </w:r>
      <w:r w:rsidR="00C05018" w:rsidRPr="00C05018">
        <w:rPr>
          <w:rFonts w:ascii="Arial" w:hAnsi="Arial" w:cs="Arial"/>
          <w:sz w:val="16"/>
          <w:szCs w:val="16"/>
          <w:highlight w:val="yellow"/>
        </w:rPr>
        <w:t>current</w:t>
      </w:r>
      <w:r w:rsidRPr="0059331A">
        <w:rPr>
          <w:rFonts w:ascii="Arial" w:hAnsi="Arial" w:cs="Arial"/>
          <w:sz w:val="16"/>
          <w:szCs w:val="16"/>
        </w:rPr>
        <w:t xml:space="preserve"> Coordinator of Anthropology </w:t>
      </w:r>
      <w:r w:rsidR="00C05018" w:rsidRPr="00C05018">
        <w:rPr>
          <w:rFonts w:ascii="Arial" w:hAnsi="Arial" w:cs="Arial"/>
          <w:sz w:val="16"/>
          <w:szCs w:val="16"/>
          <w:highlight w:val="yellow"/>
        </w:rPr>
        <w:t>via the Sociology/Anthropology Department office</w:t>
      </w:r>
      <w:r w:rsidR="00C05018">
        <w:rPr>
          <w:rFonts w:ascii="Arial" w:hAnsi="Arial" w:cs="Arial"/>
          <w:sz w:val="16"/>
          <w:szCs w:val="16"/>
        </w:rPr>
        <w:t xml:space="preserve">  </w:t>
      </w:r>
      <w:r w:rsidRPr="00C05018">
        <w:rPr>
          <w:rFonts w:ascii="Arial" w:hAnsi="Arial" w:cs="Arial"/>
          <w:strike/>
          <w:sz w:val="16"/>
          <w:szCs w:val="16"/>
        </w:rPr>
        <w:t>(</w:t>
      </w:r>
      <w:hyperlink r:id="rId13" w:tgtFrame="_self" w:history="1">
        <w:r w:rsidRPr="00C05018">
          <w:rPr>
            <w:rFonts w:ascii="Arial" w:hAnsi="Arial" w:cs="Arial"/>
            <w:strike/>
            <w:color w:val="532E63"/>
            <w:sz w:val="16"/>
            <w:szCs w:val="16"/>
            <w:u w:val="single"/>
          </w:rPr>
          <w:t>Dr. Rosemary Conover</w:t>
        </w:r>
      </w:hyperlink>
      <w:r w:rsidRPr="0059331A">
        <w:rPr>
          <w:rFonts w:ascii="Arial" w:hAnsi="Arial" w:cs="Arial"/>
          <w:sz w:val="16"/>
          <w:szCs w:val="16"/>
        </w:rPr>
        <w:t>, phone: 801-626-</w:t>
      </w:r>
      <w:r w:rsidRPr="00C05018">
        <w:rPr>
          <w:rFonts w:ascii="Arial" w:hAnsi="Arial" w:cs="Arial"/>
          <w:strike/>
          <w:sz w:val="16"/>
          <w:szCs w:val="16"/>
        </w:rPr>
        <w:t>6641</w:t>
      </w:r>
      <w:r w:rsidR="00C05018">
        <w:rPr>
          <w:rFonts w:ascii="Arial" w:hAnsi="Arial" w:cs="Arial"/>
          <w:sz w:val="16"/>
          <w:szCs w:val="16"/>
        </w:rPr>
        <w:t xml:space="preserve">  </w:t>
      </w:r>
      <w:r w:rsidR="00C05018" w:rsidRPr="00C05018">
        <w:rPr>
          <w:rFonts w:ascii="Arial" w:hAnsi="Arial" w:cs="Arial"/>
          <w:sz w:val="16"/>
          <w:szCs w:val="16"/>
          <w:highlight w:val="yellow"/>
        </w:rPr>
        <w:t>6241</w:t>
      </w:r>
      <w:r w:rsidR="00C05018">
        <w:rPr>
          <w:rFonts w:ascii="Arial" w:hAnsi="Arial" w:cs="Arial"/>
          <w:sz w:val="16"/>
          <w:szCs w:val="16"/>
        </w:rPr>
        <w:t xml:space="preserve"> ).</w:t>
      </w:r>
      <w:r w:rsidRPr="0059331A">
        <w:rPr>
          <w:rFonts w:ascii="Arial" w:hAnsi="Arial" w:cs="Arial"/>
          <w:sz w:val="16"/>
          <w:szCs w:val="16"/>
        </w:rPr>
        <w:t xml:space="preserve"> </w:t>
      </w:r>
    </w:p>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Admission Requirements</w:t>
      </w:r>
    </w:p>
    <w:p w:rsidR="0059331A" w:rsidRPr="0059331A" w:rsidRDefault="0059331A" w:rsidP="0059331A">
      <w:pPr>
        <w:spacing w:before="100" w:beforeAutospacing="1" w:after="100" w:afterAutospacing="1"/>
        <w:rPr>
          <w:rFonts w:ascii="Arial" w:hAnsi="Arial" w:cs="Arial"/>
          <w:sz w:val="16"/>
          <w:szCs w:val="16"/>
        </w:rPr>
      </w:pPr>
      <w:r w:rsidRPr="0059331A">
        <w:rPr>
          <w:rFonts w:ascii="Arial" w:hAnsi="Arial" w:cs="Arial"/>
          <w:sz w:val="16"/>
          <w:szCs w:val="16"/>
        </w:rPr>
        <w:t xml:space="preserve">Declare your </w:t>
      </w:r>
      <w:hyperlink r:id="rId14" w:tgtFrame="_self" w:history="1">
        <w:r w:rsidRPr="0059331A">
          <w:rPr>
            <w:rFonts w:ascii="Arial" w:hAnsi="Arial" w:cs="Arial"/>
            <w:color w:val="532E63"/>
            <w:sz w:val="16"/>
            <w:szCs w:val="16"/>
            <w:u w:val="single"/>
          </w:rPr>
          <w:t>program of study</w:t>
        </w:r>
      </w:hyperlink>
      <w:r w:rsidRPr="0059331A">
        <w:rPr>
          <w:rFonts w:ascii="Arial" w:hAnsi="Arial" w:cs="Arial"/>
          <w:sz w:val="16"/>
          <w:szCs w:val="16"/>
        </w:rPr>
        <w:t>. There are no special admission or application requirements for the major or minor. New freshmen and transfer students admitted to WSU in good standing qualify for admission to this major.</w:t>
      </w:r>
    </w:p>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Core and General Education</w:t>
      </w:r>
    </w:p>
    <w:p w:rsidR="0059331A" w:rsidRPr="0059331A" w:rsidRDefault="0059331A" w:rsidP="0059331A">
      <w:pPr>
        <w:spacing w:before="100" w:beforeAutospacing="1" w:after="100" w:afterAutospacing="1"/>
        <w:rPr>
          <w:rFonts w:ascii="Arial" w:hAnsi="Arial" w:cs="Arial"/>
          <w:sz w:val="16"/>
          <w:szCs w:val="16"/>
        </w:rPr>
      </w:pPr>
      <w:r w:rsidRPr="0059331A">
        <w:rPr>
          <w:rFonts w:ascii="Arial" w:hAnsi="Arial" w:cs="Arial"/>
          <w:sz w:val="16"/>
          <w:szCs w:val="16"/>
        </w:rPr>
        <w:t xml:space="preserve">Refer to </w:t>
      </w:r>
      <w:hyperlink r:id="rId15" w:tgtFrame="_top" w:history="1">
        <w:r w:rsidRPr="0059331A">
          <w:rPr>
            <w:rFonts w:ascii="Arial" w:hAnsi="Arial" w:cs="Arial"/>
            <w:color w:val="532E63"/>
            <w:sz w:val="16"/>
            <w:szCs w:val="16"/>
            <w:u w:val="single"/>
          </w:rPr>
          <w:t>General Requirements</w:t>
        </w:r>
      </w:hyperlink>
      <w:r w:rsidRPr="0059331A">
        <w:rPr>
          <w:rFonts w:ascii="Arial" w:hAnsi="Arial" w:cs="Arial"/>
          <w:sz w:val="16"/>
          <w:szCs w:val="16"/>
        </w:rPr>
        <w:t xml:space="preserve"> for either Bachelor of Science or Bachelor of Arts requirements. The following courses may be used to fulfill both general education and program requirements: ANTH SS/DV1000, LS/DV1020, HU/DV1040, SS/DV2010 and SS2030. (See university policy on any limitations.)</w:t>
      </w:r>
    </w:p>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Course Requirements for BS or BA Degree</w:t>
      </w:r>
    </w:p>
    <w:p w:rsidR="0059331A" w:rsidRPr="0059331A" w:rsidRDefault="0059331A" w:rsidP="0059331A">
      <w:pPr>
        <w:spacing w:before="100" w:beforeAutospacing="1" w:after="100" w:afterAutospacing="1"/>
        <w:outlineLvl w:val="3"/>
        <w:rPr>
          <w:rFonts w:ascii="Arial" w:hAnsi="Arial" w:cs="Arial"/>
          <w:b/>
          <w:bCs/>
          <w:szCs w:val="24"/>
        </w:rPr>
      </w:pPr>
      <w:r w:rsidRPr="0059331A">
        <w:rPr>
          <w:rFonts w:ascii="Arial" w:hAnsi="Arial" w:cs="Arial"/>
          <w:b/>
          <w:bCs/>
          <w:szCs w:val="24"/>
        </w:rPr>
        <w:t>Required Program Courses (12 credit hours)</w:t>
      </w:r>
    </w:p>
    <w:p w:rsidR="0059331A" w:rsidRPr="0059331A" w:rsidRDefault="0059331A" w:rsidP="0059331A">
      <w:pPr>
        <w:numPr>
          <w:ilvl w:val="0"/>
          <w:numId w:val="6"/>
        </w:numPr>
        <w:spacing w:before="100" w:beforeAutospacing="1" w:after="100" w:afterAutospacing="1"/>
        <w:rPr>
          <w:rFonts w:ascii="Arial" w:hAnsi="Arial" w:cs="Arial"/>
          <w:sz w:val="16"/>
          <w:szCs w:val="16"/>
        </w:rPr>
      </w:pPr>
      <w:r w:rsidRPr="0059331A">
        <w:rPr>
          <w:rFonts w:ascii="Arial" w:hAnsi="Arial" w:cs="Arial"/>
          <w:sz w:val="16"/>
          <w:szCs w:val="16"/>
        </w:rPr>
        <w:t>ANTH SS/DV1000 Introduction to Anthropology (3)</w:t>
      </w:r>
    </w:p>
    <w:p w:rsidR="0059331A" w:rsidRPr="0059331A" w:rsidRDefault="0059331A" w:rsidP="0059331A">
      <w:pPr>
        <w:numPr>
          <w:ilvl w:val="0"/>
          <w:numId w:val="6"/>
        </w:numPr>
        <w:spacing w:before="100" w:beforeAutospacing="1" w:after="100" w:afterAutospacing="1"/>
        <w:rPr>
          <w:rFonts w:ascii="Arial" w:hAnsi="Arial" w:cs="Arial"/>
          <w:sz w:val="16"/>
          <w:szCs w:val="16"/>
        </w:rPr>
      </w:pPr>
      <w:r w:rsidRPr="0059331A">
        <w:rPr>
          <w:rFonts w:ascii="Arial" w:hAnsi="Arial" w:cs="Arial"/>
          <w:sz w:val="16"/>
          <w:szCs w:val="16"/>
        </w:rPr>
        <w:t>ANTH 4200 Anthropological Theory (3)</w:t>
      </w:r>
    </w:p>
    <w:p w:rsidR="0059331A" w:rsidRPr="0059331A" w:rsidRDefault="0059331A" w:rsidP="0059331A">
      <w:pPr>
        <w:numPr>
          <w:ilvl w:val="0"/>
          <w:numId w:val="6"/>
        </w:numPr>
        <w:spacing w:before="100" w:beforeAutospacing="1" w:after="100" w:afterAutospacing="1"/>
        <w:rPr>
          <w:rFonts w:ascii="Arial" w:hAnsi="Arial" w:cs="Arial"/>
          <w:sz w:val="16"/>
          <w:szCs w:val="16"/>
        </w:rPr>
      </w:pPr>
      <w:r w:rsidRPr="0059331A">
        <w:rPr>
          <w:rFonts w:ascii="Arial" w:hAnsi="Arial" w:cs="Arial"/>
          <w:sz w:val="16"/>
          <w:szCs w:val="16"/>
        </w:rPr>
        <w:t>ANTH SI4300 Anthropological Research Methods (3)</w:t>
      </w:r>
    </w:p>
    <w:p w:rsidR="0059331A" w:rsidRPr="0059331A" w:rsidRDefault="0059331A" w:rsidP="0059331A">
      <w:pPr>
        <w:numPr>
          <w:ilvl w:val="0"/>
          <w:numId w:val="6"/>
        </w:numPr>
        <w:spacing w:before="100" w:beforeAutospacing="1" w:after="100" w:afterAutospacing="1"/>
        <w:rPr>
          <w:rFonts w:ascii="Arial" w:hAnsi="Arial" w:cs="Arial"/>
          <w:sz w:val="16"/>
          <w:szCs w:val="16"/>
        </w:rPr>
      </w:pPr>
      <w:r w:rsidRPr="0059331A">
        <w:rPr>
          <w:rFonts w:ascii="Arial" w:hAnsi="Arial" w:cs="Arial"/>
          <w:sz w:val="16"/>
          <w:szCs w:val="16"/>
        </w:rPr>
        <w:t xml:space="preserve">SOC SI3600 Social Statistics (3) </w:t>
      </w:r>
      <w:r w:rsidRPr="0059331A">
        <w:rPr>
          <w:rFonts w:ascii="Arial" w:hAnsi="Arial" w:cs="Arial"/>
          <w:i/>
          <w:iCs/>
          <w:sz w:val="16"/>
          <w:szCs w:val="16"/>
        </w:rPr>
        <w:t>or equivalent as approved by the program coordinator</w:t>
      </w:r>
    </w:p>
    <w:p w:rsidR="0059331A" w:rsidRPr="0059331A" w:rsidRDefault="0059331A" w:rsidP="0059331A">
      <w:pPr>
        <w:spacing w:before="100" w:beforeAutospacing="1" w:after="100" w:afterAutospacing="1"/>
        <w:rPr>
          <w:rFonts w:ascii="Arial" w:hAnsi="Arial" w:cs="Arial"/>
          <w:sz w:val="16"/>
          <w:szCs w:val="16"/>
        </w:rPr>
      </w:pPr>
      <w:r w:rsidRPr="0059331A">
        <w:rPr>
          <w:rFonts w:ascii="Arial" w:hAnsi="Arial" w:cs="Arial"/>
          <w:sz w:val="16"/>
          <w:szCs w:val="16"/>
        </w:rPr>
        <w:t>In addition, students must select one of the following two tracks to pursue.</w:t>
      </w:r>
    </w:p>
    <w:p w:rsidR="0059331A" w:rsidRPr="0059331A" w:rsidRDefault="0059331A" w:rsidP="0059331A">
      <w:pPr>
        <w:spacing w:before="100" w:beforeAutospacing="1" w:after="100" w:afterAutospacing="1"/>
        <w:outlineLvl w:val="5"/>
        <w:rPr>
          <w:rFonts w:ascii="Arial" w:hAnsi="Arial" w:cs="Arial"/>
          <w:b/>
          <w:bCs/>
          <w:sz w:val="15"/>
          <w:szCs w:val="15"/>
        </w:rPr>
      </w:pPr>
      <w:r w:rsidRPr="0059331A">
        <w:rPr>
          <w:rFonts w:ascii="Arial" w:hAnsi="Arial" w:cs="Arial"/>
          <w:b/>
          <w:bCs/>
          <w:i/>
          <w:iCs/>
          <w:sz w:val="27"/>
        </w:rPr>
        <w:t>General Anthropology Track</w:t>
      </w:r>
    </w:p>
    <w:p w:rsidR="0059331A" w:rsidRPr="0059331A" w:rsidRDefault="0059331A" w:rsidP="0059331A">
      <w:pPr>
        <w:spacing w:before="100" w:beforeAutospacing="1" w:after="100" w:afterAutospacing="1"/>
        <w:outlineLvl w:val="3"/>
        <w:rPr>
          <w:rFonts w:ascii="Arial" w:hAnsi="Arial" w:cs="Arial"/>
          <w:b/>
          <w:bCs/>
          <w:szCs w:val="24"/>
        </w:rPr>
      </w:pPr>
      <w:r w:rsidRPr="0059331A">
        <w:rPr>
          <w:rFonts w:ascii="Arial" w:hAnsi="Arial" w:cs="Arial"/>
          <w:b/>
          <w:bCs/>
          <w:szCs w:val="24"/>
        </w:rPr>
        <w:t>Four-Field Fundamentals Courses (6 credit hours)</w:t>
      </w:r>
    </w:p>
    <w:p w:rsidR="0059331A" w:rsidRPr="0059331A" w:rsidRDefault="0059331A" w:rsidP="0059331A">
      <w:pPr>
        <w:rPr>
          <w:rFonts w:ascii="Arial" w:hAnsi="Arial" w:cs="Arial"/>
          <w:i/>
          <w:iCs/>
          <w:sz w:val="16"/>
          <w:szCs w:val="16"/>
        </w:rPr>
      </w:pPr>
      <w:r w:rsidRPr="0059331A">
        <w:rPr>
          <w:rFonts w:ascii="Arial" w:hAnsi="Arial" w:cs="Arial"/>
          <w:i/>
          <w:iCs/>
          <w:sz w:val="16"/>
          <w:szCs w:val="16"/>
        </w:rPr>
        <w:t xml:space="preserve">Select </w:t>
      </w:r>
      <w:r w:rsidRPr="0059331A">
        <w:rPr>
          <w:rFonts w:ascii="Arial" w:hAnsi="Arial" w:cs="Arial"/>
          <w:i/>
          <w:iCs/>
          <w:sz w:val="16"/>
          <w:szCs w:val="16"/>
          <w:u w:val="single"/>
        </w:rPr>
        <w:t>two</w:t>
      </w:r>
      <w:r w:rsidRPr="0059331A">
        <w:rPr>
          <w:rFonts w:ascii="Arial" w:hAnsi="Arial" w:cs="Arial"/>
          <w:i/>
          <w:iCs/>
          <w:sz w:val="16"/>
          <w:szCs w:val="16"/>
        </w:rPr>
        <w:t xml:space="preserve"> courses from the following</w:t>
      </w:r>
    </w:p>
    <w:p w:rsidR="0059331A" w:rsidRPr="0059331A" w:rsidRDefault="0059331A" w:rsidP="0059331A">
      <w:pPr>
        <w:numPr>
          <w:ilvl w:val="0"/>
          <w:numId w:val="7"/>
        </w:numPr>
        <w:spacing w:before="100" w:beforeAutospacing="1" w:after="100" w:afterAutospacing="1"/>
        <w:rPr>
          <w:rFonts w:ascii="Arial" w:hAnsi="Arial" w:cs="Arial"/>
          <w:sz w:val="16"/>
          <w:szCs w:val="16"/>
        </w:rPr>
      </w:pPr>
      <w:r w:rsidRPr="0059331A">
        <w:rPr>
          <w:rFonts w:ascii="Arial" w:hAnsi="Arial" w:cs="Arial"/>
          <w:sz w:val="16"/>
          <w:szCs w:val="16"/>
        </w:rPr>
        <w:t>ANTH LS/DV1020 Biological Anthropology (3)</w:t>
      </w:r>
    </w:p>
    <w:p w:rsidR="0059331A" w:rsidRPr="0059331A" w:rsidRDefault="0059331A" w:rsidP="0059331A">
      <w:pPr>
        <w:numPr>
          <w:ilvl w:val="0"/>
          <w:numId w:val="7"/>
        </w:numPr>
        <w:spacing w:before="100" w:beforeAutospacing="1" w:after="100" w:afterAutospacing="1"/>
        <w:rPr>
          <w:rFonts w:ascii="Arial" w:hAnsi="Arial" w:cs="Arial"/>
          <w:sz w:val="16"/>
          <w:szCs w:val="16"/>
        </w:rPr>
      </w:pPr>
      <w:r w:rsidRPr="0059331A">
        <w:rPr>
          <w:rFonts w:ascii="Arial" w:hAnsi="Arial" w:cs="Arial"/>
          <w:sz w:val="16"/>
          <w:szCs w:val="16"/>
        </w:rPr>
        <w:t>ANTH HU/DV1040 Language and Culture (3)</w:t>
      </w:r>
    </w:p>
    <w:p w:rsidR="0059331A" w:rsidRPr="0059331A" w:rsidRDefault="0059331A" w:rsidP="0059331A">
      <w:pPr>
        <w:numPr>
          <w:ilvl w:val="0"/>
          <w:numId w:val="7"/>
        </w:numPr>
        <w:spacing w:before="100" w:beforeAutospacing="1" w:after="100" w:afterAutospacing="1"/>
        <w:rPr>
          <w:rFonts w:ascii="Arial" w:hAnsi="Arial" w:cs="Arial"/>
          <w:sz w:val="16"/>
          <w:szCs w:val="16"/>
        </w:rPr>
      </w:pPr>
      <w:r w:rsidRPr="0059331A">
        <w:rPr>
          <w:rFonts w:ascii="Arial" w:hAnsi="Arial" w:cs="Arial"/>
          <w:sz w:val="16"/>
          <w:szCs w:val="16"/>
        </w:rPr>
        <w:t>ANTH SS/DV2010 Peoples and Cultures of the World (3)</w:t>
      </w:r>
    </w:p>
    <w:p w:rsidR="0059331A" w:rsidRPr="0059331A" w:rsidRDefault="0059331A" w:rsidP="0059331A">
      <w:pPr>
        <w:numPr>
          <w:ilvl w:val="0"/>
          <w:numId w:val="7"/>
        </w:numPr>
        <w:spacing w:before="100" w:beforeAutospacing="1" w:after="100" w:afterAutospacing="1"/>
        <w:rPr>
          <w:rFonts w:ascii="Arial" w:hAnsi="Arial" w:cs="Arial"/>
          <w:sz w:val="16"/>
          <w:szCs w:val="16"/>
        </w:rPr>
      </w:pPr>
      <w:r w:rsidRPr="0059331A">
        <w:rPr>
          <w:rFonts w:ascii="Arial" w:hAnsi="Arial" w:cs="Arial"/>
          <w:sz w:val="16"/>
          <w:szCs w:val="16"/>
        </w:rPr>
        <w:t>ANTH SS2030 Principles of Archaeology (3)</w:t>
      </w:r>
    </w:p>
    <w:p w:rsidR="0059331A" w:rsidRPr="0059331A" w:rsidRDefault="0059331A" w:rsidP="0059331A">
      <w:pPr>
        <w:spacing w:before="100" w:beforeAutospacing="1" w:after="100" w:afterAutospacing="1"/>
        <w:outlineLvl w:val="3"/>
        <w:rPr>
          <w:rFonts w:ascii="Arial" w:hAnsi="Arial" w:cs="Arial"/>
          <w:b/>
          <w:bCs/>
          <w:szCs w:val="24"/>
        </w:rPr>
      </w:pPr>
      <w:r w:rsidRPr="0059331A">
        <w:rPr>
          <w:rFonts w:ascii="Arial" w:hAnsi="Arial" w:cs="Arial"/>
          <w:b/>
          <w:bCs/>
          <w:szCs w:val="24"/>
        </w:rPr>
        <w:t>Electives (18 credit hours)</w:t>
      </w:r>
    </w:p>
    <w:p w:rsidR="0059331A" w:rsidRPr="0059331A" w:rsidRDefault="0059331A" w:rsidP="0059331A">
      <w:pPr>
        <w:rPr>
          <w:rFonts w:ascii="Arial" w:hAnsi="Arial" w:cs="Arial"/>
          <w:i/>
          <w:iCs/>
          <w:sz w:val="16"/>
          <w:szCs w:val="16"/>
        </w:rPr>
      </w:pPr>
      <w:r w:rsidRPr="0059331A">
        <w:rPr>
          <w:rFonts w:ascii="Arial" w:hAnsi="Arial" w:cs="Arial"/>
          <w:i/>
          <w:iCs/>
          <w:sz w:val="16"/>
          <w:szCs w:val="16"/>
        </w:rPr>
        <w:t xml:space="preserve">Select a minimum of </w:t>
      </w:r>
      <w:r w:rsidRPr="0059331A">
        <w:rPr>
          <w:rFonts w:ascii="Arial" w:hAnsi="Arial" w:cs="Arial"/>
          <w:i/>
          <w:iCs/>
          <w:sz w:val="16"/>
          <w:szCs w:val="16"/>
          <w:u w:val="single"/>
        </w:rPr>
        <w:t>18</w:t>
      </w:r>
      <w:r w:rsidRPr="0059331A">
        <w:rPr>
          <w:rFonts w:ascii="Arial" w:hAnsi="Arial" w:cs="Arial"/>
          <w:i/>
          <w:iCs/>
          <w:sz w:val="16"/>
          <w:szCs w:val="16"/>
        </w:rPr>
        <w:t xml:space="preserve"> additional credit hours from the following</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LS/DV1020* Biological Anthropology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HU/DV1040* Language &amp; Culture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SS/DV2010* Peoples &amp; Cultures of the World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SS2030* Principles of Archaeology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2810 Experimental Courses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2920 Short Courses, Workshops, Institutes &amp; Special Programs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2950 Elementary Anthropological Field Trip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2990 Special Topics in Anthropology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3100 Prehistory of North America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DV3200 Archaeology of Early Civilizations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3300 Archaeological Field Techniques (3-6)</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SI3400 Archaeological Laboratory Techniques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DV3500 Advanced Cultural Anthropology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DV3600 Culture Area Studies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DV3700 Sex Roles: Past, Present &amp; Future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DV3900 Magic, Shamanism &amp; Religion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4100 Archaeological Method, Theory, and Cultural Resource Management (3)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4810 Experimental Courses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4830 Readings or Projects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4920 Short Courses, Workshops, Institutes &amp; Special Programs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4950 Advanced Anthropological Field Trip (1-3)</w:t>
      </w:r>
    </w:p>
    <w:p w:rsidR="0059331A" w:rsidRPr="0059331A" w:rsidRDefault="0059331A" w:rsidP="0059331A">
      <w:pPr>
        <w:numPr>
          <w:ilvl w:val="0"/>
          <w:numId w:val="8"/>
        </w:numPr>
        <w:spacing w:before="100" w:beforeAutospacing="1" w:after="100" w:afterAutospacing="1"/>
        <w:rPr>
          <w:rFonts w:ascii="Arial" w:hAnsi="Arial" w:cs="Arial"/>
          <w:sz w:val="16"/>
          <w:szCs w:val="16"/>
        </w:rPr>
      </w:pPr>
      <w:r w:rsidRPr="0059331A">
        <w:rPr>
          <w:rFonts w:ascii="Arial" w:hAnsi="Arial" w:cs="Arial"/>
          <w:sz w:val="16"/>
          <w:szCs w:val="16"/>
        </w:rPr>
        <w:t>ANTH 4990 Seminar in Anthropology (1-3)</w:t>
      </w:r>
    </w:p>
    <w:p w:rsidR="0059331A" w:rsidRPr="0059331A" w:rsidRDefault="0059331A" w:rsidP="0059331A">
      <w:pPr>
        <w:rPr>
          <w:rFonts w:ascii="Arial" w:hAnsi="Arial" w:cs="Arial"/>
          <w:i/>
          <w:iCs/>
          <w:sz w:val="16"/>
          <w:szCs w:val="16"/>
        </w:rPr>
      </w:pPr>
      <w:r w:rsidRPr="0059331A">
        <w:rPr>
          <w:rFonts w:ascii="Arial" w:hAnsi="Arial" w:cs="Arial"/>
          <w:i/>
          <w:iCs/>
          <w:sz w:val="16"/>
          <w:szCs w:val="16"/>
        </w:rPr>
        <w:t xml:space="preserve">* Course may not be used to fulfill </w:t>
      </w:r>
      <w:r w:rsidRPr="0059331A">
        <w:rPr>
          <w:rFonts w:ascii="Arial" w:hAnsi="Arial" w:cs="Arial"/>
          <w:i/>
          <w:iCs/>
          <w:sz w:val="16"/>
          <w:szCs w:val="16"/>
          <w:u w:val="single"/>
        </w:rPr>
        <w:t>both</w:t>
      </w:r>
      <w:r w:rsidRPr="0059331A">
        <w:rPr>
          <w:rFonts w:ascii="Arial" w:hAnsi="Arial" w:cs="Arial"/>
          <w:i/>
          <w:iCs/>
          <w:sz w:val="16"/>
          <w:szCs w:val="16"/>
        </w:rPr>
        <w:t xml:space="preserve"> elective and four-field fundamental course requirements.</w:t>
      </w:r>
    </w:p>
    <w:p w:rsidR="0059331A" w:rsidRPr="0059331A" w:rsidRDefault="0059331A" w:rsidP="0059331A">
      <w:pPr>
        <w:spacing w:before="100" w:beforeAutospacing="1" w:after="100" w:afterAutospacing="1"/>
        <w:outlineLvl w:val="5"/>
        <w:rPr>
          <w:rFonts w:ascii="Arial" w:hAnsi="Arial" w:cs="Arial"/>
          <w:b/>
          <w:bCs/>
          <w:sz w:val="15"/>
          <w:szCs w:val="15"/>
        </w:rPr>
      </w:pPr>
      <w:r w:rsidRPr="0059331A">
        <w:rPr>
          <w:rFonts w:ascii="Arial" w:hAnsi="Arial" w:cs="Arial"/>
          <w:b/>
          <w:bCs/>
          <w:i/>
          <w:iCs/>
          <w:sz w:val="27"/>
        </w:rPr>
        <w:t>Archaeology Track</w:t>
      </w:r>
    </w:p>
    <w:p w:rsidR="0059331A" w:rsidRPr="0059331A" w:rsidRDefault="0059331A" w:rsidP="0059331A">
      <w:pPr>
        <w:spacing w:before="100" w:beforeAutospacing="1" w:after="100" w:afterAutospacing="1"/>
        <w:outlineLvl w:val="3"/>
        <w:rPr>
          <w:rFonts w:ascii="Arial" w:hAnsi="Arial" w:cs="Arial"/>
          <w:b/>
          <w:bCs/>
          <w:szCs w:val="24"/>
        </w:rPr>
      </w:pPr>
      <w:r w:rsidRPr="0059331A">
        <w:rPr>
          <w:rFonts w:ascii="Arial" w:hAnsi="Arial" w:cs="Arial"/>
          <w:b/>
          <w:bCs/>
          <w:szCs w:val="24"/>
        </w:rPr>
        <w:t>Core Courses (</w:t>
      </w:r>
      <w:r w:rsidRPr="002E0852">
        <w:rPr>
          <w:rFonts w:ascii="Arial" w:hAnsi="Arial" w:cs="Arial"/>
          <w:b/>
          <w:bCs/>
          <w:strike/>
          <w:szCs w:val="24"/>
        </w:rPr>
        <w:t>21-</w:t>
      </w:r>
      <w:r w:rsidRPr="0059331A">
        <w:rPr>
          <w:rFonts w:ascii="Arial" w:hAnsi="Arial" w:cs="Arial"/>
          <w:b/>
          <w:bCs/>
          <w:szCs w:val="24"/>
        </w:rPr>
        <w:t>24 credit hours)</w:t>
      </w:r>
    </w:p>
    <w:p w:rsidR="0059331A" w:rsidRPr="0059331A" w:rsidRDefault="0059331A" w:rsidP="0059331A">
      <w:pPr>
        <w:numPr>
          <w:ilvl w:val="0"/>
          <w:numId w:val="9"/>
        </w:numPr>
        <w:spacing w:before="100" w:beforeAutospacing="1" w:after="100" w:afterAutospacing="1"/>
        <w:rPr>
          <w:rFonts w:ascii="Arial" w:hAnsi="Arial" w:cs="Arial"/>
          <w:sz w:val="16"/>
          <w:szCs w:val="16"/>
        </w:rPr>
      </w:pPr>
      <w:r w:rsidRPr="0059331A">
        <w:rPr>
          <w:rFonts w:ascii="Arial" w:hAnsi="Arial" w:cs="Arial"/>
          <w:sz w:val="16"/>
          <w:szCs w:val="16"/>
        </w:rPr>
        <w:t>ANTH LS/DV1020 Biological Anthropology (3)</w:t>
      </w:r>
    </w:p>
    <w:p w:rsidR="0059331A" w:rsidRPr="0059331A" w:rsidRDefault="0059331A" w:rsidP="0059331A">
      <w:pPr>
        <w:numPr>
          <w:ilvl w:val="0"/>
          <w:numId w:val="9"/>
        </w:numPr>
        <w:spacing w:before="100" w:beforeAutospacing="1" w:after="100" w:afterAutospacing="1"/>
        <w:rPr>
          <w:rFonts w:ascii="Arial" w:hAnsi="Arial" w:cs="Arial"/>
          <w:sz w:val="16"/>
          <w:szCs w:val="16"/>
        </w:rPr>
      </w:pPr>
      <w:r w:rsidRPr="0059331A">
        <w:rPr>
          <w:rFonts w:ascii="Arial" w:hAnsi="Arial" w:cs="Arial"/>
          <w:sz w:val="16"/>
          <w:szCs w:val="16"/>
        </w:rPr>
        <w:t>ANTH SS2030 Principles of Archaeology (3)</w:t>
      </w:r>
    </w:p>
    <w:p w:rsidR="0059331A" w:rsidRPr="0059331A" w:rsidRDefault="0059331A" w:rsidP="0059331A">
      <w:pPr>
        <w:numPr>
          <w:ilvl w:val="0"/>
          <w:numId w:val="9"/>
        </w:numPr>
        <w:spacing w:before="100" w:beforeAutospacing="1" w:after="100" w:afterAutospacing="1"/>
        <w:rPr>
          <w:rFonts w:ascii="Arial" w:hAnsi="Arial" w:cs="Arial"/>
          <w:sz w:val="16"/>
          <w:szCs w:val="16"/>
        </w:rPr>
      </w:pPr>
      <w:r w:rsidRPr="0059331A">
        <w:rPr>
          <w:rFonts w:ascii="Arial" w:hAnsi="Arial" w:cs="Arial"/>
          <w:sz w:val="16"/>
          <w:szCs w:val="16"/>
        </w:rPr>
        <w:t>ANTH 3100 Prehistory of North America (3)</w:t>
      </w:r>
    </w:p>
    <w:p w:rsidR="0059331A" w:rsidRPr="0059331A" w:rsidRDefault="0059331A" w:rsidP="0059331A">
      <w:pPr>
        <w:numPr>
          <w:ilvl w:val="0"/>
          <w:numId w:val="9"/>
        </w:numPr>
        <w:spacing w:before="100" w:beforeAutospacing="1" w:after="100" w:afterAutospacing="1"/>
        <w:rPr>
          <w:rFonts w:ascii="Arial" w:hAnsi="Arial" w:cs="Arial"/>
          <w:sz w:val="16"/>
          <w:szCs w:val="16"/>
        </w:rPr>
      </w:pPr>
      <w:r w:rsidRPr="0059331A">
        <w:rPr>
          <w:rFonts w:ascii="Arial" w:hAnsi="Arial" w:cs="Arial"/>
          <w:sz w:val="16"/>
          <w:szCs w:val="16"/>
        </w:rPr>
        <w:t>ANTH DV3200 Archaeology of Early Civilizations (3)</w:t>
      </w:r>
    </w:p>
    <w:p w:rsidR="0059331A" w:rsidRPr="0059331A" w:rsidRDefault="0059331A" w:rsidP="0059331A">
      <w:pPr>
        <w:numPr>
          <w:ilvl w:val="0"/>
          <w:numId w:val="9"/>
        </w:numPr>
        <w:spacing w:before="100" w:beforeAutospacing="1" w:after="100" w:afterAutospacing="1"/>
        <w:rPr>
          <w:rFonts w:ascii="Arial" w:hAnsi="Arial" w:cs="Arial"/>
          <w:sz w:val="16"/>
          <w:szCs w:val="16"/>
        </w:rPr>
      </w:pPr>
      <w:r w:rsidRPr="0059331A">
        <w:rPr>
          <w:rFonts w:ascii="Arial" w:hAnsi="Arial" w:cs="Arial"/>
          <w:sz w:val="16"/>
          <w:szCs w:val="16"/>
        </w:rPr>
        <w:t>ANTH 3300 Archaeological Field Techniques (</w:t>
      </w:r>
      <w:r w:rsidRPr="00813B04">
        <w:rPr>
          <w:rFonts w:ascii="Arial" w:hAnsi="Arial" w:cs="Arial"/>
          <w:sz w:val="16"/>
          <w:szCs w:val="16"/>
        </w:rPr>
        <w:t>3-6</w:t>
      </w:r>
      <w:r w:rsidR="00605B4C">
        <w:rPr>
          <w:rFonts w:ascii="Arial" w:hAnsi="Arial" w:cs="Arial"/>
          <w:sz w:val="16"/>
          <w:szCs w:val="16"/>
        </w:rPr>
        <w:t>)</w:t>
      </w:r>
      <w:r w:rsidR="000B17B0">
        <w:rPr>
          <w:rFonts w:ascii="Arial" w:hAnsi="Arial" w:cs="Arial"/>
          <w:sz w:val="16"/>
          <w:szCs w:val="16"/>
        </w:rPr>
        <w:t xml:space="preserve">  </w:t>
      </w:r>
      <w:r w:rsidR="00605B4C">
        <w:rPr>
          <w:rFonts w:ascii="Arial" w:hAnsi="Arial" w:cs="Arial"/>
          <w:sz w:val="16"/>
          <w:szCs w:val="16"/>
        </w:rPr>
        <w:t>(</w:t>
      </w:r>
      <w:r w:rsidR="000B17B0" w:rsidRPr="000B17B0">
        <w:rPr>
          <w:rFonts w:ascii="Arial" w:hAnsi="Arial" w:cs="Arial"/>
          <w:sz w:val="16"/>
          <w:szCs w:val="16"/>
          <w:highlight w:val="yellow"/>
        </w:rPr>
        <w:t>must complete 6 credit hours</w:t>
      </w:r>
      <w:r w:rsidRPr="0059331A">
        <w:rPr>
          <w:rFonts w:ascii="Arial" w:hAnsi="Arial" w:cs="Arial"/>
          <w:sz w:val="16"/>
          <w:szCs w:val="16"/>
        </w:rPr>
        <w:t>)</w:t>
      </w:r>
    </w:p>
    <w:p w:rsidR="0059331A" w:rsidRPr="0059331A" w:rsidRDefault="0059331A" w:rsidP="0059331A">
      <w:pPr>
        <w:numPr>
          <w:ilvl w:val="0"/>
          <w:numId w:val="9"/>
        </w:numPr>
        <w:spacing w:before="100" w:beforeAutospacing="1" w:after="100" w:afterAutospacing="1"/>
        <w:rPr>
          <w:rFonts w:ascii="Arial" w:hAnsi="Arial" w:cs="Arial"/>
          <w:sz w:val="16"/>
          <w:szCs w:val="16"/>
        </w:rPr>
      </w:pPr>
      <w:r w:rsidRPr="0059331A">
        <w:rPr>
          <w:rFonts w:ascii="Arial" w:hAnsi="Arial" w:cs="Arial"/>
          <w:sz w:val="16"/>
          <w:szCs w:val="16"/>
        </w:rPr>
        <w:t>ANTH SI3400 Archaeological Laboratory Techniques (3)</w:t>
      </w:r>
    </w:p>
    <w:p w:rsidR="0059331A" w:rsidRPr="0059331A" w:rsidRDefault="0059331A" w:rsidP="0059331A">
      <w:pPr>
        <w:numPr>
          <w:ilvl w:val="0"/>
          <w:numId w:val="9"/>
        </w:numPr>
        <w:spacing w:before="100" w:beforeAutospacing="1" w:after="100" w:afterAutospacing="1"/>
        <w:rPr>
          <w:rFonts w:ascii="Arial" w:hAnsi="Arial" w:cs="Arial"/>
          <w:sz w:val="16"/>
          <w:szCs w:val="16"/>
        </w:rPr>
      </w:pPr>
      <w:r w:rsidRPr="0059331A">
        <w:rPr>
          <w:rFonts w:ascii="Arial" w:hAnsi="Arial" w:cs="Arial"/>
          <w:sz w:val="16"/>
          <w:szCs w:val="16"/>
        </w:rPr>
        <w:t>ANTH 4100 Archaeological Method, Theory, and Cultural Resource Management (3)</w:t>
      </w:r>
    </w:p>
    <w:p w:rsidR="0059331A" w:rsidRPr="0059331A" w:rsidRDefault="0059331A" w:rsidP="0059331A">
      <w:pPr>
        <w:spacing w:before="100" w:beforeAutospacing="1" w:after="100" w:afterAutospacing="1"/>
        <w:outlineLvl w:val="3"/>
        <w:rPr>
          <w:rFonts w:ascii="Arial" w:hAnsi="Arial" w:cs="Arial"/>
          <w:b/>
          <w:bCs/>
          <w:szCs w:val="24"/>
        </w:rPr>
      </w:pPr>
      <w:r w:rsidRPr="0059331A">
        <w:rPr>
          <w:rFonts w:ascii="Arial" w:hAnsi="Arial" w:cs="Arial"/>
          <w:b/>
          <w:bCs/>
          <w:szCs w:val="24"/>
        </w:rPr>
        <w:t>Electives (</w:t>
      </w:r>
      <w:r w:rsidR="00DC31D3" w:rsidRPr="00DC31D3">
        <w:rPr>
          <w:rFonts w:ascii="Arial" w:hAnsi="Arial" w:cs="Arial"/>
          <w:b/>
          <w:bCs/>
          <w:szCs w:val="24"/>
          <w:highlight w:val="yellow"/>
        </w:rPr>
        <w:t>must complete a minimum of</w:t>
      </w:r>
      <w:r w:rsidR="00DC31D3">
        <w:rPr>
          <w:rFonts w:ascii="Arial" w:hAnsi="Arial" w:cs="Arial"/>
          <w:b/>
          <w:bCs/>
          <w:szCs w:val="24"/>
        </w:rPr>
        <w:t xml:space="preserve"> </w:t>
      </w:r>
      <w:r w:rsidRPr="0059331A">
        <w:rPr>
          <w:rFonts w:ascii="Arial" w:hAnsi="Arial" w:cs="Arial"/>
          <w:b/>
          <w:bCs/>
          <w:szCs w:val="24"/>
        </w:rPr>
        <w:t>3 hours)</w:t>
      </w:r>
    </w:p>
    <w:p w:rsidR="0059331A" w:rsidRDefault="0059331A" w:rsidP="0059331A">
      <w:pPr>
        <w:rPr>
          <w:rFonts w:ascii="Arial" w:hAnsi="Arial" w:cs="Arial"/>
          <w:i/>
          <w:iCs/>
          <w:sz w:val="16"/>
          <w:szCs w:val="16"/>
        </w:rPr>
      </w:pPr>
      <w:r w:rsidRPr="0059331A">
        <w:rPr>
          <w:rFonts w:ascii="Arial" w:hAnsi="Arial" w:cs="Arial"/>
          <w:i/>
          <w:iCs/>
          <w:sz w:val="16"/>
          <w:szCs w:val="16"/>
        </w:rPr>
        <w:t xml:space="preserve">Must select </w:t>
      </w:r>
      <w:r w:rsidRPr="0059331A">
        <w:rPr>
          <w:rFonts w:ascii="Arial" w:hAnsi="Arial" w:cs="Arial"/>
          <w:i/>
          <w:iCs/>
          <w:sz w:val="16"/>
          <w:szCs w:val="16"/>
          <w:u w:val="single"/>
        </w:rPr>
        <w:t>one</w:t>
      </w:r>
      <w:r w:rsidRPr="0059331A">
        <w:rPr>
          <w:rFonts w:ascii="Arial" w:hAnsi="Arial" w:cs="Arial"/>
          <w:i/>
          <w:iCs/>
          <w:sz w:val="16"/>
          <w:szCs w:val="16"/>
        </w:rPr>
        <w:t xml:space="preserve"> of the following.</w:t>
      </w:r>
    </w:p>
    <w:p w:rsidR="000B17B0" w:rsidRDefault="000B17B0" w:rsidP="000B17B0">
      <w:pPr>
        <w:numPr>
          <w:ilvl w:val="0"/>
          <w:numId w:val="10"/>
        </w:numPr>
        <w:spacing w:before="100" w:beforeAutospacing="1" w:after="100" w:afterAutospacing="1"/>
        <w:rPr>
          <w:rFonts w:ascii="Arial" w:hAnsi="Arial" w:cs="Arial"/>
          <w:sz w:val="16"/>
          <w:szCs w:val="16"/>
        </w:rPr>
      </w:pPr>
      <w:r w:rsidRPr="00942EBF">
        <w:rPr>
          <w:rFonts w:ascii="Arial" w:hAnsi="Arial" w:cs="Arial"/>
          <w:sz w:val="16"/>
          <w:szCs w:val="16"/>
        </w:rPr>
        <w:t>GEO PS1110 Dynamic Earth: Physical Geology (3)</w:t>
      </w:r>
      <w:r w:rsidRPr="00942EBF">
        <w:rPr>
          <w:rFonts w:ascii="Arial" w:hAnsi="Arial" w:cs="Arial"/>
          <w:sz w:val="16"/>
          <w:szCs w:val="16"/>
        </w:rPr>
        <w:br/>
        <w:t>and GEO SI1115 Physical Geology Laboratory: Earth Materials (1)</w:t>
      </w:r>
    </w:p>
    <w:p w:rsidR="00F5127E" w:rsidRPr="00F5127E" w:rsidRDefault="00F5127E" w:rsidP="00F5127E">
      <w:pPr>
        <w:numPr>
          <w:ilvl w:val="0"/>
          <w:numId w:val="10"/>
        </w:numPr>
        <w:spacing w:before="100" w:beforeAutospacing="1" w:after="100" w:afterAutospacing="1"/>
        <w:rPr>
          <w:rFonts w:ascii="Arial" w:hAnsi="Arial" w:cs="Arial"/>
          <w:strike/>
          <w:sz w:val="16"/>
          <w:szCs w:val="16"/>
        </w:rPr>
      </w:pPr>
      <w:r w:rsidRPr="00F5127E">
        <w:rPr>
          <w:rFonts w:ascii="Arial" w:hAnsi="Arial" w:cs="Arial"/>
          <w:strike/>
          <w:sz w:val="16"/>
          <w:szCs w:val="16"/>
        </w:rPr>
        <w:t>ANTH DV3600 Culture Area Studies (1-3)</w:t>
      </w:r>
    </w:p>
    <w:p w:rsidR="000B17B0" w:rsidRPr="0059331A" w:rsidRDefault="000B17B0" w:rsidP="000B17B0">
      <w:pPr>
        <w:numPr>
          <w:ilvl w:val="0"/>
          <w:numId w:val="10"/>
        </w:numPr>
        <w:spacing w:before="100" w:beforeAutospacing="1" w:after="100" w:afterAutospacing="1"/>
        <w:rPr>
          <w:rFonts w:ascii="Arial" w:hAnsi="Arial" w:cs="Arial"/>
          <w:sz w:val="16"/>
          <w:szCs w:val="16"/>
          <w:highlight w:val="yellow"/>
        </w:rPr>
      </w:pPr>
      <w:r w:rsidRPr="000B17B0">
        <w:rPr>
          <w:rFonts w:ascii="Arial" w:hAnsi="Arial" w:cs="Arial"/>
          <w:sz w:val="16"/>
          <w:szCs w:val="16"/>
          <w:highlight w:val="yellow"/>
        </w:rPr>
        <w:t>ANTH 4890  Internship in Anthropology (1-3)</w:t>
      </w:r>
    </w:p>
    <w:p w:rsidR="0059331A" w:rsidRDefault="0059331A" w:rsidP="0059331A">
      <w:pPr>
        <w:spacing w:before="100" w:beforeAutospacing="1" w:after="100" w:afterAutospacing="1"/>
        <w:outlineLvl w:val="3"/>
        <w:rPr>
          <w:rFonts w:ascii="Arial" w:hAnsi="Arial" w:cs="Arial"/>
          <w:b/>
          <w:bCs/>
          <w:szCs w:val="24"/>
        </w:rPr>
      </w:pPr>
      <w:r w:rsidRPr="0059331A">
        <w:rPr>
          <w:rFonts w:ascii="Arial" w:hAnsi="Arial" w:cs="Arial"/>
          <w:b/>
          <w:bCs/>
          <w:szCs w:val="24"/>
        </w:rPr>
        <w:t>Recommended</w:t>
      </w:r>
    </w:p>
    <w:p w:rsidR="00942EBF" w:rsidRPr="00F5127E" w:rsidRDefault="00942EBF" w:rsidP="0059331A">
      <w:pPr>
        <w:numPr>
          <w:ilvl w:val="0"/>
          <w:numId w:val="11"/>
        </w:numPr>
        <w:spacing w:before="100" w:beforeAutospacing="1" w:after="100" w:afterAutospacing="1"/>
        <w:rPr>
          <w:rFonts w:ascii="Arial" w:hAnsi="Arial" w:cs="Arial"/>
          <w:strike/>
          <w:sz w:val="16"/>
          <w:szCs w:val="16"/>
          <w:highlight w:val="yellow"/>
        </w:rPr>
      </w:pPr>
      <w:r w:rsidRPr="00F5127E">
        <w:rPr>
          <w:rFonts w:ascii="Arial" w:hAnsi="Arial" w:cs="Arial"/>
          <w:sz w:val="16"/>
          <w:szCs w:val="16"/>
          <w:highlight w:val="yellow"/>
        </w:rPr>
        <w:t>ANTH DV3600 Culture Area Studies (1-3)</w:t>
      </w:r>
    </w:p>
    <w:p w:rsidR="0059331A" w:rsidRPr="00942EBF" w:rsidRDefault="00942EBF" w:rsidP="0059331A">
      <w:pPr>
        <w:numPr>
          <w:ilvl w:val="0"/>
          <w:numId w:val="11"/>
        </w:numPr>
        <w:spacing w:before="100" w:beforeAutospacing="1" w:after="100" w:afterAutospacing="1"/>
        <w:rPr>
          <w:rFonts w:ascii="Arial" w:hAnsi="Arial" w:cs="Arial"/>
          <w:strike/>
          <w:sz w:val="16"/>
          <w:szCs w:val="16"/>
        </w:rPr>
      </w:pPr>
      <w:r w:rsidRPr="00942EBF">
        <w:rPr>
          <w:rFonts w:ascii="Arial" w:hAnsi="Arial" w:cs="Arial"/>
          <w:strike/>
          <w:sz w:val="16"/>
          <w:szCs w:val="16"/>
        </w:rPr>
        <w:t>E</w:t>
      </w:r>
      <w:r w:rsidR="0059331A" w:rsidRPr="00942EBF">
        <w:rPr>
          <w:rFonts w:ascii="Arial" w:hAnsi="Arial" w:cs="Arial"/>
          <w:strike/>
          <w:sz w:val="16"/>
          <w:szCs w:val="16"/>
        </w:rPr>
        <w:t>NGL 2100 Technical Writing (3)</w:t>
      </w:r>
    </w:p>
    <w:p w:rsidR="0059331A" w:rsidRPr="0059331A" w:rsidRDefault="0059331A" w:rsidP="0059331A">
      <w:pPr>
        <w:numPr>
          <w:ilvl w:val="0"/>
          <w:numId w:val="11"/>
        </w:numPr>
        <w:spacing w:before="100" w:beforeAutospacing="1" w:after="100" w:afterAutospacing="1"/>
        <w:rPr>
          <w:rFonts w:ascii="Arial" w:hAnsi="Arial" w:cs="Arial"/>
          <w:sz w:val="16"/>
          <w:szCs w:val="16"/>
        </w:rPr>
      </w:pPr>
      <w:r w:rsidRPr="0059331A">
        <w:rPr>
          <w:rFonts w:ascii="Arial" w:hAnsi="Arial" w:cs="Arial"/>
          <w:sz w:val="16"/>
          <w:szCs w:val="16"/>
        </w:rPr>
        <w:t>ENGL 3100 Professional and Technical Writing (3)</w:t>
      </w:r>
      <w:r w:rsidR="000F0946">
        <w:rPr>
          <w:rFonts w:ascii="Arial" w:hAnsi="Arial" w:cs="Arial"/>
          <w:sz w:val="16"/>
          <w:szCs w:val="16"/>
        </w:rPr>
        <w:t xml:space="preserve"> </w:t>
      </w:r>
      <w:r w:rsidR="000F0946" w:rsidRPr="000F0946">
        <w:rPr>
          <w:rFonts w:ascii="Arial" w:hAnsi="Arial" w:cs="Arial"/>
          <w:sz w:val="16"/>
          <w:szCs w:val="16"/>
          <w:highlight w:val="yellow"/>
        </w:rPr>
        <w:t>(Prerequisite:  ENGL 2010)</w:t>
      </w:r>
    </w:p>
    <w:p w:rsidR="0059331A" w:rsidRPr="0059331A" w:rsidRDefault="0059331A" w:rsidP="0059331A">
      <w:pPr>
        <w:numPr>
          <w:ilvl w:val="0"/>
          <w:numId w:val="11"/>
        </w:numPr>
        <w:spacing w:before="100" w:beforeAutospacing="1" w:after="100" w:afterAutospacing="1"/>
        <w:rPr>
          <w:rFonts w:ascii="Arial" w:hAnsi="Arial" w:cs="Arial"/>
          <w:sz w:val="16"/>
          <w:szCs w:val="16"/>
        </w:rPr>
      </w:pPr>
      <w:r w:rsidRPr="0059331A">
        <w:rPr>
          <w:rFonts w:ascii="Arial" w:hAnsi="Arial" w:cs="Arial"/>
          <w:sz w:val="16"/>
          <w:szCs w:val="16"/>
        </w:rPr>
        <w:t>GEO 3150 Geomorphology (4)</w:t>
      </w:r>
    </w:p>
    <w:p w:rsidR="0059331A" w:rsidRPr="0059331A" w:rsidRDefault="0059331A" w:rsidP="0059331A">
      <w:pPr>
        <w:numPr>
          <w:ilvl w:val="0"/>
          <w:numId w:val="11"/>
        </w:numPr>
        <w:spacing w:before="100" w:beforeAutospacing="1" w:after="100" w:afterAutospacing="1"/>
        <w:rPr>
          <w:rFonts w:ascii="Arial" w:hAnsi="Arial" w:cs="Arial"/>
          <w:sz w:val="16"/>
          <w:szCs w:val="16"/>
        </w:rPr>
      </w:pPr>
      <w:r w:rsidRPr="0059331A">
        <w:rPr>
          <w:rFonts w:ascii="Arial" w:hAnsi="Arial" w:cs="Arial"/>
          <w:sz w:val="16"/>
          <w:szCs w:val="16"/>
        </w:rPr>
        <w:t>HIST 4110 History of the American West (3)</w:t>
      </w:r>
    </w:p>
    <w:p w:rsidR="0059331A" w:rsidRPr="0059331A" w:rsidRDefault="0059331A" w:rsidP="0059331A">
      <w:pPr>
        <w:rPr>
          <w:rFonts w:ascii="Arial" w:hAnsi="Arial" w:cs="Arial"/>
          <w:b/>
          <w:bCs/>
          <w:i/>
          <w:iCs/>
          <w:sz w:val="16"/>
          <w:szCs w:val="16"/>
        </w:rPr>
      </w:pPr>
      <w:r w:rsidRPr="0059331A">
        <w:rPr>
          <w:rFonts w:ascii="Arial" w:hAnsi="Arial" w:cs="Arial"/>
          <w:b/>
          <w:bCs/>
          <w:i/>
          <w:iCs/>
          <w:sz w:val="16"/>
          <w:szCs w:val="16"/>
        </w:rPr>
        <w:t>Strongly recommended additional skills for all majors: foreign language &amp; computer skills.</w:t>
      </w:r>
    </w:p>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Suggested Course Sequence</w:t>
      </w:r>
    </w:p>
    <w:p w:rsidR="0059331A" w:rsidRPr="0059331A" w:rsidRDefault="0059331A" w:rsidP="0059331A">
      <w:pPr>
        <w:spacing w:before="100" w:beforeAutospacing="1" w:after="100" w:afterAutospacing="1"/>
        <w:rPr>
          <w:rFonts w:ascii="Arial" w:hAnsi="Arial" w:cs="Arial"/>
          <w:sz w:val="16"/>
          <w:szCs w:val="16"/>
        </w:rPr>
      </w:pPr>
      <w:r w:rsidRPr="0059331A">
        <w:rPr>
          <w:rFonts w:ascii="Arial" w:hAnsi="Arial" w:cs="Arial"/>
          <w:i/>
          <w:iCs/>
          <w:sz w:val="16"/>
          <w:szCs w:val="16"/>
        </w:rPr>
        <w:t>The following suggested course sequences are provided to assist students in planning their schedules. Use these only as guidelines and be sure to consult with an advisor.</w:t>
      </w:r>
      <w:r w:rsidRPr="0059331A">
        <w:rPr>
          <w:rFonts w:ascii="Arial" w:hAnsi="Arial" w:cs="Arial"/>
          <w:sz w:val="16"/>
          <w:szCs w:val="16"/>
        </w:rPr>
        <w:t xml:space="preserve"> </w:t>
      </w:r>
    </w:p>
    <w:p w:rsidR="0059331A" w:rsidRPr="0059331A" w:rsidRDefault="0059331A" w:rsidP="0059331A">
      <w:pPr>
        <w:spacing w:before="100" w:beforeAutospacing="1" w:afterAutospacing="1"/>
        <w:outlineLvl w:val="2"/>
        <w:rPr>
          <w:rFonts w:ascii="Arial" w:hAnsi="Arial" w:cs="Arial"/>
          <w:b/>
          <w:bCs/>
          <w:color w:val="532E63"/>
          <w:sz w:val="15"/>
          <w:szCs w:val="15"/>
        </w:rPr>
      </w:pPr>
      <w:r w:rsidRPr="0059331A">
        <w:rPr>
          <w:rFonts w:ascii="Arial" w:hAnsi="Arial" w:cs="Arial"/>
          <w:b/>
          <w:bCs/>
          <w:i/>
          <w:iCs/>
          <w:color w:val="532E63"/>
          <w:sz w:val="15"/>
          <w:szCs w:val="15"/>
        </w:rPr>
        <w:t>For General Anthropology Track</w:t>
      </w:r>
      <w:r w:rsidRPr="0059331A">
        <w:rPr>
          <w:rFonts w:ascii="Arial" w:hAnsi="Arial" w:cs="Arial"/>
          <w:b/>
          <w:bCs/>
          <w:color w:val="532E63"/>
          <w:sz w:val="15"/>
          <w:szCs w:val="15"/>
        </w:rPr>
        <w:t xml:space="preserve">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55"/>
        <w:gridCol w:w="417"/>
        <w:gridCol w:w="4312"/>
        <w:gridCol w:w="424"/>
      </w:tblGrid>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Freshman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Freshman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SS/DV1000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course in 4-Field Fundamental series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Sophomore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Sophomore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course in 4-Field Fundamental Series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two ANTH elective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6</w:t>
            </w: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Junior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Junior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two ANTH elective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SOC SI3600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one or more ANTH elective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Senior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Senior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One ANTH elective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SI4300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vAlign w:val="center"/>
            <w:hideMark/>
          </w:tcPr>
          <w:p w:rsidR="0059331A" w:rsidRPr="0059331A" w:rsidRDefault="0059331A" w:rsidP="0059331A">
            <w:pPr>
              <w:rPr>
                <w:sz w:val="20"/>
              </w:rPr>
            </w:pPr>
          </w:p>
        </w:tc>
        <w:tc>
          <w:tcPr>
            <w:tcW w:w="0" w:type="auto"/>
            <w:vAlign w:val="center"/>
            <w:hideMark/>
          </w:tcPr>
          <w:p w:rsidR="0059331A" w:rsidRPr="0059331A" w:rsidRDefault="0059331A" w:rsidP="0059331A">
            <w:pPr>
              <w:rPr>
                <w:sz w:val="20"/>
              </w:rPr>
            </w:pPr>
          </w:p>
        </w:tc>
      </w:tr>
    </w:tbl>
    <w:p w:rsidR="0059331A" w:rsidRPr="0059331A" w:rsidRDefault="0059331A" w:rsidP="0059331A">
      <w:pPr>
        <w:spacing w:before="100" w:beforeAutospacing="1" w:afterAutospacing="1"/>
        <w:outlineLvl w:val="2"/>
        <w:rPr>
          <w:rFonts w:ascii="Arial" w:hAnsi="Arial" w:cs="Arial"/>
          <w:b/>
          <w:bCs/>
          <w:color w:val="532E63"/>
          <w:sz w:val="15"/>
          <w:szCs w:val="15"/>
        </w:rPr>
      </w:pPr>
      <w:r w:rsidRPr="0059331A">
        <w:rPr>
          <w:rFonts w:ascii="Arial" w:hAnsi="Arial" w:cs="Arial"/>
          <w:b/>
          <w:bCs/>
          <w:i/>
          <w:iCs/>
          <w:color w:val="532E63"/>
          <w:sz w:val="15"/>
          <w:szCs w:val="15"/>
        </w:rPr>
        <w:t>For Archaeology  Track</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36"/>
        <w:gridCol w:w="1045"/>
        <w:gridCol w:w="4028"/>
        <w:gridCol w:w="399"/>
      </w:tblGrid>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Freshman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Freshman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SS/DV1000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SS2030 or LS/DV1020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Sophomore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Sophomore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LS/DV1020 or SS2030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GEO PS1110 and SI1115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DV3600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D2677F" w:rsidRDefault="0059331A" w:rsidP="0059331A">
            <w:pPr>
              <w:rPr>
                <w:rFonts w:ascii="Arial" w:hAnsi="Arial" w:cs="Arial"/>
                <w:strike/>
                <w:sz w:val="16"/>
                <w:szCs w:val="16"/>
              </w:rPr>
            </w:pPr>
            <w:r w:rsidRPr="00D2677F">
              <w:rPr>
                <w:rFonts w:ascii="Arial" w:hAnsi="Arial" w:cs="Arial"/>
                <w:strike/>
                <w:sz w:val="16"/>
                <w:szCs w:val="16"/>
              </w:rPr>
              <w:t>ENGL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D2677F" w:rsidRDefault="0059331A" w:rsidP="0059331A">
            <w:pPr>
              <w:rPr>
                <w:rFonts w:ascii="Arial" w:hAnsi="Arial" w:cs="Arial"/>
                <w:strike/>
                <w:sz w:val="16"/>
                <w:szCs w:val="16"/>
              </w:rPr>
            </w:pPr>
            <w:r w:rsidRPr="00D2677F">
              <w:rPr>
                <w:rFonts w:ascii="Arial" w:hAnsi="Arial" w:cs="Arial"/>
                <w:strike/>
                <w:sz w:val="16"/>
                <w:szCs w:val="16"/>
              </w:rPr>
              <w:t>3</w:t>
            </w: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jc w:val="center"/>
              <w:outlineLvl w:val="2"/>
              <w:rPr>
                <w:rFonts w:ascii="Arial" w:hAnsi="Arial" w:cs="Arial"/>
                <w:b/>
                <w:bCs/>
                <w:color w:val="532E63"/>
                <w:sz w:val="15"/>
                <w:szCs w:val="15"/>
              </w:rPr>
            </w:pPr>
            <w:r w:rsidRPr="0059331A">
              <w:rPr>
                <w:rFonts w:ascii="Arial" w:hAnsi="Arial" w:cs="Arial"/>
                <w:b/>
                <w:bCs/>
                <w:color w:val="532E63"/>
                <w:sz w:val="15"/>
                <w:szCs w:val="15"/>
              </w:rPr>
              <w:t>Sophomore Summer</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trike/>
                <w:sz w:val="16"/>
                <w:szCs w:val="16"/>
              </w:rPr>
              <w:t>5+</w:t>
            </w:r>
            <w:r w:rsidR="00080961">
              <w:rPr>
                <w:rFonts w:ascii="Arial" w:hAnsi="Arial" w:cs="Arial"/>
                <w:strike/>
                <w:sz w:val="16"/>
                <w:szCs w:val="16"/>
              </w:rPr>
              <w:t xml:space="preserve">  </w:t>
            </w:r>
            <w:r w:rsidR="00080961">
              <w:rPr>
                <w:rFonts w:ascii="Arial" w:hAnsi="Arial" w:cs="Arial"/>
                <w:sz w:val="16"/>
                <w:szCs w:val="16"/>
              </w:rPr>
              <w:t xml:space="preserve">  </w:t>
            </w:r>
            <w:r w:rsidR="00080961" w:rsidRPr="00080961">
              <w:rPr>
                <w:rFonts w:ascii="Arial" w:hAnsi="Arial" w:cs="Arial"/>
                <w:sz w:val="16"/>
                <w:szCs w:val="16"/>
                <w:highlight w:val="yellow"/>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Junior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Junior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SOC SI3600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SI3400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vAlign w:val="center"/>
            <w:hideMark/>
          </w:tcPr>
          <w:p w:rsidR="0059331A" w:rsidRPr="0059331A" w:rsidRDefault="0059331A" w:rsidP="0059331A">
            <w:pPr>
              <w:rPr>
                <w:sz w:val="20"/>
              </w:rPr>
            </w:pPr>
          </w:p>
        </w:tc>
        <w:tc>
          <w:tcPr>
            <w:tcW w:w="0" w:type="auto"/>
            <w:vAlign w:val="center"/>
            <w:hideMark/>
          </w:tcPr>
          <w:p w:rsidR="0059331A" w:rsidRPr="0059331A" w:rsidRDefault="0059331A" w:rsidP="0059331A">
            <w:pPr>
              <w:rPr>
                <w:sz w:val="20"/>
              </w:rPr>
            </w:pPr>
          </w:p>
        </w:tc>
      </w:tr>
      <w:tr w:rsidR="0059331A" w:rsidRPr="0059331A" w:rsidTr="0059331A">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 </w:t>
            </w:r>
          </w:p>
        </w:tc>
      </w:tr>
      <w:tr w:rsidR="0059331A" w:rsidRPr="0059331A" w:rsidTr="0059331A">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Senior Fall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spacing w:before="100" w:beforeAutospacing="1" w:after="100" w:afterAutospacing="1"/>
              <w:outlineLvl w:val="2"/>
              <w:rPr>
                <w:rFonts w:ascii="Arial" w:hAnsi="Arial" w:cs="Arial"/>
                <w:b/>
                <w:bCs/>
                <w:color w:val="532E63"/>
                <w:sz w:val="15"/>
                <w:szCs w:val="15"/>
              </w:rPr>
            </w:pPr>
            <w:r w:rsidRPr="0059331A">
              <w:rPr>
                <w:rFonts w:ascii="Arial" w:hAnsi="Arial" w:cs="Arial"/>
                <w:b/>
                <w:bCs/>
                <w:color w:val="532E63"/>
                <w:sz w:val="15"/>
                <w:szCs w:val="15"/>
              </w:rPr>
              <w:t>Senior Spring</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SI4300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r>
      <w:tr w:rsidR="0059331A" w:rsidRPr="0059331A" w:rsidTr="0059331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ANTH 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31A" w:rsidRPr="0059331A" w:rsidRDefault="0059331A" w:rsidP="0059331A">
            <w:pPr>
              <w:rPr>
                <w:rFonts w:ascii="Arial" w:hAnsi="Arial" w:cs="Arial"/>
                <w:sz w:val="16"/>
                <w:szCs w:val="16"/>
              </w:rPr>
            </w:pPr>
            <w:r w:rsidRPr="0059331A">
              <w:rPr>
                <w:rFonts w:ascii="Arial" w:hAnsi="Arial" w:cs="Arial"/>
                <w:sz w:val="16"/>
                <w:szCs w:val="16"/>
              </w:rPr>
              <w:t>3</w:t>
            </w:r>
          </w:p>
        </w:tc>
        <w:tc>
          <w:tcPr>
            <w:tcW w:w="0" w:type="auto"/>
            <w:vAlign w:val="center"/>
            <w:hideMark/>
          </w:tcPr>
          <w:p w:rsidR="0059331A" w:rsidRPr="0059331A" w:rsidRDefault="0059331A" w:rsidP="0059331A">
            <w:pPr>
              <w:rPr>
                <w:sz w:val="20"/>
              </w:rPr>
            </w:pPr>
          </w:p>
        </w:tc>
        <w:tc>
          <w:tcPr>
            <w:tcW w:w="0" w:type="auto"/>
            <w:vAlign w:val="center"/>
            <w:hideMark/>
          </w:tcPr>
          <w:p w:rsidR="0059331A" w:rsidRPr="0059331A" w:rsidRDefault="0059331A" w:rsidP="0059331A">
            <w:pPr>
              <w:rPr>
                <w:sz w:val="20"/>
              </w:rPr>
            </w:pPr>
          </w:p>
        </w:tc>
      </w:tr>
    </w:tbl>
    <w:p w:rsidR="00B2459E" w:rsidRDefault="00B2459E" w:rsidP="00080961">
      <w:pPr>
        <w:spacing w:before="100" w:beforeAutospacing="1" w:after="100" w:afterAutospacing="1"/>
        <w:jc w:val="center"/>
      </w:pPr>
    </w:p>
    <w:p w:rsidR="00080961" w:rsidRDefault="00080961" w:rsidP="00080961">
      <w:pPr>
        <w:spacing w:before="100" w:beforeAutospacing="1" w:after="100" w:afterAutospacing="1"/>
        <w:jc w:val="center"/>
      </w:pPr>
    </w:p>
    <w:p w:rsidR="00F25EEF" w:rsidRPr="00F25EEF" w:rsidRDefault="00EF6F7B" w:rsidP="00F25EEF">
      <w:pPr>
        <w:spacing w:beforeAutospacing="1" w:after="100" w:afterAutospacing="1"/>
        <w:rPr>
          <w:rFonts w:ascii="Arial" w:hAnsi="Arial" w:cs="Arial"/>
          <w:sz w:val="16"/>
          <w:szCs w:val="16"/>
        </w:rPr>
      </w:pPr>
      <w:hyperlink r:id="rId16" w:history="1">
        <w:r w:rsidR="00F25EEF" w:rsidRPr="00F25EEF">
          <w:rPr>
            <w:rFonts w:ascii="Arial" w:hAnsi="Arial" w:cs="Arial"/>
            <w:color w:val="FFFFFF"/>
            <w:sz w:val="14"/>
            <w:szCs w:val="14"/>
          </w:rPr>
          <w:t>Degree</w:t>
        </w:r>
      </w:hyperlink>
    </w:p>
    <w:p w:rsidR="00F25EEF" w:rsidRPr="00F25EEF" w:rsidRDefault="00EF6F7B" w:rsidP="00F25EEF">
      <w:pPr>
        <w:numPr>
          <w:ilvl w:val="0"/>
          <w:numId w:val="14"/>
        </w:numPr>
        <w:spacing w:before="100" w:beforeAutospacing="1" w:after="100" w:afterAutospacing="1"/>
        <w:ind w:left="0"/>
        <w:jc w:val="right"/>
        <w:rPr>
          <w:rFonts w:ascii="Arial" w:hAnsi="Arial" w:cs="Arial"/>
          <w:color w:val="FFFFFF"/>
          <w:sz w:val="16"/>
          <w:szCs w:val="16"/>
        </w:rPr>
      </w:pPr>
      <w:hyperlink r:id="rId17" w:history="1">
        <w:r w:rsidR="00F25EEF" w:rsidRPr="00F25EEF">
          <w:rPr>
            <w:rFonts w:ascii="Arial" w:hAnsi="Arial" w:cs="Arial"/>
            <w:color w:val="FFFFFF"/>
            <w:sz w:val="14"/>
          </w:rPr>
          <w:t>WSU HOME</w:t>
        </w:r>
      </w:hyperlink>
    </w:p>
    <w:p w:rsidR="00F25EEF" w:rsidRPr="00F25EEF" w:rsidRDefault="00EF6F7B" w:rsidP="00F25EEF">
      <w:pPr>
        <w:numPr>
          <w:ilvl w:val="0"/>
          <w:numId w:val="14"/>
        </w:numPr>
        <w:spacing w:before="100" w:beforeAutospacing="1" w:after="100" w:afterAutospacing="1"/>
        <w:ind w:left="0"/>
        <w:jc w:val="right"/>
        <w:rPr>
          <w:rFonts w:ascii="Arial" w:hAnsi="Arial" w:cs="Arial"/>
          <w:color w:val="FFFFFF"/>
          <w:sz w:val="16"/>
          <w:szCs w:val="16"/>
        </w:rPr>
      </w:pPr>
      <w:hyperlink r:id="rId18" w:history="1">
        <w:r w:rsidR="00F25EEF" w:rsidRPr="00F25EEF">
          <w:rPr>
            <w:rFonts w:ascii="Arial" w:hAnsi="Arial" w:cs="Arial"/>
            <w:color w:val="FFFFFF"/>
            <w:sz w:val="14"/>
          </w:rPr>
          <w:t>SEARCH</w:t>
        </w:r>
      </w:hyperlink>
    </w:p>
    <w:p w:rsidR="00F25EEF" w:rsidRDefault="00F25EEF">
      <w:pPr>
        <w:rPr>
          <w:rFonts w:ascii="Arial" w:hAnsi="Arial" w:cs="Arial"/>
          <w:color w:val="FFFFFF"/>
          <w:sz w:val="16"/>
          <w:szCs w:val="16"/>
        </w:rPr>
      </w:pPr>
      <w:r>
        <w:rPr>
          <w:rFonts w:ascii="Arial" w:hAnsi="Arial" w:cs="Arial"/>
          <w:color w:val="FFFFFF"/>
          <w:sz w:val="16"/>
          <w:szCs w:val="16"/>
        </w:rPr>
        <w:br w:type="page"/>
      </w:r>
    </w:p>
    <w:p w:rsidR="00F25EEF" w:rsidRPr="00F25EEF" w:rsidRDefault="00EF6F7B" w:rsidP="00F25EEF">
      <w:pPr>
        <w:numPr>
          <w:ilvl w:val="0"/>
          <w:numId w:val="14"/>
        </w:numPr>
        <w:spacing w:before="100" w:beforeAutospacing="1" w:after="100" w:afterAutospacing="1"/>
        <w:ind w:left="0"/>
        <w:jc w:val="right"/>
        <w:rPr>
          <w:rFonts w:ascii="Arial" w:hAnsi="Arial" w:cs="Arial"/>
          <w:color w:val="FFFFFF"/>
          <w:sz w:val="16"/>
          <w:szCs w:val="16"/>
        </w:rPr>
      </w:pPr>
      <w:hyperlink r:id="rId19" w:history="1">
        <w:r w:rsidR="00F25EEF" w:rsidRPr="00F25EEF">
          <w:rPr>
            <w:rFonts w:ascii="Arial" w:hAnsi="Arial" w:cs="Arial"/>
            <w:color w:val="FFFFFF"/>
            <w:sz w:val="14"/>
          </w:rPr>
          <w:t>INDEX</w:t>
        </w:r>
      </w:hyperlink>
    </w:p>
    <w:p w:rsidR="00F25EEF" w:rsidRPr="00F25EEF" w:rsidRDefault="00EF6F7B" w:rsidP="00F25EEF">
      <w:pPr>
        <w:numPr>
          <w:ilvl w:val="0"/>
          <w:numId w:val="14"/>
        </w:numPr>
        <w:spacing w:before="100" w:beforeAutospacing="1" w:after="100" w:afterAutospacing="1"/>
        <w:ind w:left="0"/>
        <w:jc w:val="right"/>
        <w:rPr>
          <w:rFonts w:ascii="Arial" w:hAnsi="Arial" w:cs="Arial"/>
          <w:color w:val="FFFFFF"/>
          <w:sz w:val="16"/>
          <w:szCs w:val="16"/>
        </w:rPr>
      </w:pPr>
      <w:hyperlink r:id="rId20" w:history="1">
        <w:r w:rsidR="00F25EEF" w:rsidRPr="00F25EEF">
          <w:rPr>
            <w:rFonts w:ascii="Arial" w:hAnsi="Arial" w:cs="Arial"/>
            <w:color w:val="FFFFFF"/>
            <w:sz w:val="14"/>
          </w:rPr>
          <w:t>CONTACT US</w:t>
        </w:r>
      </w:hyperlink>
    </w:p>
    <w:p w:rsidR="00F25EEF" w:rsidRPr="00F25EEF" w:rsidRDefault="00F25EEF" w:rsidP="00F25EEF">
      <w:pPr>
        <w:rPr>
          <w:rFonts w:ascii="Arial" w:hAnsi="Arial" w:cs="Arial"/>
          <w:color w:val="FFFFFF"/>
          <w:sz w:val="16"/>
          <w:szCs w:val="16"/>
        </w:rPr>
      </w:pPr>
      <w:r>
        <w:rPr>
          <w:rFonts w:ascii="Arial" w:hAnsi="Arial" w:cs="Arial"/>
          <w:noProof/>
          <w:color w:val="532E63"/>
          <w:sz w:val="16"/>
          <w:szCs w:val="16"/>
        </w:rPr>
        <w:drawing>
          <wp:inline distT="0" distB="0" distL="0" distR="0">
            <wp:extent cx="2377440" cy="1327785"/>
            <wp:effectExtent l="19050" t="0" r="3810" b="0"/>
            <wp:docPr id="23" name="Picture 23"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a:hlinkClick r:id="rId7"/>
                    </pic:cNvPr>
                    <pic:cNvPicPr>
                      <a:picLocks noChangeAspect="1" noChangeArrowheads="1"/>
                    </pic:cNvPicPr>
                  </pic:nvPicPr>
                  <pic:blipFill>
                    <a:blip r:embed="rId8" cstate="print"/>
                    <a:srcRect/>
                    <a:stretch>
                      <a:fillRect/>
                    </a:stretch>
                  </pic:blipFill>
                  <pic:spPr bwMode="auto">
                    <a:xfrm>
                      <a:off x="0" y="0"/>
                      <a:ext cx="2377440" cy="1327785"/>
                    </a:xfrm>
                    <a:prstGeom prst="rect">
                      <a:avLst/>
                    </a:prstGeom>
                    <a:noFill/>
                    <a:ln w="9525">
                      <a:noFill/>
                      <a:miter lim="800000"/>
                      <a:headEnd/>
                      <a:tailEnd/>
                    </a:ln>
                  </pic:spPr>
                </pic:pic>
              </a:graphicData>
            </a:graphic>
          </wp:inline>
        </w:drawing>
      </w:r>
    </w:p>
    <w:p w:rsidR="00F25EEF" w:rsidRPr="00F25EEF" w:rsidRDefault="00EF6F7B" w:rsidP="00F25EEF">
      <w:pPr>
        <w:numPr>
          <w:ilvl w:val="0"/>
          <w:numId w:val="15"/>
        </w:numPr>
        <w:spacing w:before="100" w:beforeAutospacing="1" w:after="100" w:afterAutospacing="1"/>
        <w:rPr>
          <w:rFonts w:ascii="Arial" w:hAnsi="Arial" w:cs="Arial"/>
          <w:color w:val="FFFFFF"/>
          <w:sz w:val="16"/>
          <w:szCs w:val="16"/>
        </w:rPr>
      </w:pPr>
      <w:hyperlink r:id="rId21" w:history="1">
        <w:r w:rsidR="00F25EEF" w:rsidRPr="00F25EEF">
          <w:rPr>
            <w:rFonts w:ascii="Arial" w:hAnsi="Arial" w:cs="Arial"/>
            <w:color w:val="FFFFFF"/>
            <w:sz w:val="16"/>
            <w:szCs w:val="16"/>
          </w:rPr>
          <w:t>Contact Us</w:t>
        </w:r>
      </w:hyperlink>
    </w:p>
    <w:p w:rsidR="00F25EEF" w:rsidRPr="00F25EEF" w:rsidRDefault="00EF6F7B" w:rsidP="00F25EEF">
      <w:pPr>
        <w:numPr>
          <w:ilvl w:val="0"/>
          <w:numId w:val="15"/>
        </w:numPr>
        <w:spacing w:before="100" w:beforeAutospacing="1" w:after="100" w:afterAutospacing="1"/>
        <w:rPr>
          <w:rFonts w:ascii="Arial" w:hAnsi="Arial" w:cs="Arial"/>
          <w:color w:val="FFFFFF"/>
          <w:sz w:val="16"/>
          <w:szCs w:val="16"/>
        </w:rPr>
      </w:pPr>
      <w:hyperlink r:id="rId22" w:history="1">
        <w:r w:rsidR="00F25EEF" w:rsidRPr="00F25EEF">
          <w:rPr>
            <w:rFonts w:ascii="Arial" w:hAnsi="Arial" w:cs="Arial"/>
            <w:color w:val="FFFFFF"/>
            <w:sz w:val="16"/>
            <w:szCs w:val="16"/>
          </w:rPr>
          <w:t>Faculty &amp; Staff</w:t>
        </w:r>
      </w:hyperlink>
    </w:p>
    <w:p w:rsidR="00F25EEF" w:rsidRPr="00F25EEF" w:rsidRDefault="00EF6F7B" w:rsidP="00F25EEF">
      <w:pPr>
        <w:numPr>
          <w:ilvl w:val="0"/>
          <w:numId w:val="15"/>
        </w:numPr>
        <w:spacing w:before="100" w:beforeAutospacing="1" w:after="100" w:afterAutospacing="1"/>
        <w:rPr>
          <w:rFonts w:ascii="Arial" w:hAnsi="Arial" w:cs="Arial"/>
          <w:color w:val="FFFFFF"/>
          <w:sz w:val="16"/>
          <w:szCs w:val="16"/>
        </w:rPr>
      </w:pPr>
      <w:hyperlink r:id="rId23" w:history="1">
        <w:r w:rsidR="00F25EEF" w:rsidRPr="00F25EEF">
          <w:rPr>
            <w:rFonts w:ascii="Arial" w:hAnsi="Arial" w:cs="Arial"/>
            <w:color w:val="FFFFFF"/>
            <w:sz w:val="16"/>
            <w:szCs w:val="16"/>
          </w:rPr>
          <w:t>Alumni</w:t>
        </w:r>
      </w:hyperlink>
    </w:p>
    <w:p w:rsidR="00F25EEF" w:rsidRPr="00F25EEF" w:rsidRDefault="00EF6F7B" w:rsidP="00F25EEF">
      <w:pPr>
        <w:numPr>
          <w:ilvl w:val="0"/>
          <w:numId w:val="15"/>
        </w:numPr>
        <w:spacing w:before="100" w:beforeAutospacing="1" w:after="100" w:afterAutospacing="1"/>
        <w:rPr>
          <w:rFonts w:ascii="Arial" w:hAnsi="Arial" w:cs="Arial"/>
          <w:color w:val="FFFFFF"/>
          <w:sz w:val="16"/>
          <w:szCs w:val="16"/>
        </w:rPr>
      </w:pPr>
      <w:hyperlink r:id="rId24" w:tgtFrame="_self" w:history="1">
        <w:r w:rsidR="00F25EEF" w:rsidRPr="00F25EEF">
          <w:rPr>
            <w:rFonts w:ascii="Arial" w:hAnsi="Arial" w:cs="Arial"/>
            <w:color w:val="FFFFFF"/>
            <w:sz w:val="16"/>
            <w:szCs w:val="16"/>
          </w:rPr>
          <w:t>Other Degrees in the College of Social &amp; Behavioral Science</w:t>
        </w:r>
      </w:hyperlink>
    </w:p>
    <w:p w:rsidR="00F25EEF" w:rsidRPr="00F25EEF" w:rsidRDefault="00F25EEF" w:rsidP="00F25EEF">
      <w:pPr>
        <w:spacing w:before="100" w:beforeAutospacing="1" w:after="100" w:afterAutospacing="1"/>
        <w:outlineLvl w:val="0"/>
        <w:rPr>
          <w:rFonts w:ascii="Arial" w:hAnsi="Arial" w:cs="Arial"/>
          <w:b/>
          <w:bCs/>
          <w:color w:val="532E63"/>
          <w:kern w:val="36"/>
          <w:sz w:val="35"/>
          <w:szCs w:val="35"/>
        </w:rPr>
      </w:pPr>
      <w:r w:rsidRPr="00F25EEF">
        <w:rPr>
          <w:rFonts w:ascii="Arial" w:hAnsi="Arial" w:cs="Arial"/>
          <w:b/>
          <w:bCs/>
          <w:color w:val="532E63"/>
          <w:kern w:val="36"/>
          <w:sz w:val="35"/>
          <w:szCs w:val="35"/>
        </w:rPr>
        <w:t>Archaeological Technician – Associate's Degree</w:t>
      </w:r>
    </w:p>
    <w:p w:rsidR="00F25EEF" w:rsidRPr="00F25EEF" w:rsidRDefault="00F25EEF" w:rsidP="00F25EEF">
      <w:pPr>
        <w:rPr>
          <w:rFonts w:ascii="Arial" w:hAnsi="Arial" w:cs="Arial"/>
          <w:i/>
          <w:iCs/>
          <w:sz w:val="16"/>
          <w:szCs w:val="16"/>
        </w:rPr>
      </w:pPr>
      <w:r w:rsidRPr="00F25EEF">
        <w:rPr>
          <w:rFonts w:ascii="Arial" w:hAnsi="Arial" w:cs="Arial"/>
          <w:b/>
          <w:bCs/>
          <w:i/>
          <w:iCs/>
          <w:sz w:val="16"/>
        </w:rPr>
        <w:t>Director:</w:t>
      </w:r>
      <w:r w:rsidRPr="00F25EEF">
        <w:rPr>
          <w:rFonts w:ascii="Arial" w:hAnsi="Arial" w:cs="Arial"/>
          <w:i/>
          <w:iCs/>
          <w:sz w:val="16"/>
          <w:szCs w:val="16"/>
        </w:rPr>
        <w:t xml:space="preserve"> </w:t>
      </w:r>
      <w:hyperlink r:id="rId25" w:tgtFrame="_self" w:history="1">
        <w:r w:rsidRPr="00F25EEF">
          <w:rPr>
            <w:rFonts w:ascii="Arial" w:hAnsi="Arial" w:cs="Arial"/>
            <w:i/>
            <w:iCs/>
            <w:color w:val="532E63"/>
            <w:sz w:val="16"/>
            <w:szCs w:val="16"/>
            <w:u w:val="single"/>
          </w:rPr>
          <w:t>Brooke Arkush</w:t>
        </w:r>
      </w:hyperlink>
      <w:r w:rsidRPr="00F25EEF">
        <w:rPr>
          <w:rFonts w:ascii="Arial" w:hAnsi="Arial" w:cs="Arial"/>
          <w:i/>
          <w:iCs/>
          <w:sz w:val="16"/>
          <w:szCs w:val="16"/>
        </w:rPr>
        <w:t xml:space="preserve"> </w:t>
      </w:r>
    </w:p>
    <w:p w:rsidR="00F25EEF" w:rsidRPr="00F25EEF" w:rsidRDefault="00F25EEF" w:rsidP="00F25EEF">
      <w:pPr>
        <w:rPr>
          <w:rFonts w:ascii="Arial" w:hAnsi="Arial" w:cs="Arial"/>
          <w:i/>
          <w:iCs/>
          <w:sz w:val="16"/>
          <w:szCs w:val="16"/>
        </w:rPr>
      </w:pPr>
      <w:r w:rsidRPr="00F25EEF">
        <w:rPr>
          <w:rFonts w:ascii="Arial" w:hAnsi="Arial" w:cs="Arial"/>
          <w:i/>
          <w:iCs/>
          <w:sz w:val="16"/>
          <w:szCs w:val="16"/>
        </w:rPr>
        <w:t xml:space="preserve">  </w:t>
      </w:r>
    </w:p>
    <w:p w:rsidR="00F25EEF" w:rsidRPr="00F25EEF" w:rsidRDefault="00F25EEF" w:rsidP="00F25EEF">
      <w:pPr>
        <w:rPr>
          <w:rFonts w:ascii="Arial" w:hAnsi="Arial" w:cs="Arial"/>
          <w:i/>
          <w:iCs/>
          <w:sz w:val="16"/>
          <w:szCs w:val="16"/>
        </w:rPr>
      </w:pPr>
      <w:r w:rsidRPr="00F25EEF">
        <w:rPr>
          <w:rFonts w:ascii="Arial" w:hAnsi="Arial" w:cs="Arial"/>
          <w:b/>
          <w:bCs/>
          <w:i/>
          <w:iCs/>
          <w:sz w:val="16"/>
        </w:rPr>
        <w:t>Telephone Contact:</w:t>
      </w:r>
      <w:r w:rsidRPr="00F25EEF">
        <w:rPr>
          <w:rFonts w:ascii="Arial" w:hAnsi="Arial" w:cs="Arial"/>
          <w:i/>
          <w:iCs/>
          <w:sz w:val="16"/>
          <w:szCs w:val="16"/>
        </w:rPr>
        <w:t xml:space="preserve"> </w:t>
      </w:r>
      <w:r w:rsidRPr="009D2CFD">
        <w:rPr>
          <w:rFonts w:ascii="Arial" w:hAnsi="Arial" w:cs="Arial"/>
          <w:i/>
          <w:iCs/>
          <w:strike/>
          <w:sz w:val="16"/>
          <w:szCs w:val="16"/>
        </w:rPr>
        <w:t>Carol Jensen</w:t>
      </w:r>
      <w:r w:rsidRPr="00F25EEF">
        <w:rPr>
          <w:rFonts w:ascii="Arial" w:hAnsi="Arial" w:cs="Arial"/>
          <w:i/>
          <w:iCs/>
          <w:sz w:val="16"/>
          <w:szCs w:val="16"/>
        </w:rPr>
        <w:t xml:space="preserve"> 801-626-</w:t>
      </w:r>
      <w:r w:rsidRPr="009D2CFD">
        <w:rPr>
          <w:rFonts w:ascii="Arial" w:hAnsi="Arial" w:cs="Arial"/>
          <w:i/>
          <w:iCs/>
          <w:strike/>
          <w:sz w:val="16"/>
          <w:szCs w:val="16"/>
        </w:rPr>
        <w:t>6241</w:t>
      </w:r>
      <w:r w:rsidRPr="00F25EEF">
        <w:rPr>
          <w:rFonts w:ascii="Arial" w:hAnsi="Arial" w:cs="Arial"/>
          <w:i/>
          <w:iCs/>
          <w:sz w:val="16"/>
          <w:szCs w:val="16"/>
        </w:rPr>
        <w:t xml:space="preserve"> </w:t>
      </w:r>
      <w:r w:rsidR="009D2CFD" w:rsidRPr="009D2CFD">
        <w:rPr>
          <w:rFonts w:ascii="Arial" w:hAnsi="Arial" w:cs="Arial"/>
          <w:i/>
          <w:iCs/>
          <w:sz w:val="16"/>
          <w:szCs w:val="16"/>
          <w:highlight w:val="yellow"/>
        </w:rPr>
        <w:t>7202</w:t>
      </w:r>
    </w:p>
    <w:p w:rsidR="00F25EEF" w:rsidRPr="00F25EEF" w:rsidRDefault="00F25EEF" w:rsidP="00F25EEF">
      <w:pPr>
        <w:spacing w:before="100" w:beforeAutospacing="1" w:after="100" w:afterAutospacing="1"/>
        <w:rPr>
          <w:rFonts w:ascii="Arial" w:hAnsi="Arial" w:cs="Arial"/>
          <w:sz w:val="16"/>
          <w:szCs w:val="16"/>
        </w:rPr>
      </w:pPr>
      <w:r w:rsidRPr="00F25EEF">
        <w:rPr>
          <w:rFonts w:ascii="Arial" w:hAnsi="Arial" w:cs="Arial"/>
          <w:sz w:val="16"/>
          <w:szCs w:val="16"/>
        </w:rPr>
        <w:t xml:space="preserve">Archaeology can be an emphasis within the anthropology major or minor, part of a Bachelor of Integrated Studies degree, or stand alone as an independent program. The program trains students for work as archaeological technicians, adding a vocational component to an academic discipline. Archaeology, with its modern emphases on scientific problem solving, an evolutionary perspective, and ecological theory, is also a valuable part of a student's science education. </w:t>
      </w:r>
    </w:p>
    <w:p w:rsidR="00F25EEF" w:rsidRPr="00F25EEF" w:rsidRDefault="00F25EEF" w:rsidP="00F25EEF">
      <w:pPr>
        <w:rPr>
          <w:rFonts w:ascii="Arial" w:hAnsi="Arial" w:cs="Arial"/>
          <w:b/>
          <w:bCs/>
          <w:sz w:val="16"/>
          <w:szCs w:val="16"/>
        </w:rPr>
      </w:pPr>
      <w:r w:rsidRPr="00F25EEF">
        <w:rPr>
          <w:rFonts w:ascii="Arial" w:hAnsi="Arial" w:cs="Arial"/>
          <w:b/>
          <w:bCs/>
          <w:sz w:val="16"/>
          <w:szCs w:val="16"/>
        </w:rPr>
        <w:t>Grade Requirements: A minimum grade of "C" in courses counted toward fulfilling the major (a grade of "C-" is not acceptable) and an overall GPA of 2.00.</w:t>
      </w:r>
    </w:p>
    <w:p w:rsidR="00F25EEF" w:rsidRPr="00F25EEF" w:rsidRDefault="00F25EEF" w:rsidP="00F25EEF">
      <w:pPr>
        <w:ind w:left="720"/>
        <w:rPr>
          <w:rFonts w:ascii="Arial" w:hAnsi="Arial" w:cs="Arial"/>
          <w:sz w:val="16"/>
          <w:szCs w:val="16"/>
        </w:rPr>
      </w:pPr>
      <w:r w:rsidRPr="00F25EEF">
        <w:rPr>
          <w:rFonts w:ascii="Arial" w:hAnsi="Arial" w:cs="Arial"/>
          <w:sz w:val="16"/>
          <w:szCs w:val="16"/>
        </w:rPr>
        <w:t> </w:t>
      </w:r>
    </w:p>
    <w:p w:rsidR="00F25EEF" w:rsidRPr="00F25EEF" w:rsidRDefault="00F25EEF" w:rsidP="00F25EEF">
      <w:pPr>
        <w:rPr>
          <w:rFonts w:ascii="Arial" w:hAnsi="Arial" w:cs="Arial"/>
          <w:b/>
          <w:bCs/>
          <w:sz w:val="16"/>
          <w:szCs w:val="16"/>
        </w:rPr>
      </w:pPr>
      <w:r w:rsidRPr="00F25EEF">
        <w:rPr>
          <w:rFonts w:ascii="Arial" w:hAnsi="Arial" w:cs="Arial"/>
          <w:b/>
          <w:bCs/>
          <w:sz w:val="16"/>
          <w:szCs w:val="16"/>
        </w:rPr>
        <w:t>Credit Hour Requirements: Minimum of 26 credit hours for the Institutional Certificate, which must include ENGL EN1010 (3) or equivalent. Minimum of 63 credit hours for the Associate of Applied Science degree, which must include ENGL EN1010 (3) (or equivalent), COMM HU1020 (3), and MATH 1050 (3) and 9 additional credit hours of general education, including one course in each of the Humanities, Sciences, and Social Sciences areas.</w:t>
      </w:r>
    </w:p>
    <w:p w:rsidR="00F25EEF" w:rsidRPr="00F25EEF" w:rsidRDefault="00F25EEF" w:rsidP="00F25EEF">
      <w:pPr>
        <w:spacing w:before="100" w:beforeAutospacing="1" w:after="100" w:afterAutospacing="1"/>
        <w:outlineLvl w:val="2"/>
        <w:rPr>
          <w:rFonts w:ascii="Arial" w:hAnsi="Arial" w:cs="Arial"/>
          <w:b/>
          <w:bCs/>
          <w:color w:val="532E63"/>
          <w:sz w:val="15"/>
          <w:szCs w:val="15"/>
        </w:rPr>
      </w:pPr>
      <w:r w:rsidRPr="00F25EEF">
        <w:rPr>
          <w:rFonts w:ascii="Arial" w:hAnsi="Arial" w:cs="Arial"/>
          <w:b/>
          <w:bCs/>
          <w:color w:val="532E63"/>
          <w:sz w:val="15"/>
          <w:szCs w:val="15"/>
        </w:rPr>
        <w:t xml:space="preserve">General Education </w:t>
      </w:r>
    </w:p>
    <w:p w:rsidR="00F25EEF" w:rsidRPr="00F25EEF" w:rsidRDefault="00F25EEF" w:rsidP="00F25EEF">
      <w:pPr>
        <w:spacing w:before="100" w:beforeAutospacing="1" w:after="100" w:afterAutospacing="1"/>
        <w:rPr>
          <w:rFonts w:ascii="Arial" w:hAnsi="Arial" w:cs="Arial"/>
          <w:sz w:val="16"/>
          <w:szCs w:val="16"/>
        </w:rPr>
      </w:pPr>
      <w:r w:rsidRPr="00F25EEF">
        <w:rPr>
          <w:rFonts w:ascii="Arial" w:hAnsi="Arial" w:cs="Arial"/>
          <w:sz w:val="16"/>
          <w:szCs w:val="16"/>
        </w:rPr>
        <w:t xml:space="preserve">Refer to </w:t>
      </w:r>
      <w:hyperlink r:id="rId26" w:tgtFrame="_top" w:history="1">
        <w:r w:rsidRPr="00F25EEF">
          <w:rPr>
            <w:rFonts w:ascii="Arial" w:hAnsi="Arial" w:cs="Arial"/>
            <w:color w:val="532E63"/>
            <w:sz w:val="16"/>
            <w:szCs w:val="16"/>
            <w:u w:val="single"/>
          </w:rPr>
          <w:t>General Requirements</w:t>
        </w:r>
      </w:hyperlink>
      <w:r w:rsidRPr="00F25EEF">
        <w:rPr>
          <w:rFonts w:ascii="Arial" w:hAnsi="Arial" w:cs="Arial"/>
          <w:sz w:val="16"/>
          <w:szCs w:val="16"/>
        </w:rPr>
        <w:t xml:space="preserve"> for Associate of Applied Science degree requirements. </w:t>
      </w:r>
    </w:p>
    <w:p w:rsidR="00F25EEF" w:rsidRPr="00F25EEF" w:rsidRDefault="00F25EEF" w:rsidP="00F25EEF">
      <w:pPr>
        <w:spacing w:before="100" w:beforeAutospacing="1" w:after="100" w:afterAutospacing="1"/>
        <w:outlineLvl w:val="2"/>
        <w:rPr>
          <w:rFonts w:ascii="Arial" w:hAnsi="Arial" w:cs="Arial"/>
          <w:b/>
          <w:bCs/>
          <w:color w:val="532E63"/>
          <w:sz w:val="15"/>
          <w:szCs w:val="15"/>
        </w:rPr>
      </w:pPr>
      <w:r w:rsidRPr="00F25EEF">
        <w:rPr>
          <w:rFonts w:ascii="Arial" w:hAnsi="Arial" w:cs="Arial"/>
          <w:b/>
          <w:bCs/>
          <w:color w:val="532E63"/>
          <w:sz w:val="15"/>
          <w:szCs w:val="15"/>
        </w:rPr>
        <w:t xml:space="preserve">Advisement </w:t>
      </w:r>
    </w:p>
    <w:p w:rsidR="00F25EEF" w:rsidRPr="00F25EEF" w:rsidRDefault="00F25EEF" w:rsidP="00F25EEF">
      <w:pPr>
        <w:spacing w:before="100" w:beforeAutospacing="1" w:after="100" w:afterAutospacing="1"/>
        <w:rPr>
          <w:rFonts w:ascii="Arial" w:hAnsi="Arial" w:cs="Arial"/>
          <w:sz w:val="16"/>
          <w:szCs w:val="16"/>
        </w:rPr>
      </w:pPr>
      <w:r w:rsidRPr="00F25EEF">
        <w:rPr>
          <w:rFonts w:ascii="Arial" w:hAnsi="Arial" w:cs="Arial"/>
          <w:sz w:val="16"/>
          <w:szCs w:val="16"/>
        </w:rPr>
        <w:t xml:space="preserve">All </w:t>
      </w:r>
      <w:hyperlink r:id="rId27" w:tgtFrame="_self" w:history="1">
        <w:r w:rsidRPr="00F25EEF">
          <w:rPr>
            <w:rFonts w:ascii="Arial" w:hAnsi="Arial" w:cs="Arial"/>
            <w:color w:val="532E63"/>
            <w:sz w:val="16"/>
            <w:szCs w:val="16"/>
            <w:u w:val="single"/>
          </w:rPr>
          <w:t>declared</w:t>
        </w:r>
      </w:hyperlink>
      <w:r w:rsidRPr="00F25EEF">
        <w:rPr>
          <w:rFonts w:ascii="Arial" w:hAnsi="Arial" w:cs="Arial"/>
          <w:sz w:val="16"/>
          <w:szCs w:val="16"/>
        </w:rPr>
        <w:t xml:space="preserve"> Archaeological Technician students are assigned to the Director of the Archaeological Technician program for advisement. Students are officially notified that they must be formally advised by the Director at least once a year with all contacts posted in their files to be maintained in the department. Contact with the Director is by appointment; undeclared students with questions should also contact the Director of the Archaeological Technician Program (</w:t>
      </w:r>
      <w:hyperlink r:id="rId28" w:tgtFrame="_self" w:history="1">
        <w:r w:rsidRPr="00F25EEF">
          <w:rPr>
            <w:rFonts w:ascii="Arial" w:hAnsi="Arial" w:cs="Arial"/>
            <w:color w:val="532E63"/>
            <w:sz w:val="16"/>
            <w:szCs w:val="16"/>
            <w:u w:val="single"/>
          </w:rPr>
          <w:t>Dr. Brooke Arkush</w:t>
        </w:r>
      </w:hyperlink>
      <w:r w:rsidRPr="00F25EEF">
        <w:rPr>
          <w:rFonts w:ascii="Arial" w:hAnsi="Arial" w:cs="Arial"/>
          <w:sz w:val="16"/>
          <w:szCs w:val="16"/>
        </w:rPr>
        <w:t xml:space="preserve">, phone: 801-626-7202) or </w:t>
      </w:r>
      <w:r w:rsidRPr="00FC2DD2">
        <w:rPr>
          <w:rFonts w:ascii="Arial" w:hAnsi="Arial" w:cs="Arial"/>
          <w:strike/>
          <w:sz w:val="16"/>
          <w:szCs w:val="16"/>
        </w:rPr>
        <w:t>the Chair of</w:t>
      </w:r>
      <w:r w:rsidRPr="00FC2DD2">
        <w:rPr>
          <w:rFonts w:ascii="Arial" w:hAnsi="Arial" w:cs="Arial"/>
          <w:sz w:val="16"/>
          <w:szCs w:val="16"/>
        </w:rPr>
        <w:t xml:space="preserve"> the Department of Sociology and Anthropology </w:t>
      </w:r>
      <w:r w:rsidRPr="00FC2DD2">
        <w:rPr>
          <w:rFonts w:ascii="Arial" w:hAnsi="Arial" w:cs="Arial"/>
          <w:strike/>
          <w:sz w:val="16"/>
          <w:szCs w:val="16"/>
        </w:rPr>
        <w:t>(</w:t>
      </w:r>
      <w:hyperlink r:id="rId29" w:tgtFrame="_self" w:history="1">
        <w:r w:rsidRPr="00FC2DD2">
          <w:rPr>
            <w:rFonts w:ascii="Arial" w:hAnsi="Arial" w:cs="Arial"/>
            <w:strike/>
            <w:color w:val="532E63"/>
            <w:sz w:val="16"/>
            <w:szCs w:val="16"/>
            <w:u w:val="single"/>
          </w:rPr>
          <w:t>Dr. Rosemary Conover</w:t>
        </w:r>
      </w:hyperlink>
      <w:r w:rsidRPr="00FC2DD2">
        <w:rPr>
          <w:rFonts w:ascii="Arial" w:hAnsi="Arial" w:cs="Arial"/>
          <w:strike/>
          <w:sz w:val="16"/>
          <w:szCs w:val="16"/>
        </w:rPr>
        <w:t>,</w:t>
      </w:r>
      <w:r w:rsidRPr="00FC2DD2">
        <w:rPr>
          <w:rFonts w:ascii="Arial" w:hAnsi="Arial" w:cs="Arial"/>
          <w:sz w:val="16"/>
          <w:szCs w:val="16"/>
        </w:rPr>
        <w:t xml:space="preserve"> phone: 801-626-</w:t>
      </w:r>
      <w:r w:rsidRPr="00FC2DD2">
        <w:rPr>
          <w:rFonts w:ascii="Arial" w:hAnsi="Arial" w:cs="Arial"/>
          <w:strike/>
          <w:sz w:val="16"/>
          <w:szCs w:val="16"/>
        </w:rPr>
        <w:t>6641</w:t>
      </w:r>
      <w:r w:rsidR="009D2CFD">
        <w:rPr>
          <w:rFonts w:ascii="Arial" w:hAnsi="Arial" w:cs="Arial"/>
          <w:sz w:val="16"/>
          <w:szCs w:val="16"/>
        </w:rPr>
        <w:t xml:space="preserve">  </w:t>
      </w:r>
      <w:r w:rsidR="009D2CFD" w:rsidRPr="009D2CFD">
        <w:rPr>
          <w:rFonts w:ascii="Arial" w:hAnsi="Arial" w:cs="Arial"/>
          <w:sz w:val="16"/>
          <w:szCs w:val="16"/>
          <w:highlight w:val="yellow"/>
        </w:rPr>
        <w:t>6241</w:t>
      </w:r>
      <w:r w:rsidRPr="00FC2DD2">
        <w:rPr>
          <w:rFonts w:ascii="Arial" w:hAnsi="Arial" w:cs="Arial"/>
          <w:sz w:val="16"/>
          <w:szCs w:val="16"/>
        </w:rPr>
        <w:t>).</w:t>
      </w:r>
      <w:r w:rsidRPr="00F25EEF">
        <w:rPr>
          <w:rFonts w:ascii="Arial" w:hAnsi="Arial" w:cs="Arial"/>
          <w:sz w:val="16"/>
          <w:szCs w:val="16"/>
        </w:rPr>
        <w:t xml:space="preserve"> </w:t>
      </w:r>
    </w:p>
    <w:p w:rsidR="00F25EEF" w:rsidRPr="00F25EEF" w:rsidRDefault="00F25EEF" w:rsidP="00F25EEF">
      <w:pPr>
        <w:spacing w:before="100" w:beforeAutospacing="1" w:after="100" w:afterAutospacing="1"/>
        <w:outlineLvl w:val="2"/>
        <w:rPr>
          <w:rFonts w:ascii="Arial" w:hAnsi="Arial" w:cs="Arial"/>
          <w:b/>
          <w:bCs/>
          <w:color w:val="532E63"/>
          <w:sz w:val="15"/>
          <w:szCs w:val="15"/>
        </w:rPr>
      </w:pPr>
      <w:r w:rsidRPr="00F25EEF">
        <w:rPr>
          <w:rFonts w:ascii="Arial" w:hAnsi="Arial" w:cs="Arial"/>
          <w:b/>
          <w:bCs/>
          <w:color w:val="532E63"/>
          <w:sz w:val="15"/>
          <w:szCs w:val="15"/>
        </w:rPr>
        <w:t xml:space="preserve">Course Requirements for AAS Degree </w:t>
      </w:r>
    </w:p>
    <w:p w:rsidR="00F25EEF" w:rsidRPr="00F25EEF" w:rsidRDefault="00F25EEF" w:rsidP="00F25EEF">
      <w:pPr>
        <w:spacing w:before="100" w:beforeAutospacing="1" w:after="100" w:afterAutospacing="1"/>
        <w:outlineLvl w:val="3"/>
        <w:rPr>
          <w:rFonts w:ascii="Arial" w:hAnsi="Arial" w:cs="Arial"/>
          <w:b/>
          <w:bCs/>
          <w:szCs w:val="24"/>
        </w:rPr>
      </w:pPr>
      <w:r w:rsidRPr="00F25EEF">
        <w:rPr>
          <w:rFonts w:ascii="Arial" w:hAnsi="Arial" w:cs="Arial"/>
          <w:b/>
          <w:bCs/>
          <w:szCs w:val="24"/>
        </w:rPr>
        <w:t>Required Program Core Courses (</w:t>
      </w:r>
      <w:r w:rsidRPr="00813B04">
        <w:rPr>
          <w:rFonts w:ascii="Arial" w:hAnsi="Arial" w:cs="Arial"/>
          <w:b/>
          <w:bCs/>
          <w:strike/>
          <w:szCs w:val="24"/>
        </w:rPr>
        <w:t>37</w:t>
      </w:r>
      <w:r w:rsidR="00BF4910">
        <w:rPr>
          <w:rFonts w:ascii="Arial" w:hAnsi="Arial" w:cs="Arial"/>
          <w:b/>
          <w:bCs/>
          <w:szCs w:val="24"/>
        </w:rPr>
        <w:t xml:space="preserve"> </w:t>
      </w:r>
      <w:r w:rsidR="004F3BE7" w:rsidRPr="004F3BE7">
        <w:rPr>
          <w:rFonts w:ascii="Arial" w:hAnsi="Arial" w:cs="Arial"/>
          <w:b/>
          <w:bCs/>
          <w:szCs w:val="24"/>
          <w:highlight w:val="yellow"/>
        </w:rPr>
        <w:t>38</w:t>
      </w:r>
      <w:r w:rsidR="004F3BE7">
        <w:rPr>
          <w:rFonts w:ascii="Arial" w:hAnsi="Arial" w:cs="Arial"/>
          <w:b/>
          <w:bCs/>
          <w:szCs w:val="24"/>
        </w:rPr>
        <w:t xml:space="preserve">  </w:t>
      </w:r>
      <w:r w:rsidR="00D2677F">
        <w:rPr>
          <w:rFonts w:ascii="Arial" w:hAnsi="Arial" w:cs="Arial"/>
          <w:b/>
          <w:bCs/>
          <w:strike/>
          <w:szCs w:val="24"/>
        </w:rPr>
        <w:t xml:space="preserve"> </w:t>
      </w:r>
      <w:r w:rsidR="004F3BE7">
        <w:rPr>
          <w:rFonts w:ascii="Arial" w:hAnsi="Arial" w:cs="Arial"/>
          <w:b/>
          <w:bCs/>
          <w:szCs w:val="24"/>
        </w:rPr>
        <w:t xml:space="preserve"> 40</w:t>
      </w:r>
      <w:r w:rsidRPr="00F25EEF">
        <w:rPr>
          <w:rFonts w:ascii="Arial" w:hAnsi="Arial" w:cs="Arial"/>
          <w:b/>
          <w:bCs/>
          <w:szCs w:val="24"/>
        </w:rPr>
        <w:t xml:space="preserve">)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ANTH SS/DV1000 Intro to Anthropology (3)</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ANTH LS/DV1020 Biological Anthropology (3)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ANTH SS2030 Principles of Archaeology (3)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ANTH 3100 Prehistory of North America (3)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ANTH DV3200 Archaeology of Early Civilizations (3)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ANTH 3300 Archaeological Field Techniques (3-6) </w:t>
      </w:r>
      <w:r w:rsidRPr="00F25EEF">
        <w:rPr>
          <w:rFonts w:ascii="Arial" w:hAnsi="Arial" w:cs="Arial"/>
          <w:sz w:val="16"/>
          <w:szCs w:val="16"/>
        </w:rPr>
        <w:br/>
      </w:r>
      <w:r w:rsidRPr="00F25EEF">
        <w:rPr>
          <w:rFonts w:ascii="Arial" w:hAnsi="Arial" w:cs="Arial"/>
          <w:i/>
          <w:iCs/>
          <w:sz w:val="16"/>
          <w:szCs w:val="16"/>
        </w:rPr>
        <w:t xml:space="preserve">(must complete </w:t>
      </w:r>
      <w:r w:rsidRPr="00F25EEF">
        <w:rPr>
          <w:rFonts w:ascii="Arial" w:hAnsi="Arial" w:cs="Arial"/>
          <w:i/>
          <w:iCs/>
          <w:strike/>
          <w:sz w:val="16"/>
          <w:szCs w:val="16"/>
        </w:rPr>
        <w:t>a minimum of 5</w:t>
      </w:r>
      <w:r w:rsidRPr="00F25EEF">
        <w:rPr>
          <w:rFonts w:ascii="Arial" w:hAnsi="Arial" w:cs="Arial"/>
          <w:i/>
          <w:iCs/>
          <w:sz w:val="16"/>
          <w:szCs w:val="16"/>
        </w:rPr>
        <w:t xml:space="preserve"> </w:t>
      </w:r>
      <w:r>
        <w:rPr>
          <w:rFonts w:ascii="Arial" w:hAnsi="Arial" w:cs="Arial"/>
          <w:i/>
          <w:iCs/>
          <w:sz w:val="16"/>
          <w:szCs w:val="16"/>
        </w:rPr>
        <w:t xml:space="preserve"> </w:t>
      </w:r>
      <w:r w:rsidRPr="00F25EEF">
        <w:rPr>
          <w:rFonts w:ascii="Arial" w:hAnsi="Arial" w:cs="Arial"/>
          <w:i/>
          <w:iCs/>
          <w:sz w:val="16"/>
          <w:szCs w:val="16"/>
          <w:highlight w:val="yellow"/>
        </w:rPr>
        <w:t>6</w:t>
      </w:r>
      <w:r>
        <w:rPr>
          <w:rFonts w:ascii="Arial" w:hAnsi="Arial" w:cs="Arial"/>
          <w:i/>
          <w:iCs/>
          <w:sz w:val="16"/>
          <w:szCs w:val="16"/>
        </w:rPr>
        <w:t xml:space="preserve">  </w:t>
      </w:r>
      <w:r w:rsidRPr="00F25EEF">
        <w:rPr>
          <w:rFonts w:ascii="Arial" w:hAnsi="Arial" w:cs="Arial"/>
          <w:i/>
          <w:iCs/>
          <w:sz w:val="16"/>
          <w:szCs w:val="16"/>
        </w:rPr>
        <w:t xml:space="preserve">credit hours)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ANTH SI3400 Archaeological Lab Techniques (3) </w:t>
      </w:r>
    </w:p>
    <w:p w:rsidR="00C45219" w:rsidRDefault="00F25EEF" w:rsidP="00C45219">
      <w:pPr>
        <w:numPr>
          <w:ilvl w:val="0"/>
          <w:numId w:val="17"/>
        </w:numPr>
        <w:spacing w:before="100" w:beforeAutospacing="1" w:after="100" w:afterAutospacing="1"/>
        <w:rPr>
          <w:rFonts w:ascii="Arial" w:hAnsi="Arial" w:cs="Arial"/>
          <w:sz w:val="16"/>
          <w:szCs w:val="16"/>
        </w:rPr>
      </w:pPr>
      <w:r w:rsidRPr="00C45219">
        <w:rPr>
          <w:rFonts w:ascii="Arial" w:hAnsi="Arial" w:cs="Arial"/>
          <w:sz w:val="16"/>
          <w:szCs w:val="16"/>
        </w:rPr>
        <w:t xml:space="preserve">ANTH DV3600 Culture Area Studies (1-3) </w:t>
      </w:r>
    </w:p>
    <w:p w:rsidR="00C45219" w:rsidRPr="00C45219" w:rsidRDefault="00F25EEF" w:rsidP="00C45219">
      <w:pPr>
        <w:numPr>
          <w:ilvl w:val="0"/>
          <w:numId w:val="17"/>
        </w:numPr>
        <w:spacing w:before="100" w:beforeAutospacing="1" w:after="100" w:afterAutospacing="1"/>
        <w:rPr>
          <w:rFonts w:ascii="Arial" w:hAnsi="Arial" w:cs="Arial"/>
          <w:sz w:val="16"/>
          <w:szCs w:val="16"/>
        </w:rPr>
      </w:pPr>
      <w:r w:rsidRPr="00C45219">
        <w:rPr>
          <w:rFonts w:ascii="Arial" w:hAnsi="Arial" w:cs="Arial"/>
          <w:sz w:val="16"/>
          <w:szCs w:val="16"/>
        </w:rPr>
        <w:t xml:space="preserve">ANTH 4100 Archaeological Method, Theory, &amp; Cultural Resource Management (3) </w:t>
      </w:r>
    </w:p>
    <w:p w:rsidR="00C45219" w:rsidRPr="00C45219" w:rsidRDefault="00F25EEF" w:rsidP="00C45219">
      <w:pPr>
        <w:numPr>
          <w:ilvl w:val="0"/>
          <w:numId w:val="17"/>
        </w:numPr>
        <w:spacing w:before="100" w:beforeAutospacing="1" w:after="100" w:afterAutospacing="1"/>
        <w:rPr>
          <w:rFonts w:ascii="Arial" w:hAnsi="Arial" w:cs="Arial"/>
          <w:sz w:val="16"/>
          <w:szCs w:val="16"/>
        </w:rPr>
      </w:pPr>
      <w:r w:rsidRPr="00C45219">
        <w:rPr>
          <w:rFonts w:ascii="Arial" w:hAnsi="Arial" w:cs="Arial"/>
          <w:strike/>
          <w:sz w:val="16"/>
          <w:szCs w:val="16"/>
        </w:rPr>
        <w:t xml:space="preserve">ENGL 2100 Technical Writing (3) </w:t>
      </w:r>
      <w:r w:rsidR="00C45219" w:rsidRPr="00C45219">
        <w:rPr>
          <w:rFonts w:ascii="Arial" w:hAnsi="Arial" w:cs="Arial"/>
          <w:strike/>
          <w:sz w:val="16"/>
          <w:szCs w:val="16"/>
        </w:rPr>
        <w:t xml:space="preserve">  </w:t>
      </w:r>
      <w:r w:rsidR="00C45219">
        <w:rPr>
          <w:rFonts w:ascii="Arial" w:hAnsi="Arial" w:cs="Arial"/>
          <w:sz w:val="16"/>
          <w:szCs w:val="16"/>
        </w:rPr>
        <w:t xml:space="preserve">  </w:t>
      </w:r>
      <w:r w:rsidR="00C45219" w:rsidRPr="00C45219">
        <w:rPr>
          <w:rFonts w:ascii="Arial" w:hAnsi="Arial" w:cs="Arial"/>
          <w:sz w:val="16"/>
          <w:szCs w:val="16"/>
          <w:highlight w:val="yellow"/>
        </w:rPr>
        <w:t>ENGL 3100 Professional and Technical Writing (3)</w:t>
      </w:r>
      <w:r w:rsidR="00CE6784">
        <w:rPr>
          <w:rFonts w:ascii="Arial" w:hAnsi="Arial" w:cs="Arial"/>
          <w:sz w:val="16"/>
          <w:szCs w:val="16"/>
        </w:rPr>
        <w:t xml:space="preserve"> </w:t>
      </w:r>
      <w:r w:rsidR="00CE6784" w:rsidRPr="00CE6784">
        <w:rPr>
          <w:rFonts w:ascii="Arial" w:hAnsi="Arial" w:cs="Arial"/>
          <w:sz w:val="16"/>
          <w:szCs w:val="16"/>
          <w:highlight w:val="yellow"/>
        </w:rPr>
        <w:t>(Prerequisite:  ENGL 2010)</w:t>
      </w:r>
      <w:r w:rsidR="00C45219" w:rsidRPr="00C45219">
        <w:rPr>
          <w:rFonts w:ascii="Arial" w:hAnsi="Arial" w:cs="Arial"/>
          <w:sz w:val="16"/>
          <w:szCs w:val="16"/>
        </w:rPr>
        <w:t xml:space="preserve">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GEO PS/SI1110 Dynamic Earth: Physical Geology (3) </w:t>
      </w:r>
      <w:r w:rsidRPr="00F25EEF">
        <w:rPr>
          <w:rFonts w:ascii="Arial" w:hAnsi="Arial" w:cs="Arial"/>
          <w:sz w:val="16"/>
          <w:szCs w:val="16"/>
        </w:rPr>
        <w:br/>
        <w:t xml:space="preserve">&amp; GEO SI1115 Physical Geology Lab (1) </w:t>
      </w:r>
    </w:p>
    <w:p w:rsidR="00F25EEF" w:rsidRPr="00F25EEF" w:rsidRDefault="00F25EEF" w:rsidP="00F25EEF">
      <w:pPr>
        <w:numPr>
          <w:ilvl w:val="0"/>
          <w:numId w:val="16"/>
        </w:numPr>
        <w:spacing w:before="100" w:beforeAutospacing="1" w:after="100" w:afterAutospacing="1"/>
        <w:rPr>
          <w:rFonts w:ascii="Arial" w:hAnsi="Arial" w:cs="Arial"/>
          <w:sz w:val="16"/>
          <w:szCs w:val="16"/>
        </w:rPr>
      </w:pPr>
      <w:r w:rsidRPr="00F25EEF">
        <w:rPr>
          <w:rFonts w:ascii="Arial" w:hAnsi="Arial" w:cs="Arial"/>
          <w:sz w:val="16"/>
          <w:szCs w:val="16"/>
        </w:rPr>
        <w:t xml:space="preserve">SOC SI3600 Social Statistics (3) </w:t>
      </w:r>
    </w:p>
    <w:p w:rsidR="00F25EEF" w:rsidRPr="00F25EEF" w:rsidRDefault="00F25EEF" w:rsidP="00F25EEF">
      <w:pPr>
        <w:spacing w:before="100" w:beforeAutospacing="1" w:after="100" w:afterAutospacing="1"/>
        <w:outlineLvl w:val="3"/>
        <w:rPr>
          <w:rFonts w:ascii="Arial" w:hAnsi="Arial" w:cs="Arial"/>
          <w:b/>
          <w:bCs/>
          <w:szCs w:val="24"/>
        </w:rPr>
      </w:pPr>
      <w:r w:rsidRPr="00F25EEF">
        <w:rPr>
          <w:rFonts w:ascii="Arial" w:hAnsi="Arial" w:cs="Arial"/>
          <w:b/>
          <w:bCs/>
          <w:szCs w:val="24"/>
        </w:rPr>
        <w:t xml:space="preserve">Support Courses </w:t>
      </w:r>
    </w:p>
    <w:p w:rsidR="00F25EEF" w:rsidRPr="00F25EEF" w:rsidRDefault="00F25EEF" w:rsidP="00F25EEF">
      <w:pPr>
        <w:rPr>
          <w:rFonts w:ascii="Arial" w:hAnsi="Arial" w:cs="Arial"/>
          <w:i/>
          <w:iCs/>
          <w:sz w:val="16"/>
          <w:szCs w:val="16"/>
        </w:rPr>
      </w:pPr>
      <w:r w:rsidRPr="00F25EEF">
        <w:rPr>
          <w:rFonts w:ascii="Arial" w:hAnsi="Arial" w:cs="Arial"/>
          <w:i/>
          <w:iCs/>
          <w:sz w:val="16"/>
          <w:szCs w:val="16"/>
        </w:rPr>
        <w:t xml:space="preserve">Complete at least two of the following: </w:t>
      </w:r>
    </w:p>
    <w:p w:rsidR="00F25EEF" w:rsidRPr="00F25EEF" w:rsidRDefault="00F25EEF" w:rsidP="00F25EEF">
      <w:pPr>
        <w:numPr>
          <w:ilvl w:val="0"/>
          <w:numId w:val="17"/>
        </w:numPr>
        <w:spacing w:before="100" w:beforeAutospacing="1" w:after="100" w:afterAutospacing="1"/>
        <w:rPr>
          <w:rFonts w:ascii="Arial" w:hAnsi="Arial" w:cs="Arial"/>
          <w:sz w:val="16"/>
          <w:szCs w:val="16"/>
        </w:rPr>
      </w:pPr>
      <w:r w:rsidRPr="00F25EEF">
        <w:rPr>
          <w:rFonts w:ascii="Arial" w:hAnsi="Arial" w:cs="Arial"/>
          <w:sz w:val="16"/>
          <w:szCs w:val="16"/>
        </w:rPr>
        <w:t xml:space="preserve">ANTH 4200 Anthropological Theory (3) </w:t>
      </w:r>
    </w:p>
    <w:p w:rsidR="00F25EEF" w:rsidRPr="00C45219" w:rsidRDefault="00F25EEF" w:rsidP="00F25EEF">
      <w:pPr>
        <w:numPr>
          <w:ilvl w:val="0"/>
          <w:numId w:val="17"/>
        </w:numPr>
        <w:spacing w:before="100" w:beforeAutospacing="1" w:after="100" w:afterAutospacing="1"/>
        <w:rPr>
          <w:rFonts w:ascii="Arial" w:hAnsi="Arial" w:cs="Arial"/>
          <w:strike/>
          <w:sz w:val="16"/>
          <w:szCs w:val="16"/>
        </w:rPr>
      </w:pPr>
      <w:r w:rsidRPr="00C45219">
        <w:rPr>
          <w:rFonts w:ascii="Arial" w:hAnsi="Arial" w:cs="Arial"/>
          <w:strike/>
          <w:sz w:val="16"/>
          <w:szCs w:val="16"/>
        </w:rPr>
        <w:t xml:space="preserve">ENGL 3100 Professional and Technical Writing (3) </w:t>
      </w:r>
    </w:p>
    <w:p w:rsidR="00F25EEF" w:rsidRPr="00F25EEF" w:rsidRDefault="00F25EEF" w:rsidP="00F25EEF">
      <w:pPr>
        <w:numPr>
          <w:ilvl w:val="0"/>
          <w:numId w:val="17"/>
        </w:numPr>
        <w:spacing w:before="100" w:beforeAutospacing="1" w:after="100" w:afterAutospacing="1"/>
        <w:rPr>
          <w:rFonts w:ascii="Arial" w:hAnsi="Arial" w:cs="Arial"/>
          <w:sz w:val="16"/>
          <w:szCs w:val="16"/>
        </w:rPr>
      </w:pPr>
      <w:r w:rsidRPr="00F25EEF">
        <w:rPr>
          <w:rFonts w:ascii="Arial" w:hAnsi="Arial" w:cs="Arial"/>
          <w:sz w:val="16"/>
          <w:szCs w:val="16"/>
        </w:rPr>
        <w:t xml:space="preserve">GEO 3150 Geomorphology (4) </w:t>
      </w:r>
    </w:p>
    <w:p w:rsidR="00F25EEF" w:rsidRPr="00F25EEF" w:rsidRDefault="00F25EEF" w:rsidP="00F25EEF">
      <w:pPr>
        <w:numPr>
          <w:ilvl w:val="0"/>
          <w:numId w:val="17"/>
        </w:numPr>
        <w:spacing w:before="100" w:beforeAutospacing="1" w:after="100" w:afterAutospacing="1"/>
        <w:rPr>
          <w:rFonts w:ascii="Arial" w:hAnsi="Arial" w:cs="Arial"/>
          <w:sz w:val="16"/>
          <w:szCs w:val="16"/>
        </w:rPr>
      </w:pPr>
      <w:r w:rsidRPr="00F25EEF">
        <w:rPr>
          <w:rFonts w:ascii="Arial" w:hAnsi="Arial" w:cs="Arial"/>
          <w:sz w:val="16"/>
          <w:szCs w:val="16"/>
        </w:rPr>
        <w:t xml:space="preserve">HIST DV4110 History of the American West (3) </w:t>
      </w:r>
    </w:p>
    <w:p w:rsidR="00080961" w:rsidRDefault="00080961" w:rsidP="00080961">
      <w:pPr>
        <w:spacing w:before="100" w:beforeAutospacing="1" w:after="100" w:afterAutospacing="1"/>
        <w:jc w:val="center"/>
      </w:pPr>
    </w:p>
    <w:p w:rsidR="00F25EEF" w:rsidRDefault="00F25EEF">
      <w:r>
        <w:br w:type="page"/>
      </w:r>
    </w:p>
    <w:p w:rsidR="00D46454" w:rsidRPr="00D46454" w:rsidRDefault="00D46454" w:rsidP="00D46454">
      <w:pPr>
        <w:numPr>
          <w:ilvl w:val="0"/>
          <w:numId w:val="19"/>
        </w:numPr>
        <w:spacing w:before="100" w:beforeAutospacing="1" w:after="100" w:afterAutospacing="1"/>
        <w:ind w:left="0"/>
        <w:jc w:val="right"/>
        <w:rPr>
          <w:rFonts w:ascii="Arial" w:hAnsi="Arial" w:cs="Arial"/>
          <w:color w:val="FFFFFF"/>
          <w:sz w:val="16"/>
          <w:szCs w:val="16"/>
        </w:rPr>
      </w:pPr>
    </w:p>
    <w:p w:rsidR="00D46454" w:rsidRPr="00D46454" w:rsidRDefault="00EF6F7B" w:rsidP="00D46454">
      <w:pPr>
        <w:numPr>
          <w:ilvl w:val="0"/>
          <w:numId w:val="19"/>
        </w:numPr>
        <w:spacing w:before="100" w:beforeAutospacing="1" w:after="100" w:afterAutospacing="1"/>
        <w:ind w:left="0"/>
        <w:jc w:val="right"/>
        <w:rPr>
          <w:rFonts w:ascii="Arial" w:hAnsi="Arial" w:cs="Arial"/>
          <w:color w:val="FFFFFF"/>
          <w:sz w:val="16"/>
          <w:szCs w:val="16"/>
        </w:rPr>
      </w:pPr>
      <w:hyperlink r:id="rId30" w:history="1">
        <w:r w:rsidR="00D46454" w:rsidRPr="00D46454">
          <w:rPr>
            <w:rFonts w:ascii="Arial" w:hAnsi="Arial" w:cs="Arial"/>
            <w:color w:val="FFFFFF"/>
            <w:sz w:val="14"/>
          </w:rPr>
          <w:t>INDEX</w:t>
        </w:r>
      </w:hyperlink>
    </w:p>
    <w:p w:rsidR="00D46454" w:rsidRPr="00D46454" w:rsidRDefault="00EF6F7B" w:rsidP="00D46454">
      <w:pPr>
        <w:numPr>
          <w:ilvl w:val="0"/>
          <w:numId w:val="19"/>
        </w:numPr>
        <w:spacing w:before="100" w:beforeAutospacing="1" w:after="100" w:afterAutospacing="1"/>
        <w:ind w:left="0"/>
        <w:jc w:val="right"/>
        <w:rPr>
          <w:rFonts w:ascii="Arial" w:hAnsi="Arial" w:cs="Arial"/>
          <w:color w:val="FFFFFF"/>
          <w:sz w:val="16"/>
          <w:szCs w:val="16"/>
        </w:rPr>
      </w:pPr>
      <w:hyperlink r:id="rId31" w:history="1">
        <w:r w:rsidR="00D46454" w:rsidRPr="00D46454">
          <w:rPr>
            <w:rFonts w:ascii="Arial" w:hAnsi="Arial" w:cs="Arial"/>
            <w:color w:val="FFFFFF"/>
            <w:sz w:val="14"/>
          </w:rPr>
          <w:t>CONTACT US</w:t>
        </w:r>
      </w:hyperlink>
    </w:p>
    <w:p w:rsidR="00D46454" w:rsidRPr="00D46454" w:rsidRDefault="00D46454" w:rsidP="00D46454">
      <w:pPr>
        <w:rPr>
          <w:rFonts w:ascii="Arial" w:hAnsi="Arial" w:cs="Arial"/>
          <w:color w:val="FFFFFF"/>
          <w:sz w:val="16"/>
          <w:szCs w:val="16"/>
        </w:rPr>
      </w:pPr>
      <w:r>
        <w:rPr>
          <w:rFonts w:ascii="Arial" w:hAnsi="Arial" w:cs="Arial"/>
          <w:noProof/>
          <w:color w:val="532E63"/>
          <w:sz w:val="16"/>
          <w:szCs w:val="16"/>
        </w:rPr>
        <w:drawing>
          <wp:inline distT="0" distB="0" distL="0" distR="0">
            <wp:extent cx="2377440" cy="1327785"/>
            <wp:effectExtent l="19050" t="0" r="3810" b="0"/>
            <wp:docPr id="43" name="Picture 43"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a:hlinkClick r:id="rId7"/>
                    </pic:cNvPr>
                    <pic:cNvPicPr>
                      <a:picLocks noChangeAspect="1" noChangeArrowheads="1"/>
                    </pic:cNvPicPr>
                  </pic:nvPicPr>
                  <pic:blipFill>
                    <a:blip r:embed="rId8" cstate="print"/>
                    <a:srcRect/>
                    <a:stretch>
                      <a:fillRect/>
                    </a:stretch>
                  </pic:blipFill>
                  <pic:spPr bwMode="auto">
                    <a:xfrm>
                      <a:off x="0" y="0"/>
                      <a:ext cx="2377440" cy="1327785"/>
                    </a:xfrm>
                    <a:prstGeom prst="rect">
                      <a:avLst/>
                    </a:prstGeom>
                    <a:noFill/>
                    <a:ln w="9525">
                      <a:noFill/>
                      <a:miter lim="800000"/>
                      <a:headEnd/>
                      <a:tailEnd/>
                    </a:ln>
                  </pic:spPr>
                </pic:pic>
              </a:graphicData>
            </a:graphic>
          </wp:inline>
        </w:drawing>
      </w:r>
    </w:p>
    <w:p w:rsidR="00D46454" w:rsidRPr="00D46454" w:rsidRDefault="00EF6F7B" w:rsidP="00D46454">
      <w:pPr>
        <w:numPr>
          <w:ilvl w:val="0"/>
          <w:numId w:val="20"/>
        </w:numPr>
        <w:spacing w:before="100" w:beforeAutospacing="1" w:after="100" w:afterAutospacing="1"/>
        <w:rPr>
          <w:rFonts w:ascii="Arial" w:hAnsi="Arial" w:cs="Arial"/>
          <w:color w:val="FFFFFF"/>
          <w:sz w:val="16"/>
          <w:szCs w:val="16"/>
        </w:rPr>
      </w:pPr>
      <w:hyperlink r:id="rId32" w:history="1">
        <w:r w:rsidR="00D46454" w:rsidRPr="00D46454">
          <w:rPr>
            <w:rFonts w:ascii="Arial" w:hAnsi="Arial" w:cs="Arial"/>
            <w:color w:val="FFFFFF"/>
            <w:sz w:val="16"/>
            <w:szCs w:val="16"/>
          </w:rPr>
          <w:t>Contact Us</w:t>
        </w:r>
      </w:hyperlink>
    </w:p>
    <w:p w:rsidR="00D46454" w:rsidRPr="00D46454" w:rsidRDefault="00EF6F7B" w:rsidP="00D46454">
      <w:pPr>
        <w:numPr>
          <w:ilvl w:val="0"/>
          <w:numId w:val="20"/>
        </w:numPr>
        <w:spacing w:before="100" w:beforeAutospacing="1" w:after="100" w:afterAutospacing="1"/>
        <w:rPr>
          <w:rFonts w:ascii="Arial" w:hAnsi="Arial" w:cs="Arial"/>
          <w:color w:val="FFFFFF"/>
          <w:sz w:val="16"/>
          <w:szCs w:val="16"/>
        </w:rPr>
      </w:pPr>
      <w:hyperlink r:id="rId33" w:history="1">
        <w:r w:rsidR="00D46454" w:rsidRPr="00D46454">
          <w:rPr>
            <w:rFonts w:ascii="Arial" w:hAnsi="Arial" w:cs="Arial"/>
            <w:color w:val="FFFFFF"/>
            <w:sz w:val="16"/>
            <w:szCs w:val="16"/>
          </w:rPr>
          <w:t>Faculty &amp; Staff</w:t>
        </w:r>
      </w:hyperlink>
    </w:p>
    <w:p w:rsidR="00D46454" w:rsidRPr="00D46454" w:rsidRDefault="00EF6F7B" w:rsidP="00D46454">
      <w:pPr>
        <w:numPr>
          <w:ilvl w:val="0"/>
          <w:numId w:val="20"/>
        </w:numPr>
        <w:spacing w:before="100" w:beforeAutospacing="1" w:after="100" w:afterAutospacing="1"/>
        <w:rPr>
          <w:rFonts w:ascii="Arial" w:hAnsi="Arial" w:cs="Arial"/>
          <w:color w:val="FFFFFF"/>
          <w:sz w:val="16"/>
          <w:szCs w:val="16"/>
        </w:rPr>
      </w:pPr>
      <w:hyperlink r:id="rId34" w:history="1">
        <w:r w:rsidR="00D46454" w:rsidRPr="00D46454">
          <w:rPr>
            <w:rFonts w:ascii="Arial" w:hAnsi="Arial" w:cs="Arial"/>
            <w:color w:val="FFFFFF"/>
            <w:sz w:val="16"/>
            <w:szCs w:val="16"/>
          </w:rPr>
          <w:t>Alumni</w:t>
        </w:r>
      </w:hyperlink>
    </w:p>
    <w:p w:rsidR="00D46454" w:rsidRPr="00D46454" w:rsidRDefault="00EF6F7B" w:rsidP="00D46454">
      <w:pPr>
        <w:numPr>
          <w:ilvl w:val="0"/>
          <w:numId w:val="20"/>
        </w:numPr>
        <w:spacing w:before="100" w:beforeAutospacing="1" w:after="100" w:afterAutospacing="1"/>
        <w:rPr>
          <w:rFonts w:ascii="Arial" w:hAnsi="Arial" w:cs="Arial"/>
          <w:color w:val="FFFFFF"/>
          <w:sz w:val="16"/>
          <w:szCs w:val="16"/>
        </w:rPr>
      </w:pPr>
      <w:hyperlink r:id="rId35" w:tgtFrame="_self" w:history="1">
        <w:r w:rsidR="00D46454" w:rsidRPr="00D46454">
          <w:rPr>
            <w:rFonts w:ascii="Arial" w:hAnsi="Arial" w:cs="Arial"/>
            <w:color w:val="FFFFFF"/>
            <w:sz w:val="16"/>
            <w:szCs w:val="16"/>
          </w:rPr>
          <w:t>Other Degrees in the College of Social &amp; Behavioral Science</w:t>
        </w:r>
      </w:hyperlink>
    </w:p>
    <w:p w:rsidR="00D46454" w:rsidRPr="00D46454" w:rsidRDefault="00D46454" w:rsidP="00D46454">
      <w:pPr>
        <w:spacing w:before="100" w:beforeAutospacing="1" w:after="100" w:afterAutospacing="1"/>
        <w:outlineLvl w:val="0"/>
        <w:rPr>
          <w:rFonts w:ascii="Arial" w:hAnsi="Arial" w:cs="Arial"/>
          <w:b/>
          <w:bCs/>
          <w:color w:val="532E63"/>
          <w:kern w:val="36"/>
          <w:sz w:val="35"/>
          <w:szCs w:val="35"/>
        </w:rPr>
      </w:pPr>
      <w:r w:rsidRPr="00D46454">
        <w:rPr>
          <w:rFonts w:ascii="Arial" w:hAnsi="Arial" w:cs="Arial"/>
          <w:b/>
          <w:bCs/>
          <w:color w:val="532E63"/>
          <w:kern w:val="36"/>
          <w:sz w:val="35"/>
          <w:szCs w:val="35"/>
        </w:rPr>
        <w:t>Archaeological Technician Certificate</w:t>
      </w:r>
    </w:p>
    <w:p w:rsidR="00D46454" w:rsidRPr="00D46454" w:rsidRDefault="00D46454" w:rsidP="00D46454">
      <w:pPr>
        <w:rPr>
          <w:rFonts w:ascii="Arial" w:hAnsi="Arial" w:cs="Arial"/>
          <w:i/>
          <w:iCs/>
          <w:sz w:val="16"/>
          <w:szCs w:val="16"/>
        </w:rPr>
      </w:pPr>
      <w:r w:rsidRPr="00D46454">
        <w:rPr>
          <w:rFonts w:ascii="Arial" w:hAnsi="Arial" w:cs="Arial"/>
          <w:b/>
          <w:bCs/>
          <w:i/>
          <w:iCs/>
          <w:sz w:val="16"/>
        </w:rPr>
        <w:t>Director:</w:t>
      </w:r>
      <w:r w:rsidRPr="00D46454">
        <w:rPr>
          <w:rFonts w:ascii="Arial" w:hAnsi="Arial" w:cs="Arial"/>
          <w:i/>
          <w:iCs/>
          <w:sz w:val="16"/>
          <w:szCs w:val="16"/>
        </w:rPr>
        <w:t xml:space="preserve"> </w:t>
      </w:r>
      <w:hyperlink r:id="rId36" w:tgtFrame="_self" w:history="1">
        <w:r w:rsidRPr="00D46454">
          <w:rPr>
            <w:rFonts w:ascii="Arial" w:hAnsi="Arial" w:cs="Arial"/>
            <w:i/>
            <w:iCs/>
            <w:color w:val="532E63"/>
            <w:sz w:val="16"/>
            <w:szCs w:val="16"/>
            <w:u w:val="single"/>
          </w:rPr>
          <w:t>Brooke Arkush</w:t>
        </w:r>
      </w:hyperlink>
      <w:r w:rsidRPr="00D46454">
        <w:rPr>
          <w:rFonts w:ascii="Arial" w:hAnsi="Arial" w:cs="Arial"/>
          <w:i/>
          <w:iCs/>
          <w:sz w:val="16"/>
          <w:szCs w:val="16"/>
        </w:rPr>
        <w:t xml:space="preserve"> </w:t>
      </w:r>
    </w:p>
    <w:p w:rsidR="00D46454" w:rsidRPr="00D46454" w:rsidRDefault="00D46454" w:rsidP="00D46454">
      <w:pPr>
        <w:rPr>
          <w:rFonts w:ascii="Arial" w:hAnsi="Arial" w:cs="Arial"/>
          <w:i/>
          <w:iCs/>
          <w:sz w:val="16"/>
          <w:szCs w:val="16"/>
        </w:rPr>
      </w:pPr>
      <w:r w:rsidRPr="00D46454">
        <w:rPr>
          <w:rFonts w:ascii="Arial" w:hAnsi="Arial" w:cs="Arial"/>
          <w:i/>
          <w:iCs/>
          <w:sz w:val="16"/>
          <w:szCs w:val="16"/>
        </w:rPr>
        <w:t xml:space="preserve">  </w:t>
      </w:r>
    </w:p>
    <w:p w:rsidR="00D46454" w:rsidRPr="00D46454" w:rsidRDefault="00D46454" w:rsidP="00D46454">
      <w:pPr>
        <w:rPr>
          <w:rFonts w:ascii="Arial" w:hAnsi="Arial" w:cs="Arial"/>
          <w:i/>
          <w:iCs/>
          <w:sz w:val="16"/>
          <w:szCs w:val="16"/>
        </w:rPr>
      </w:pPr>
      <w:r w:rsidRPr="00D46454">
        <w:rPr>
          <w:rFonts w:ascii="Arial" w:hAnsi="Arial" w:cs="Arial"/>
          <w:b/>
          <w:bCs/>
          <w:i/>
          <w:iCs/>
          <w:sz w:val="16"/>
        </w:rPr>
        <w:t>Telephone Contact:</w:t>
      </w:r>
      <w:r w:rsidRPr="00D46454">
        <w:rPr>
          <w:rFonts w:ascii="Arial" w:hAnsi="Arial" w:cs="Arial"/>
          <w:i/>
          <w:iCs/>
          <w:sz w:val="16"/>
          <w:szCs w:val="16"/>
        </w:rPr>
        <w:t xml:space="preserve"> </w:t>
      </w:r>
      <w:r w:rsidRPr="00D04CA5">
        <w:rPr>
          <w:rFonts w:ascii="Arial" w:hAnsi="Arial" w:cs="Arial"/>
          <w:i/>
          <w:iCs/>
          <w:strike/>
          <w:sz w:val="16"/>
          <w:szCs w:val="16"/>
        </w:rPr>
        <w:t>Carol Jensen</w:t>
      </w:r>
      <w:r w:rsidRPr="00D46454">
        <w:rPr>
          <w:rFonts w:ascii="Arial" w:hAnsi="Arial" w:cs="Arial"/>
          <w:i/>
          <w:iCs/>
          <w:sz w:val="16"/>
          <w:szCs w:val="16"/>
        </w:rPr>
        <w:t xml:space="preserve"> 801-626-</w:t>
      </w:r>
      <w:r w:rsidRPr="00D04CA5">
        <w:rPr>
          <w:rFonts w:ascii="Arial" w:hAnsi="Arial" w:cs="Arial"/>
          <w:i/>
          <w:iCs/>
          <w:strike/>
          <w:sz w:val="16"/>
          <w:szCs w:val="16"/>
        </w:rPr>
        <w:t>6</w:t>
      </w:r>
      <w:r w:rsidRPr="00D04CA5">
        <w:rPr>
          <w:rFonts w:ascii="Arial" w:hAnsi="Arial" w:cs="Arial"/>
          <w:iCs/>
          <w:strike/>
          <w:sz w:val="16"/>
          <w:szCs w:val="16"/>
        </w:rPr>
        <w:t>2</w:t>
      </w:r>
      <w:r w:rsidRPr="00D04CA5">
        <w:rPr>
          <w:rFonts w:ascii="Arial" w:hAnsi="Arial" w:cs="Arial"/>
          <w:i/>
          <w:iCs/>
          <w:strike/>
          <w:sz w:val="16"/>
          <w:szCs w:val="16"/>
        </w:rPr>
        <w:t>41</w:t>
      </w:r>
      <w:r w:rsidRPr="00D46454">
        <w:rPr>
          <w:rFonts w:ascii="Arial" w:hAnsi="Arial" w:cs="Arial"/>
          <w:i/>
          <w:iCs/>
          <w:sz w:val="16"/>
          <w:szCs w:val="16"/>
        </w:rPr>
        <w:t xml:space="preserve"> </w:t>
      </w:r>
      <w:r w:rsidR="00D04CA5" w:rsidRPr="00D04CA5">
        <w:rPr>
          <w:rFonts w:ascii="Arial" w:hAnsi="Arial" w:cs="Arial"/>
          <w:i/>
          <w:iCs/>
          <w:sz w:val="16"/>
          <w:szCs w:val="16"/>
          <w:highlight w:val="yellow"/>
        </w:rPr>
        <w:t>7202</w:t>
      </w:r>
    </w:p>
    <w:p w:rsidR="00D46454" w:rsidRPr="00D46454" w:rsidRDefault="00D46454" w:rsidP="00D46454">
      <w:pPr>
        <w:spacing w:before="100" w:beforeAutospacing="1" w:after="100" w:afterAutospacing="1"/>
        <w:rPr>
          <w:rFonts w:ascii="Arial" w:hAnsi="Arial" w:cs="Arial"/>
          <w:sz w:val="16"/>
          <w:szCs w:val="16"/>
        </w:rPr>
      </w:pPr>
      <w:r w:rsidRPr="00D46454">
        <w:rPr>
          <w:rFonts w:ascii="Arial" w:hAnsi="Arial" w:cs="Arial"/>
          <w:sz w:val="16"/>
          <w:szCs w:val="16"/>
        </w:rPr>
        <w:t xml:space="preserve">Archaeology can be an emphasis within the anthropology major or minor, part of a Bachelor of Integrated Studies degree, or stand alone as an independent program. The program trains students for work as archaeological technicians, adding a vocational component to an academic discipline. Archaeology, with its modern emphases on scientific problem solving, an evolutionary perspective, and ecological theory, is also a valuable part of a student's science education. </w:t>
      </w:r>
    </w:p>
    <w:p w:rsidR="00D46454" w:rsidRPr="00D46454" w:rsidRDefault="00D46454" w:rsidP="00D46454">
      <w:pPr>
        <w:rPr>
          <w:rFonts w:ascii="Arial" w:hAnsi="Arial" w:cs="Arial"/>
          <w:b/>
          <w:bCs/>
          <w:sz w:val="16"/>
          <w:szCs w:val="16"/>
        </w:rPr>
      </w:pPr>
      <w:r w:rsidRPr="00D46454">
        <w:rPr>
          <w:rFonts w:ascii="Arial" w:hAnsi="Arial" w:cs="Arial"/>
          <w:b/>
          <w:bCs/>
          <w:sz w:val="16"/>
          <w:szCs w:val="16"/>
        </w:rPr>
        <w:t>Grade Requirements: A minimum grade of "C" in courses counted toward fulfilling the major (a grade of "C-" is not acceptable) and an overall GPA of 2.00.</w:t>
      </w:r>
    </w:p>
    <w:p w:rsidR="00D46454" w:rsidRPr="00D46454" w:rsidRDefault="00D46454" w:rsidP="00D46454">
      <w:pPr>
        <w:ind w:left="720"/>
        <w:rPr>
          <w:rFonts w:ascii="Arial" w:hAnsi="Arial" w:cs="Arial"/>
          <w:sz w:val="16"/>
          <w:szCs w:val="16"/>
        </w:rPr>
      </w:pPr>
      <w:r w:rsidRPr="00D46454">
        <w:rPr>
          <w:rFonts w:ascii="Arial" w:hAnsi="Arial" w:cs="Arial"/>
          <w:sz w:val="16"/>
          <w:szCs w:val="16"/>
        </w:rPr>
        <w:t> </w:t>
      </w:r>
    </w:p>
    <w:p w:rsidR="00D46454" w:rsidRPr="00D46454" w:rsidRDefault="00D46454" w:rsidP="00D46454">
      <w:pPr>
        <w:rPr>
          <w:rFonts w:ascii="Arial" w:hAnsi="Arial" w:cs="Arial"/>
          <w:b/>
          <w:bCs/>
          <w:sz w:val="16"/>
          <w:szCs w:val="16"/>
        </w:rPr>
      </w:pPr>
      <w:r w:rsidRPr="00D46454">
        <w:rPr>
          <w:rFonts w:ascii="Arial" w:hAnsi="Arial" w:cs="Arial"/>
          <w:b/>
          <w:bCs/>
          <w:sz w:val="16"/>
          <w:szCs w:val="16"/>
        </w:rPr>
        <w:t>Credit Hour Requirements: Minimum of 26 credit hours for the Institutional Certificate, which must include ENGL EN1010 (3) or equivalent. Minimum of 63 credit hours for the Associate of Applied Science degree, which must include ENGL EN1010 (3) (or equivalent), COMM HU1020 (3), and MATH 1050 (3) and 9 additional credit hours of general education, including one course in each of the Humanities, Sciences, and Social Sciences areas.</w:t>
      </w:r>
    </w:p>
    <w:p w:rsidR="00D46454" w:rsidRPr="00D46454" w:rsidRDefault="00D46454" w:rsidP="00D46454">
      <w:pPr>
        <w:spacing w:before="100" w:beforeAutospacing="1" w:after="100" w:afterAutospacing="1"/>
        <w:outlineLvl w:val="2"/>
        <w:rPr>
          <w:rFonts w:ascii="Arial" w:hAnsi="Arial" w:cs="Arial"/>
          <w:b/>
          <w:bCs/>
          <w:color w:val="532E63"/>
          <w:sz w:val="15"/>
          <w:szCs w:val="15"/>
        </w:rPr>
      </w:pPr>
      <w:r w:rsidRPr="00D46454">
        <w:rPr>
          <w:rFonts w:ascii="Arial" w:hAnsi="Arial" w:cs="Arial"/>
          <w:b/>
          <w:bCs/>
          <w:color w:val="532E63"/>
          <w:sz w:val="15"/>
          <w:szCs w:val="15"/>
        </w:rPr>
        <w:t xml:space="preserve">General Education </w:t>
      </w:r>
    </w:p>
    <w:p w:rsidR="00D46454" w:rsidRPr="00D46454" w:rsidRDefault="00D46454" w:rsidP="00D46454">
      <w:pPr>
        <w:spacing w:before="100" w:beforeAutospacing="1" w:after="100" w:afterAutospacing="1"/>
        <w:rPr>
          <w:rFonts w:ascii="Arial" w:hAnsi="Arial" w:cs="Arial"/>
          <w:sz w:val="16"/>
          <w:szCs w:val="16"/>
        </w:rPr>
      </w:pPr>
      <w:r w:rsidRPr="00D46454">
        <w:rPr>
          <w:rFonts w:ascii="Arial" w:hAnsi="Arial" w:cs="Arial"/>
          <w:sz w:val="16"/>
          <w:szCs w:val="16"/>
        </w:rPr>
        <w:t xml:space="preserve">Refer to </w:t>
      </w:r>
      <w:hyperlink r:id="rId37" w:tgtFrame="_top" w:history="1">
        <w:r w:rsidRPr="00D46454">
          <w:rPr>
            <w:rFonts w:ascii="Arial" w:hAnsi="Arial" w:cs="Arial"/>
            <w:color w:val="532E63"/>
            <w:sz w:val="16"/>
            <w:szCs w:val="16"/>
            <w:u w:val="single"/>
          </w:rPr>
          <w:t>General Requirements</w:t>
        </w:r>
      </w:hyperlink>
      <w:r w:rsidRPr="00D46454">
        <w:rPr>
          <w:rFonts w:ascii="Arial" w:hAnsi="Arial" w:cs="Arial"/>
          <w:sz w:val="16"/>
          <w:szCs w:val="16"/>
        </w:rPr>
        <w:t xml:space="preserve"> for Associate of Applied Science degree requirements. </w:t>
      </w:r>
    </w:p>
    <w:p w:rsidR="00D46454" w:rsidRPr="00D46454" w:rsidRDefault="00D46454" w:rsidP="00D46454">
      <w:pPr>
        <w:spacing w:before="100" w:beforeAutospacing="1" w:after="100" w:afterAutospacing="1"/>
        <w:outlineLvl w:val="2"/>
        <w:rPr>
          <w:rFonts w:ascii="Arial" w:hAnsi="Arial" w:cs="Arial"/>
          <w:b/>
          <w:bCs/>
          <w:color w:val="532E63"/>
          <w:sz w:val="15"/>
          <w:szCs w:val="15"/>
        </w:rPr>
      </w:pPr>
      <w:r w:rsidRPr="00D46454">
        <w:rPr>
          <w:rFonts w:ascii="Arial" w:hAnsi="Arial" w:cs="Arial"/>
          <w:b/>
          <w:bCs/>
          <w:color w:val="532E63"/>
          <w:sz w:val="15"/>
          <w:szCs w:val="15"/>
        </w:rPr>
        <w:t xml:space="preserve">Advisement </w:t>
      </w:r>
    </w:p>
    <w:p w:rsidR="00D46454" w:rsidRPr="00D46454" w:rsidRDefault="00D46454" w:rsidP="00D46454">
      <w:pPr>
        <w:spacing w:before="100" w:beforeAutospacing="1" w:after="100" w:afterAutospacing="1"/>
        <w:rPr>
          <w:rFonts w:ascii="Arial" w:hAnsi="Arial" w:cs="Arial"/>
          <w:sz w:val="16"/>
          <w:szCs w:val="16"/>
        </w:rPr>
      </w:pPr>
      <w:r w:rsidRPr="00D46454">
        <w:rPr>
          <w:rFonts w:ascii="Arial" w:hAnsi="Arial" w:cs="Arial"/>
          <w:sz w:val="16"/>
          <w:szCs w:val="16"/>
        </w:rPr>
        <w:t xml:space="preserve">All </w:t>
      </w:r>
      <w:hyperlink r:id="rId38" w:tgtFrame="_self" w:history="1">
        <w:r w:rsidRPr="00D46454">
          <w:rPr>
            <w:rFonts w:ascii="Arial" w:hAnsi="Arial" w:cs="Arial"/>
            <w:color w:val="532E63"/>
            <w:sz w:val="16"/>
            <w:szCs w:val="16"/>
            <w:u w:val="single"/>
          </w:rPr>
          <w:t>declared</w:t>
        </w:r>
      </w:hyperlink>
      <w:r w:rsidRPr="00D46454">
        <w:rPr>
          <w:rFonts w:ascii="Arial" w:hAnsi="Arial" w:cs="Arial"/>
          <w:sz w:val="16"/>
          <w:szCs w:val="16"/>
        </w:rPr>
        <w:t xml:space="preserve"> Archaeological Technician students are assigned to the Director of the Archaeological Technician program for advisement. Students are officially notified that they must be formally advised by the Director at least once a year with all contacts posted in their files to be maintained in the department. Contact with the Director is by appointment; undeclared students with questions should also contact the Director of the Archaeological Technician Program (</w:t>
      </w:r>
      <w:hyperlink r:id="rId39" w:tgtFrame="_self" w:history="1">
        <w:r w:rsidRPr="00D46454">
          <w:rPr>
            <w:rFonts w:ascii="Arial" w:hAnsi="Arial" w:cs="Arial"/>
            <w:color w:val="532E63"/>
            <w:sz w:val="16"/>
            <w:szCs w:val="16"/>
            <w:u w:val="single"/>
          </w:rPr>
          <w:t>Dr. Brooke Arkush</w:t>
        </w:r>
      </w:hyperlink>
      <w:r w:rsidRPr="00D46454">
        <w:rPr>
          <w:rFonts w:ascii="Arial" w:hAnsi="Arial" w:cs="Arial"/>
          <w:sz w:val="16"/>
          <w:szCs w:val="16"/>
        </w:rPr>
        <w:t xml:space="preserve">, phone: 801-626-7202) or </w:t>
      </w:r>
      <w:r w:rsidRPr="00D04CA5">
        <w:rPr>
          <w:rFonts w:ascii="Arial" w:hAnsi="Arial" w:cs="Arial"/>
          <w:strike/>
          <w:sz w:val="16"/>
          <w:szCs w:val="16"/>
        </w:rPr>
        <w:t>the Chair of</w:t>
      </w:r>
      <w:r w:rsidRPr="00D46454">
        <w:rPr>
          <w:rFonts w:ascii="Arial" w:hAnsi="Arial" w:cs="Arial"/>
          <w:sz w:val="16"/>
          <w:szCs w:val="16"/>
        </w:rPr>
        <w:t xml:space="preserve"> the Department of Sociology and Anthropology </w:t>
      </w:r>
      <w:r w:rsidRPr="00D04CA5">
        <w:rPr>
          <w:rFonts w:ascii="Arial" w:hAnsi="Arial" w:cs="Arial"/>
          <w:strike/>
          <w:sz w:val="16"/>
          <w:szCs w:val="16"/>
        </w:rPr>
        <w:t>(</w:t>
      </w:r>
      <w:hyperlink r:id="rId40" w:tgtFrame="_self" w:history="1">
        <w:r w:rsidRPr="00D04CA5">
          <w:rPr>
            <w:rFonts w:ascii="Arial" w:hAnsi="Arial" w:cs="Arial"/>
            <w:strike/>
            <w:color w:val="532E63"/>
            <w:sz w:val="16"/>
            <w:szCs w:val="16"/>
            <w:u w:val="single"/>
          </w:rPr>
          <w:t>Dr. Rosemary Conover</w:t>
        </w:r>
      </w:hyperlink>
      <w:r w:rsidRPr="00D46454">
        <w:rPr>
          <w:rFonts w:ascii="Arial" w:hAnsi="Arial" w:cs="Arial"/>
          <w:sz w:val="16"/>
          <w:szCs w:val="16"/>
        </w:rPr>
        <w:t>, phone: 801-626-</w:t>
      </w:r>
      <w:r w:rsidRPr="00D04CA5">
        <w:rPr>
          <w:rFonts w:ascii="Arial" w:hAnsi="Arial" w:cs="Arial"/>
          <w:strike/>
          <w:sz w:val="16"/>
          <w:szCs w:val="16"/>
        </w:rPr>
        <w:t>6641</w:t>
      </w:r>
      <w:r w:rsidR="00D04CA5">
        <w:rPr>
          <w:rFonts w:ascii="Arial" w:hAnsi="Arial" w:cs="Arial"/>
          <w:sz w:val="16"/>
          <w:szCs w:val="16"/>
        </w:rPr>
        <w:t xml:space="preserve">  </w:t>
      </w:r>
      <w:r w:rsidR="00D04CA5" w:rsidRPr="00D04CA5">
        <w:rPr>
          <w:rFonts w:ascii="Arial" w:hAnsi="Arial" w:cs="Arial"/>
          <w:sz w:val="16"/>
          <w:szCs w:val="16"/>
          <w:highlight w:val="yellow"/>
        </w:rPr>
        <w:t>6241</w:t>
      </w:r>
      <w:r w:rsidRPr="00D46454">
        <w:rPr>
          <w:rFonts w:ascii="Arial" w:hAnsi="Arial" w:cs="Arial"/>
          <w:sz w:val="16"/>
          <w:szCs w:val="16"/>
        </w:rPr>
        <w:t xml:space="preserve">). </w:t>
      </w:r>
    </w:p>
    <w:p w:rsidR="00D46454" w:rsidRPr="00D46454" w:rsidRDefault="00D46454" w:rsidP="00D46454">
      <w:pPr>
        <w:spacing w:before="100" w:beforeAutospacing="1" w:after="100" w:afterAutospacing="1"/>
        <w:outlineLvl w:val="2"/>
        <w:rPr>
          <w:rFonts w:ascii="Arial" w:hAnsi="Arial" w:cs="Arial"/>
          <w:b/>
          <w:bCs/>
          <w:color w:val="532E63"/>
          <w:sz w:val="15"/>
          <w:szCs w:val="15"/>
        </w:rPr>
      </w:pPr>
      <w:r w:rsidRPr="00D46454">
        <w:rPr>
          <w:rFonts w:ascii="Arial" w:hAnsi="Arial" w:cs="Arial"/>
          <w:b/>
          <w:bCs/>
          <w:color w:val="532E63"/>
          <w:sz w:val="15"/>
          <w:szCs w:val="15"/>
        </w:rPr>
        <w:t xml:space="preserve">Course Requirements for Institutional Certificate </w:t>
      </w:r>
    </w:p>
    <w:p w:rsidR="00D46454" w:rsidRPr="00D46454" w:rsidRDefault="00D46454" w:rsidP="00D46454">
      <w:pPr>
        <w:spacing w:before="100" w:beforeAutospacing="1" w:after="100" w:afterAutospacing="1"/>
        <w:outlineLvl w:val="3"/>
        <w:rPr>
          <w:rFonts w:ascii="Arial" w:hAnsi="Arial" w:cs="Arial"/>
          <w:b/>
          <w:bCs/>
          <w:szCs w:val="24"/>
        </w:rPr>
      </w:pPr>
      <w:r w:rsidRPr="00D46454">
        <w:rPr>
          <w:rFonts w:ascii="Arial" w:hAnsi="Arial" w:cs="Arial"/>
          <w:b/>
          <w:bCs/>
          <w:szCs w:val="24"/>
        </w:rPr>
        <w:t>Required Program Core Courses (</w:t>
      </w:r>
      <w:r w:rsidRPr="00DF20B9">
        <w:rPr>
          <w:rFonts w:ascii="Arial" w:hAnsi="Arial" w:cs="Arial"/>
          <w:b/>
          <w:bCs/>
          <w:strike/>
          <w:szCs w:val="24"/>
        </w:rPr>
        <w:t>20-</w:t>
      </w:r>
      <w:r w:rsidRPr="00D46454">
        <w:rPr>
          <w:rFonts w:ascii="Arial" w:hAnsi="Arial" w:cs="Arial"/>
          <w:b/>
          <w:bCs/>
          <w:szCs w:val="24"/>
        </w:rPr>
        <w:t xml:space="preserve">21) </w:t>
      </w:r>
    </w:p>
    <w:p w:rsidR="00D46454" w:rsidRPr="00D46454" w:rsidRDefault="00D46454" w:rsidP="00D46454">
      <w:pPr>
        <w:numPr>
          <w:ilvl w:val="0"/>
          <w:numId w:val="21"/>
        </w:numPr>
        <w:spacing w:before="100" w:beforeAutospacing="1" w:after="100" w:afterAutospacing="1"/>
        <w:rPr>
          <w:rFonts w:ascii="Arial" w:hAnsi="Arial" w:cs="Arial"/>
          <w:sz w:val="16"/>
          <w:szCs w:val="16"/>
        </w:rPr>
      </w:pPr>
      <w:r w:rsidRPr="00D46454">
        <w:rPr>
          <w:rFonts w:ascii="Arial" w:hAnsi="Arial" w:cs="Arial"/>
          <w:sz w:val="16"/>
          <w:szCs w:val="16"/>
        </w:rPr>
        <w:t xml:space="preserve">ANTH SS2030 Principles of Archaeology (3) </w:t>
      </w:r>
    </w:p>
    <w:p w:rsidR="00D46454" w:rsidRPr="00D46454" w:rsidRDefault="00D46454" w:rsidP="00D46454">
      <w:pPr>
        <w:numPr>
          <w:ilvl w:val="0"/>
          <w:numId w:val="21"/>
        </w:numPr>
        <w:spacing w:before="100" w:beforeAutospacing="1" w:after="100" w:afterAutospacing="1"/>
        <w:rPr>
          <w:rFonts w:ascii="Arial" w:hAnsi="Arial" w:cs="Arial"/>
          <w:sz w:val="16"/>
          <w:szCs w:val="16"/>
        </w:rPr>
      </w:pPr>
      <w:r w:rsidRPr="00D46454">
        <w:rPr>
          <w:rFonts w:ascii="Arial" w:hAnsi="Arial" w:cs="Arial"/>
          <w:sz w:val="16"/>
          <w:szCs w:val="16"/>
        </w:rPr>
        <w:t xml:space="preserve">ANTH 3100 Prehistory of North America (3) </w:t>
      </w:r>
    </w:p>
    <w:p w:rsidR="00D46454" w:rsidRPr="00D46454" w:rsidRDefault="00D46454" w:rsidP="00D46454">
      <w:pPr>
        <w:numPr>
          <w:ilvl w:val="0"/>
          <w:numId w:val="21"/>
        </w:numPr>
        <w:spacing w:before="100" w:beforeAutospacing="1" w:after="100" w:afterAutospacing="1"/>
        <w:rPr>
          <w:rFonts w:ascii="Arial" w:hAnsi="Arial" w:cs="Arial"/>
          <w:sz w:val="16"/>
          <w:szCs w:val="16"/>
        </w:rPr>
      </w:pPr>
      <w:r w:rsidRPr="00D46454">
        <w:rPr>
          <w:rFonts w:ascii="Arial" w:hAnsi="Arial" w:cs="Arial"/>
          <w:sz w:val="16"/>
          <w:szCs w:val="16"/>
        </w:rPr>
        <w:t xml:space="preserve">ANTH DV3200 Archaeology of Early Civilizations (3) </w:t>
      </w:r>
    </w:p>
    <w:p w:rsidR="00D46454" w:rsidRPr="00D46454" w:rsidRDefault="00D46454" w:rsidP="00D46454">
      <w:pPr>
        <w:numPr>
          <w:ilvl w:val="0"/>
          <w:numId w:val="21"/>
        </w:numPr>
        <w:spacing w:before="100" w:beforeAutospacing="1" w:after="100" w:afterAutospacing="1"/>
        <w:rPr>
          <w:rFonts w:ascii="Arial" w:hAnsi="Arial" w:cs="Arial"/>
          <w:sz w:val="16"/>
          <w:szCs w:val="16"/>
        </w:rPr>
      </w:pPr>
      <w:r w:rsidRPr="00D46454">
        <w:rPr>
          <w:rFonts w:ascii="Arial" w:hAnsi="Arial" w:cs="Arial"/>
          <w:sz w:val="16"/>
          <w:szCs w:val="16"/>
        </w:rPr>
        <w:t xml:space="preserve">ANTH 3300 Archaeological Field Techniques (3-6) </w:t>
      </w:r>
      <w:r w:rsidRPr="00D46454">
        <w:rPr>
          <w:rFonts w:ascii="Arial" w:hAnsi="Arial" w:cs="Arial"/>
          <w:sz w:val="16"/>
          <w:szCs w:val="16"/>
        </w:rPr>
        <w:br/>
      </w:r>
      <w:r w:rsidRPr="00D46454">
        <w:rPr>
          <w:rFonts w:ascii="Arial" w:hAnsi="Arial" w:cs="Arial"/>
          <w:i/>
          <w:iCs/>
          <w:sz w:val="16"/>
          <w:szCs w:val="16"/>
        </w:rPr>
        <w:t xml:space="preserve">(must complete </w:t>
      </w:r>
      <w:r w:rsidRPr="00D46454">
        <w:rPr>
          <w:rFonts w:ascii="Arial" w:hAnsi="Arial" w:cs="Arial"/>
          <w:i/>
          <w:iCs/>
          <w:strike/>
          <w:sz w:val="16"/>
          <w:szCs w:val="16"/>
        </w:rPr>
        <w:t>a minimum of 5</w:t>
      </w:r>
      <w:r w:rsidRPr="00D46454">
        <w:rPr>
          <w:rFonts w:ascii="Arial" w:hAnsi="Arial" w:cs="Arial"/>
          <w:i/>
          <w:iCs/>
          <w:sz w:val="16"/>
          <w:szCs w:val="16"/>
        </w:rPr>
        <w:t xml:space="preserve"> </w:t>
      </w:r>
      <w:r w:rsidRPr="00D46454">
        <w:rPr>
          <w:rFonts w:ascii="Arial" w:hAnsi="Arial" w:cs="Arial"/>
          <w:i/>
          <w:iCs/>
          <w:sz w:val="16"/>
          <w:szCs w:val="16"/>
          <w:highlight w:val="yellow"/>
        </w:rPr>
        <w:t>6</w:t>
      </w:r>
      <w:r>
        <w:rPr>
          <w:rFonts w:ascii="Arial" w:hAnsi="Arial" w:cs="Arial"/>
          <w:i/>
          <w:iCs/>
          <w:sz w:val="16"/>
          <w:szCs w:val="16"/>
        </w:rPr>
        <w:t xml:space="preserve">  </w:t>
      </w:r>
      <w:r w:rsidRPr="00D46454">
        <w:rPr>
          <w:rFonts w:ascii="Arial" w:hAnsi="Arial" w:cs="Arial"/>
          <w:i/>
          <w:iCs/>
          <w:sz w:val="16"/>
          <w:szCs w:val="16"/>
        </w:rPr>
        <w:t xml:space="preserve">credit hours) </w:t>
      </w:r>
    </w:p>
    <w:p w:rsidR="00D46454" w:rsidRPr="00D46454" w:rsidRDefault="00D46454" w:rsidP="00D46454">
      <w:pPr>
        <w:numPr>
          <w:ilvl w:val="0"/>
          <w:numId w:val="21"/>
        </w:numPr>
        <w:spacing w:before="100" w:beforeAutospacing="1" w:after="100" w:afterAutospacing="1"/>
        <w:rPr>
          <w:rFonts w:ascii="Arial" w:hAnsi="Arial" w:cs="Arial"/>
          <w:sz w:val="16"/>
          <w:szCs w:val="16"/>
        </w:rPr>
      </w:pPr>
      <w:r w:rsidRPr="00D46454">
        <w:rPr>
          <w:rFonts w:ascii="Arial" w:hAnsi="Arial" w:cs="Arial"/>
          <w:sz w:val="16"/>
          <w:szCs w:val="16"/>
        </w:rPr>
        <w:t xml:space="preserve">ANTH SI3400 Archaeological Lab Techniques (3) </w:t>
      </w:r>
    </w:p>
    <w:p w:rsidR="00D46454" w:rsidRPr="00D46454" w:rsidRDefault="00D46454" w:rsidP="00D46454">
      <w:pPr>
        <w:numPr>
          <w:ilvl w:val="0"/>
          <w:numId w:val="21"/>
        </w:numPr>
        <w:spacing w:before="100" w:beforeAutospacing="1" w:after="100" w:afterAutospacing="1"/>
        <w:rPr>
          <w:rFonts w:ascii="Arial" w:hAnsi="Arial" w:cs="Arial"/>
          <w:sz w:val="16"/>
          <w:szCs w:val="16"/>
        </w:rPr>
      </w:pPr>
      <w:r w:rsidRPr="00D46454">
        <w:rPr>
          <w:rFonts w:ascii="Arial" w:hAnsi="Arial" w:cs="Arial"/>
          <w:sz w:val="16"/>
          <w:szCs w:val="16"/>
        </w:rPr>
        <w:t xml:space="preserve">ANTH 4100 Archaeological Method, Theory, &amp; Cultural Resource Management (3) </w:t>
      </w:r>
    </w:p>
    <w:p w:rsidR="00D46454" w:rsidRPr="00D46454" w:rsidRDefault="00D46454" w:rsidP="00D46454">
      <w:pPr>
        <w:spacing w:before="100" w:beforeAutospacing="1" w:after="100" w:afterAutospacing="1"/>
        <w:outlineLvl w:val="3"/>
        <w:rPr>
          <w:rFonts w:ascii="Arial" w:hAnsi="Arial" w:cs="Arial"/>
          <w:b/>
          <w:bCs/>
          <w:szCs w:val="24"/>
        </w:rPr>
      </w:pPr>
      <w:r w:rsidRPr="00D46454">
        <w:rPr>
          <w:rFonts w:ascii="Arial" w:hAnsi="Arial" w:cs="Arial"/>
          <w:b/>
          <w:bCs/>
          <w:szCs w:val="24"/>
        </w:rPr>
        <w:t xml:space="preserve">Support Courses </w:t>
      </w:r>
    </w:p>
    <w:p w:rsidR="00D46454" w:rsidRPr="00D46454" w:rsidRDefault="00D46454" w:rsidP="00D46454">
      <w:pPr>
        <w:rPr>
          <w:rFonts w:ascii="Arial" w:hAnsi="Arial" w:cs="Arial"/>
          <w:i/>
          <w:iCs/>
          <w:sz w:val="16"/>
          <w:szCs w:val="16"/>
        </w:rPr>
      </w:pPr>
      <w:r w:rsidRPr="00D46454">
        <w:rPr>
          <w:rFonts w:ascii="Arial" w:hAnsi="Arial" w:cs="Arial"/>
          <w:i/>
          <w:iCs/>
          <w:sz w:val="16"/>
          <w:szCs w:val="16"/>
        </w:rPr>
        <w:t xml:space="preserve">Complete at least one of the following: </w:t>
      </w:r>
    </w:p>
    <w:p w:rsidR="00D46454" w:rsidRPr="00D46454" w:rsidRDefault="00D46454" w:rsidP="00D46454">
      <w:pPr>
        <w:numPr>
          <w:ilvl w:val="0"/>
          <w:numId w:val="22"/>
        </w:numPr>
        <w:spacing w:before="100" w:beforeAutospacing="1" w:after="100" w:afterAutospacing="1"/>
        <w:rPr>
          <w:rFonts w:ascii="Arial" w:hAnsi="Arial" w:cs="Arial"/>
          <w:sz w:val="16"/>
          <w:szCs w:val="16"/>
        </w:rPr>
      </w:pPr>
      <w:r w:rsidRPr="00D46454">
        <w:rPr>
          <w:rFonts w:ascii="Arial" w:hAnsi="Arial" w:cs="Arial"/>
          <w:sz w:val="16"/>
          <w:szCs w:val="16"/>
        </w:rPr>
        <w:t xml:space="preserve">GEO PS/SI1110 Dynamic Earth: Physical Geology (3) </w:t>
      </w:r>
      <w:r w:rsidRPr="00D46454">
        <w:rPr>
          <w:rFonts w:ascii="Arial" w:hAnsi="Arial" w:cs="Arial"/>
          <w:sz w:val="16"/>
          <w:szCs w:val="16"/>
        </w:rPr>
        <w:br/>
        <w:t xml:space="preserve">&amp; GEO SI1115 Physical Geology Lab (1) </w:t>
      </w:r>
    </w:p>
    <w:p w:rsidR="00D46454" w:rsidRPr="00D46454" w:rsidRDefault="00D46454" w:rsidP="00D46454">
      <w:pPr>
        <w:numPr>
          <w:ilvl w:val="0"/>
          <w:numId w:val="22"/>
        </w:numPr>
        <w:spacing w:before="100" w:beforeAutospacing="1" w:after="100" w:afterAutospacing="1"/>
        <w:rPr>
          <w:rFonts w:ascii="Arial" w:hAnsi="Arial" w:cs="Arial"/>
          <w:sz w:val="16"/>
          <w:szCs w:val="16"/>
        </w:rPr>
      </w:pPr>
      <w:r w:rsidRPr="00D46454">
        <w:rPr>
          <w:rFonts w:ascii="Arial" w:hAnsi="Arial" w:cs="Arial"/>
          <w:sz w:val="16"/>
          <w:szCs w:val="16"/>
        </w:rPr>
        <w:t xml:space="preserve">GEOG PS/SI1000 Natural Environments of the Earth (3) </w:t>
      </w:r>
    </w:p>
    <w:p w:rsidR="00D46454" w:rsidRPr="00D46454" w:rsidRDefault="00D46454" w:rsidP="00D46454">
      <w:pPr>
        <w:spacing w:before="100" w:beforeAutospacing="1" w:after="100" w:afterAutospacing="1"/>
        <w:outlineLvl w:val="3"/>
        <w:rPr>
          <w:rFonts w:ascii="Arial" w:hAnsi="Arial" w:cs="Arial"/>
          <w:b/>
          <w:bCs/>
          <w:szCs w:val="24"/>
        </w:rPr>
      </w:pPr>
      <w:r w:rsidRPr="00D46454">
        <w:rPr>
          <w:rFonts w:ascii="Arial" w:hAnsi="Arial" w:cs="Arial"/>
          <w:b/>
          <w:bCs/>
          <w:szCs w:val="24"/>
        </w:rPr>
        <w:t xml:space="preserve">Recommended Courses </w:t>
      </w:r>
    </w:p>
    <w:p w:rsidR="00D46454" w:rsidRPr="00D46454" w:rsidRDefault="00D46454" w:rsidP="00D46454">
      <w:pPr>
        <w:rPr>
          <w:rFonts w:ascii="Arial" w:hAnsi="Arial" w:cs="Arial"/>
          <w:i/>
          <w:iCs/>
          <w:sz w:val="16"/>
          <w:szCs w:val="16"/>
        </w:rPr>
      </w:pPr>
      <w:r w:rsidRPr="00D46454">
        <w:rPr>
          <w:rFonts w:ascii="Arial" w:hAnsi="Arial" w:cs="Arial"/>
          <w:i/>
          <w:iCs/>
          <w:sz w:val="16"/>
          <w:szCs w:val="16"/>
        </w:rPr>
        <w:t xml:space="preserve">Students are encouraged to select one or two additional courses from the following: </w:t>
      </w:r>
    </w:p>
    <w:p w:rsidR="00D46454" w:rsidRPr="00D46454" w:rsidRDefault="00D46454" w:rsidP="00D46454">
      <w:pPr>
        <w:numPr>
          <w:ilvl w:val="0"/>
          <w:numId w:val="23"/>
        </w:numPr>
        <w:spacing w:before="100" w:beforeAutospacing="1" w:after="100" w:afterAutospacing="1"/>
        <w:rPr>
          <w:rFonts w:ascii="Arial" w:hAnsi="Arial" w:cs="Arial"/>
          <w:sz w:val="16"/>
          <w:szCs w:val="16"/>
        </w:rPr>
      </w:pPr>
      <w:r w:rsidRPr="00D46454">
        <w:rPr>
          <w:rFonts w:ascii="Arial" w:hAnsi="Arial" w:cs="Arial"/>
          <w:sz w:val="16"/>
          <w:szCs w:val="16"/>
        </w:rPr>
        <w:t xml:space="preserve">ANTH SS/DV1000 Intro to Anthropology (3) </w:t>
      </w:r>
    </w:p>
    <w:p w:rsidR="00D46454" w:rsidRPr="004F3BE7" w:rsidRDefault="00D46454" w:rsidP="00D46454">
      <w:pPr>
        <w:numPr>
          <w:ilvl w:val="0"/>
          <w:numId w:val="23"/>
        </w:numPr>
        <w:spacing w:before="100" w:beforeAutospacing="1" w:after="100" w:afterAutospacing="1"/>
        <w:rPr>
          <w:rFonts w:ascii="Arial" w:hAnsi="Arial" w:cs="Arial"/>
          <w:strike/>
          <w:sz w:val="16"/>
          <w:szCs w:val="16"/>
        </w:rPr>
      </w:pPr>
      <w:r w:rsidRPr="004F3BE7">
        <w:rPr>
          <w:rFonts w:ascii="Arial" w:hAnsi="Arial" w:cs="Arial"/>
          <w:strike/>
          <w:sz w:val="16"/>
          <w:szCs w:val="16"/>
        </w:rPr>
        <w:t xml:space="preserve">ENGL 2100 Technical Writing (3) </w:t>
      </w:r>
      <w:r w:rsidR="004F3BE7">
        <w:rPr>
          <w:rFonts w:ascii="Arial" w:hAnsi="Arial" w:cs="Arial"/>
          <w:strike/>
          <w:sz w:val="16"/>
          <w:szCs w:val="16"/>
        </w:rPr>
        <w:t xml:space="preserve"> </w:t>
      </w:r>
      <w:r w:rsidR="004F3BE7">
        <w:rPr>
          <w:rFonts w:ascii="Arial" w:hAnsi="Arial" w:cs="Arial"/>
          <w:sz w:val="16"/>
          <w:szCs w:val="16"/>
        </w:rPr>
        <w:t xml:space="preserve">  </w:t>
      </w:r>
      <w:r w:rsidR="004F3BE7" w:rsidRPr="004F3BE7">
        <w:rPr>
          <w:rFonts w:ascii="Arial" w:hAnsi="Arial" w:cs="Arial"/>
          <w:sz w:val="16"/>
          <w:szCs w:val="16"/>
          <w:highlight w:val="yellow"/>
        </w:rPr>
        <w:t>ENGL 3100 Professional and Technical Writing (3)</w:t>
      </w:r>
      <w:r w:rsidR="0074257B">
        <w:rPr>
          <w:rFonts w:ascii="Arial" w:hAnsi="Arial" w:cs="Arial"/>
          <w:sz w:val="16"/>
          <w:szCs w:val="16"/>
        </w:rPr>
        <w:t xml:space="preserve">  </w:t>
      </w:r>
      <w:r w:rsidR="0074257B" w:rsidRPr="0074257B">
        <w:rPr>
          <w:rFonts w:ascii="Arial" w:hAnsi="Arial" w:cs="Arial"/>
          <w:sz w:val="16"/>
          <w:szCs w:val="16"/>
          <w:highlight w:val="yellow"/>
        </w:rPr>
        <w:t>(Prerequisite:  ENGL 2010)</w:t>
      </w:r>
    </w:p>
    <w:p w:rsidR="00F25EEF" w:rsidRDefault="00D46454" w:rsidP="00D46454">
      <w:pPr>
        <w:numPr>
          <w:ilvl w:val="0"/>
          <w:numId w:val="23"/>
        </w:numPr>
        <w:spacing w:before="100" w:beforeAutospacing="1" w:after="100" w:afterAutospacing="1"/>
      </w:pPr>
      <w:r w:rsidRPr="00D46454">
        <w:rPr>
          <w:rFonts w:ascii="Arial" w:hAnsi="Arial" w:cs="Arial"/>
          <w:sz w:val="16"/>
          <w:szCs w:val="16"/>
        </w:rPr>
        <w:t>SOC SI3600 Social Statistics (3)</w:t>
      </w:r>
      <w:r>
        <w:t xml:space="preserve"> </w:t>
      </w:r>
    </w:p>
    <w:p w:rsidR="001273DB" w:rsidRDefault="001273DB">
      <w:r>
        <w:br w:type="page"/>
      </w:r>
    </w:p>
    <w:p w:rsidR="001273DB" w:rsidRDefault="001273DB" w:rsidP="001273DB">
      <w:pPr>
        <w:spacing w:before="100" w:beforeAutospacing="1" w:after="100" w:afterAutospacing="1"/>
        <w:ind w:left="720"/>
      </w:pPr>
      <w:r>
        <w:t>ANTH 3300. Archaeological Field Techniques (3-6)</w:t>
      </w:r>
      <w:r>
        <w:br/>
        <w:t xml:space="preserve">Intensive field school involving archaeological excavation and/or survey, emphasizing modern field techniques, data recordation and recovery, map interpretation and production, and the proper conduct of problem-oriented archaeology. Prerequisite: ANTH SS2030 and consent of instructor.  </w:t>
      </w:r>
      <w:r w:rsidRPr="009C49F9">
        <w:rPr>
          <w:highlight w:val="yellow"/>
        </w:rPr>
        <w:t>Archaeology Track</w:t>
      </w:r>
      <w:r>
        <w:rPr>
          <w:highlight w:val="yellow"/>
        </w:rPr>
        <w:t>, Archaeological Technician Associate’s Degree, and Archaeological Technician Certificate</w:t>
      </w:r>
      <w:r w:rsidRPr="009C49F9">
        <w:rPr>
          <w:highlight w:val="yellow"/>
        </w:rPr>
        <w:t xml:space="preserve"> students must complete 6 credit hours.</w:t>
      </w:r>
      <w:r>
        <w:br/>
      </w:r>
      <w:r>
        <w:br/>
      </w:r>
    </w:p>
    <w:p w:rsidR="00AD5A4D" w:rsidRDefault="00AD5A4D">
      <w:r>
        <w:br w:type="page"/>
      </w:r>
    </w:p>
    <w:p w:rsidR="00AD5A4D" w:rsidRDefault="00AD5A4D" w:rsidP="00AD5A4D">
      <w:pPr>
        <w:widowControl w:val="0"/>
        <w:spacing w:after="100"/>
        <w:jc w:val="center"/>
        <w:rPr>
          <w:sz w:val="22"/>
        </w:rPr>
      </w:pPr>
      <w:r>
        <w:rPr>
          <w:b/>
          <w:sz w:val="22"/>
        </w:rPr>
        <w:t>INFORMATION PAGE</w:t>
      </w:r>
    </w:p>
    <w:p w:rsidR="00AD5A4D" w:rsidRDefault="00AD5A4D" w:rsidP="00AD5A4D">
      <w:pPr>
        <w:widowControl w:val="0"/>
        <w:spacing w:after="100"/>
        <w:rPr>
          <w:sz w:val="22"/>
        </w:rPr>
      </w:pPr>
    </w:p>
    <w:p w:rsidR="00AD5A4D" w:rsidRDefault="00AD5A4D" w:rsidP="00AD5A4D">
      <w:pPr>
        <w:widowControl w:val="0"/>
        <w:spacing w:after="100"/>
        <w:rPr>
          <w:sz w:val="22"/>
        </w:rPr>
      </w:pPr>
      <w:r>
        <w:rPr>
          <w:sz w:val="22"/>
        </w:rPr>
        <w:t>Did this program change receive unanimous approval within the Department? _</w:t>
      </w:r>
      <w:r w:rsidRPr="00E57BE3">
        <w:rPr>
          <w:sz w:val="22"/>
          <w:u w:val="single"/>
        </w:rPr>
        <w:t>Yes</w:t>
      </w:r>
      <w:r>
        <w:rPr>
          <w:sz w:val="22"/>
        </w:rPr>
        <w:t>___   If not, what are the major concerns raised by the opponents?</w:t>
      </w:r>
    </w:p>
    <w:p w:rsidR="00AD5A4D" w:rsidRDefault="00AD5A4D" w:rsidP="00AD5A4D">
      <w:pPr>
        <w:widowControl w:val="0"/>
        <w:spacing w:after="100"/>
        <w:rPr>
          <w:sz w:val="22"/>
        </w:rPr>
      </w:pPr>
    </w:p>
    <w:p w:rsidR="00AD5A4D" w:rsidRDefault="00AD5A4D" w:rsidP="00AD5A4D">
      <w:pPr>
        <w:widowControl w:val="0"/>
        <w:spacing w:after="100"/>
        <w:rPr>
          <w:sz w:val="22"/>
        </w:rPr>
      </w:pPr>
    </w:p>
    <w:p w:rsidR="00AD5A4D" w:rsidRDefault="00AD5A4D" w:rsidP="00AD5A4D">
      <w:pPr>
        <w:widowControl w:val="0"/>
        <w:spacing w:after="100"/>
        <w:rPr>
          <w:sz w:val="22"/>
        </w:rPr>
      </w:pPr>
    </w:p>
    <w:p w:rsidR="00AD5A4D" w:rsidRPr="00D50175" w:rsidRDefault="00AD5A4D" w:rsidP="00AD5A4D">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AD5A4D" w:rsidRDefault="00AD5A4D" w:rsidP="00AD5A4D">
      <w:pPr>
        <w:widowControl w:val="0"/>
        <w:spacing w:after="100"/>
        <w:rPr>
          <w:sz w:val="22"/>
        </w:rPr>
      </w:pPr>
    </w:p>
    <w:p w:rsidR="00AD5A4D" w:rsidRDefault="00AD5A4D" w:rsidP="00AD5A4D">
      <w:pPr>
        <w:widowControl w:val="0"/>
        <w:spacing w:after="100"/>
        <w:rPr>
          <w:sz w:val="22"/>
        </w:rPr>
      </w:pPr>
      <w:r>
        <w:rPr>
          <w:sz w:val="22"/>
        </w:rPr>
        <w:t>These requested changes should not have any effects on program requirements or enrollments in other WSU departments or within the B.I.S. Program.</w:t>
      </w:r>
    </w:p>
    <w:p w:rsidR="00AD5A4D" w:rsidRDefault="00AD5A4D" w:rsidP="00AD5A4D">
      <w:pPr>
        <w:widowControl w:val="0"/>
        <w:spacing w:after="100"/>
        <w:rPr>
          <w:sz w:val="22"/>
        </w:rPr>
      </w:pPr>
    </w:p>
    <w:p w:rsidR="00AD5A4D" w:rsidRDefault="00AD5A4D" w:rsidP="00AD5A4D">
      <w:pPr>
        <w:widowControl w:val="0"/>
        <w:spacing w:after="100"/>
        <w:rPr>
          <w:sz w:val="22"/>
          <w:u w:val="single"/>
        </w:rPr>
      </w:pPr>
      <w:r>
        <w:rPr>
          <w:sz w:val="22"/>
        </w:rPr>
        <w:t>Indicate the number of credit hours</w:t>
      </w:r>
      <w:r>
        <w:rPr>
          <w:b/>
          <w:sz w:val="22"/>
        </w:rPr>
        <w:t xml:space="preserve"> </w:t>
      </w:r>
      <w:r>
        <w:rPr>
          <w:sz w:val="22"/>
        </w:rPr>
        <w:t xml:space="preserve">for course work within </w:t>
      </w:r>
      <w:r w:rsidRPr="00E57BE3">
        <w:rPr>
          <w:sz w:val="22"/>
        </w:rPr>
        <w:t xml:space="preserve">the </w:t>
      </w:r>
      <w:r w:rsidRPr="00E57BE3">
        <w:rPr>
          <w:sz w:val="22"/>
          <w:highlight w:val="yellow"/>
        </w:rPr>
        <w:t>proposed</w:t>
      </w:r>
      <w:r>
        <w:rPr>
          <w:sz w:val="22"/>
        </w:rPr>
        <w:t xml:space="preserve"> program.  (Do not include credit hours for General Education, Diversity, or other courses unless those courses fulfill requirements within the proposed program.)  </w:t>
      </w:r>
      <w:r>
        <w:rPr>
          <w:sz w:val="22"/>
          <w:u w:val="single"/>
        </w:rPr>
        <w:t xml:space="preserve"> ____    </w:t>
      </w:r>
    </w:p>
    <w:p w:rsidR="00AD5A4D" w:rsidRDefault="00AD5A4D" w:rsidP="00AD5A4D">
      <w:pPr>
        <w:widowControl w:val="0"/>
        <w:spacing w:after="100"/>
      </w:pPr>
      <w:r>
        <w:t xml:space="preserve">Archaeology Track:  </w:t>
      </w:r>
      <w:r w:rsidR="00EA72A1">
        <w:t>3</w:t>
      </w:r>
      <w:r w:rsidR="00DC31D3">
        <w:t>9</w:t>
      </w:r>
      <w:r>
        <w:t xml:space="preserve"> </w:t>
      </w:r>
      <w:r w:rsidR="0047409E">
        <w:t xml:space="preserve">– </w:t>
      </w:r>
      <w:r w:rsidR="00EA72A1">
        <w:t>40</w:t>
      </w:r>
      <w:r w:rsidR="0047409E">
        <w:t xml:space="preserve"> </w:t>
      </w:r>
      <w:r>
        <w:t>credit hours</w:t>
      </w:r>
      <w:r w:rsidR="00F5127E">
        <w:t xml:space="preserve"> </w:t>
      </w:r>
    </w:p>
    <w:p w:rsidR="00AD5A4D" w:rsidRDefault="00AD5A4D" w:rsidP="00AD5A4D">
      <w:pPr>
        <w:widowControl w:val="0"/>
        <w:spacing w:after="100"/>
      </w:pPr>
      <w:r>
        <w:t xml:space="preserve">Archaeological Technician – Associate’s Degree:  </w:t>
      </w:r>
      <w:r w:rsidR="0047409E">
        <w:t>4</w:t>
      </w:r>
      <w:r w:rsidR="00140D95">
        <w:t>4</w:t>
      </w:r>
      <w:r>
        <w:t xml:space="preserve"> – 4</w:t>
      </w:r>
      <w:r w:rsidR="00140D95">
        <w:t>7</w:t>
      </w:r>
      <w:r>
        <w:t xml:space="preserve"> credit hours</w:t>
      </w:r>
    </w:p>
    <w:p w:rsidR="00AD5A4D" w:rsidRDefault="00AD5A4D" w:rsidP="00AD5A4D">
      <w:pPr>
        <w:widowControl w:val="0"/>
        <w:spacing w:after="100"/>
      </w:pPr>
      <w:r>
        <w:t>Archaeological Technician Certificate:  24 – 25 credit hours</w:t>
      </w:r>
    </w:p>
    <w:p w:rsidR="00AD5A4D" w:rsidRDefault="00AD5A4D" w:rsidP="00AD5A4D">
      <w:pPr>
        <w:widowControl w:val="0"/>
        <w:spacing w:after="100"/>
        <w:rPr>
          <w:sz w:val="22"/>
        </w:rPr>
      </w:pPr>
    </w:p>
    <w:p w:rsidR="00AD5A4D" w:rsidRDefault="00AD5A4D" w:rsidP="00AD5A4D">
      <w:pPr>
        <w:widowControl w:val="0"/>
        <w:spacing w:after="100"/>
        <w:rPr>
          <w:sz w:val="22"/>
        </w:rPr>
      </w:pPr>
    </w:p>
    <w:p w:rsidR="00AD5A4D" w:rsidRDefault="00AD5A4D" w:rsidP="00AD5A4D">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AD5A4D" w:rsidRDefault="00AD5A4D" w:rsidP="00AD5A4D">
      <w:pPr>
        <w:widowControl w:val="0"/>
        <w:spacing w:after="100"/>
      </w:pPr>
      <w:r>
        <w:t xml:space="preserve">Archaeology Track:  </w:t>
      </w:r>
      <w:r w:rsidR="00EA72A1">
        <w:t>3</w:t>
      </w:r>
      <w:r>
        <w:t xml:space="preserve">4 – </w:t>
      </w:r>
      <w:r w:rsidR="00EA72A1">
        <w:t>39</w:t>
      </w:r>
      <w:r>
        <w:t xml:space="preserve"> credit hours</w:t>
      </w:r>
    </w:p>
    <w:p w:rsidR="00AD5A4D" w:rsidRDefault="00AD5A4D" w:rsidP="00AD5A4D">
      <w:pPr>
        <w:widowControl w:val="0"/>
        <w:spacing w:after="100"/>
      </w:pPr>
      <w:r>
        <w:t xml:space="preserve">Archaeological Technician – Associate’s Degree:  </w:t>
      </w:r>
      <w:r w:rsidR="00140D95">
        <w:t>4</w:t>
      </w:r>
      <w:r>
        <w:t>3 – 4</w:t>
      </w:r>
      <w:r w:rsidR="00140D95">
        <w:t>7</w:t>
      </w:r>
      <w:r>
        <w:t xml:space="preserve"> credit hours</w:t>
      </w:r>
    </w:p>
    <w:p w:rsidR="00AD5A4D" w:rsidRDefault="00AD5A4D" w:rsidP="00AD5A4D">
      <w:pPr>
        <w:widowControl w:val="0"/>
        <w:spacing w:after="100"/>
      </w:pPr>
      <w:r>
        <w:t>Archaeological Technician Certificate:  23 – 25 credit hours</w:t>
      </w:r>
    </w:p>
    <w:p w:rsidR="00AD5A4D" w:rsidRDefault="00AD5A4D" w:rsidP="00AD5A4D">
      <w:pPr>
        <w:widowControl w:val="0"/>
        <w:spacing w:after="100"/>
      </w:pPr>
    </w:p>
    <w:p w:rsidR="00AD5A4D" w:rsidRDefault="00AD5A4D" w:rsidP="00AD5A4D">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br w:type="page"/>
      </w:r>
      <w:r>
        <w:tab/>
      </w:r>
      <w:r>
        <w:tab/>
      </w:r>
      <w:r>
        <w:tab/>
      </w:r>
      <w:r>
        <w:tab/>
      </w:r>
      <w:r>
        <w:tab/>
        <w:t xml:space="preserve">       A</w:t>
      </w:r>
      <w:r>
        <w:rPr>
          <w:sz w:val="22"/>
        </w:rPr>
        <w:t>PPROVAL PAGE</w:t>
      </w:r>
    </w:p>
    <w:p w:rsidR="00AD5A4D" w:rsidRDefault="00AD5A4D" w:rsidP="00AD5A4D">
      <w:pPr>
        <w:widowControl w:val="0"/>
        <w:tabs>
          <w:tab w:val="right" w:pos="10080"/>
        </w:tabs>
        <w:rPr>
          <w:sz w:val="22"/>
        </w:rPr>
      </w:pPr>
      <w:r>
        <w:rPr>
          <w:sz w:val="22"/>
        </w:rPr>
        <w:t xml:space="preserve">for:    </w:t>
      </w:r>
      <w:r>
        <w:rPr>
          <w:sz w:val="22"/>
          <w:u w:val="single"/>
        </w:rPr>
        <w:t xml:space="preserve">    Anthropology              </w:t>
      </w:r>
      <w:r>
        <w:rPr>
          <w:sz w:val="22"/>
        </w:rPr>
        <w:t xml:space="preserve"> </w:t>
      </w:r>
      <w:r>
        <w:rPr>
          <w:sz w:val="18"/>
        </w:rPr>
        <w:t>(Program Title)</w:t>
      </w:r>
      <w:r>
        <w:rPr>
          <w:sz w:val="22"/>
        </w:rPr>
        <w:tab/>
        <w:t>Date submitted online _24_</w:t>
      </w:r>
      <w:r>
        <w:rPr>
          <w:sz w:val="22"/>
          <w:u w:val="single"/>
        </w:rPr>
        <w:t xml:space="preserve"> September 2013</w:t>
      </w:r>
      <w:r>
        <w:rPr>
          <w:sz w:val="22"/>
        </w:rPr>
        <w:t xml:space="preserve"> ___</w:t>
      </w:r>
    </w:p>
    <w:p w:rsidR="00AD5A4D" w:rsidRDefault="00AD5A4D" w:rsidP="00AD5A4D">
      <w:pPr>
        <w:widowControl w:val="0"/>
        <w:rPr>
          <w:sz w:val="18"/>
        </w:rPr>
      </w:pPr>
    </w:p>
    <w:p w:rsidR="00AD5A4D" w:rsidRDefault="00AD5A4D" w:rsidP="00AD5A4D">
      <w:pPr>
        <w:widowControl w:val="0"/>
        <w:rPr>
          <w:sz w:val="22"/>
        </w:rPr>
      </w:pPr>
      <w:r>
        <w:rPr>
          <w:sz w:val="22"/>
        </w:rPr>
        <w:t>For new course proposals, excluding Experimental and Variable Title courses, the following must be completed by the Library bibliographer:</w:t>
      </w:r>
    </w:p>
    <w:p w:rsidR="00AD5A4D" w:rsidRDefault="00AD5A4D" w:rsidP="00AD5A4D">
      <w:pPr>
        <w:widowControl w:val="0"/>
        <w:rPr>
          <w:sz w:val="18"/>
        </w:rPr>
      </w:pPr>
    </w:p>
    <w:p w:rsidR="00AD5A4D" w:rsidRDefault="00AD5A4D" w:rsidP="00AD5A4D">
      <w:pPr>
        <w:widowControl w:val="0"/>
        <w:rPr>
          <w:sz w:val="22"/>
        </w:rPr>
      </w:pPr>
      <w:r>
        <w:rPr>
          <w:sz w:val="22"/>
        </w:rPr>
        <w:t>____ The WSU Library has adequate information resources to support this proposal.</w:t>
      </w:r>
    </w:p>
    <w:p w:rsidR="00AD5A4D" w:rsidRDefault="00AD5A4D" w:rsidP="00AD5A4D">
      <w:pPr>
        <w:widowControl w:val="0"/>
        <w:rPr>
          <w:sz w:val="22"/>
        </w:rPr>
      </w:pPr>
    </w:p>
    <w:p w:rsidR="00AD5A4D" w:rsidRDefault="00AD5A4D" w:rsidP="00AD5A4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AD5A4D" w:rsidRDefault="00AD5A4D" w:rsidP="00AD5A4D">
      <w:pPr>
        <w:widowControl w:val="0"/>
        <w:rPr>
          <w:sz w:val="22"/>
        </w:rPr>
      </w:pPr>
    </w:p>
    <w:p w:rsidR="00AD5A4D" w:rsidRDefault="00AD5A4D" w:rsidP="00AD5A4D">
      <w:pPr>
        <w:widowControl w:val="0"/>
        <w:rPr>
          <w:sz w:val="22"/>
        </w:rPr>
      </w:pPr>
      <w:r>
        <w:rPr>
          <w:sz w:val="22"/>
        </w:rPr>
        <w:t>__________________________________ WSU Librarian/Date</w:t>
      </w:r>
    </w:p>
    <w:p w:rsidR="00AD5A4D" w:rsidRDefault="00AD5A4D" w:rsidP="00AD5A4D">
      <w:pPr>
        <w:widowControl w:val="0"/>
        <w:rPr>
          <w:sz w:val="22"/>
        </w:rPr>
      </w:pPr>
    </w:p>
    <w:p w:rsidR="00AD5A4D" w:rsidRDefault="00AD5A4D" w:rsidP="00AD5A4D">
      <w:pPr>
        <w:widowControl w:val="0"/>
        <w:rPr>
          <w:sz w:val="22"/>
        </w:rPr>
      </w:pPr>
      <w:r>
        <w:rPr>
          <w:b/>
          <w:sz w:val="22"/>
        </w:rPr>
        <w:t>Approval Sequence</w:t>
      </w:r>
      <w:r>
        <w:rPr>
          <w:sz w:val="22"/>
        </w:rPr>
        <w:t>:</w:t>
      </w:r>
    </w:p>
    <w:p w:rsidR="00AD5A4D" w:rsidRDefault="00AD5A4D" w:rsidP="00AD5A4D">
      <w:pPr>
        <w:widowControl w:val="0"/>
        <w:rPr>
          <w:sz w:val="22"/>
        </w:rPr>
      </w:pPr>
    </w:p>
    <w:p w:rsidR="00AD5A4D" w:rsidRDefault="00AD5A4D" w:rsidP="00AD5A4D">
      <w:pPr>
        <w:widowControl w:val="0"/>
        <w:ind w:left="5760" w:hanging="5760"/>
        <w:rPr>
          <w:sz w:val="22"/>
        </w:rPr>
      </w:pPr>
      <w:r>
        <w:rPr>
          <w:sz w:val="22"/>
        </w:rPr>
        <w:t>_______________________________________</w:t>
      </w:r>
      <w:r>
        <w:rPr>
          <w:sz w:val="22"/>
        </w:rPr>
        <w:tab/>
      </w:r>
      <w:r>
        <w:rPr>
          <w:sz w:val="22"/>
        </w:rPr>
        <w:tab/>
      </w:r>
    </w:p>
    <w:p w:rsidR="00AD5A4D" w:rsidRDefault="00AD5A4D" w:rsidP="00AD5A4D">
      <w:pPr>
        <w:widowControl w:val="0"/>
        <w:ind w:left="2160" w:hanging="2160"/>
        <w:rPr>
          <w:sz w:val="22"/>
        </w:rPr>
      </w:pPr>
      <w:r>
        <w:rPr>
          <w:sz w:val="22"/>
        </w:rPr>
        <w:t>Department Chair/Date</w:t>
      </w:r>
      <w:r>
        <w:rPr>
          <w:sz w:val="22"/>
        </w:rPr>
        <w:tab/>
      </w:r>
      <w:r>
        <w:rPr>
          <w:sz w:val="18"/>
        </w:rPr>
        <w:t>(or BIS Director)</w:t>
      </w:r>
    </w:p>
    <w:p w:rsidR="00AD5A4D" w:rsidRDefault="00AD5A4D" w:rsidP="00AD5A4D">
      <w:pPr>
        <w:widowControl w:val="0"/>
        <w:rPr>
          <w:sz w:val="22"/>
        </w:rPr>
      </w:pPr>
    </w:p>
    <w:p w:rsidR="00AD5A4D" w:rsidRDefault="00AD5A4D" w:rsidP="00AD5A4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AD5A4D" w:rsidRDefault="00AD5A4D" w:rsidP="00AD5A4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AD5A4D" w:rsidRDefault="00AD5A4D" w:rsidP="00AD5A4D">
      <w:pPr>
        <w:widowControl w:val="0"/>
        <w:rPr>
          <w:sz w:val="22"/>
        </w:rPr>
      </w:pPr>
    </w:p>
    <w:p w:rsidR="00AD5A4D" w:rsidRDefault="00AD5A4D" w:rsidP="00AD5A4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AD5A4D" w:rsidRDefault="00AD5A4D" w:rsidP="00AD5A4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AD5A4D" w:rsidRDefault="00AD5A4D" w:rsidP="00AD5A4D">
      <w:pPr>
        <w:widowControl w:val="0"/>
        <w:rPr>
          <w:sz w:val="22"/>
        </w:rPr>
      </w:pPr>
    </w:p>
    <w:p w:rsidR="00AD5A4D" w:rsidRDefault="00AD5A4D" w:rsidP="00AD5A4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AD5A4D" w:rsidRDefault="00AD5A4D" w:rsidP="00AD5A4D">
      <w:pPr>
        <w:widowControl w:val="0"/>
        <w:ind w:left="2160" w:hanging="2160"/>
        <w:rPr>
          <w:sz w:val="22"/>
        </w:rPr>
      </w:pPr>
      <w:r>
        <w:rPr>
          <w:sz w:val="22"/>
        </w:rPr>
        <w:t>Dean of College/Date</w:t>
      </w:r>
      <w:r>
        <w:rPr>
          <w:sz w:val="22"/>
        </w:rPr>
        <w:tab/>
      </w:r>
    </w:p>
    <w:p w:rsidR="00AD5A4D" w:rsidRDefault="00AD5A4D" w:rsidP="00AD5A4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AD5A4D" w:rsidTr="00037C26">
        <w:trPr>
          <w:cantSplit/>
        </w:trPr>
        <w:tc>
          <w:tcPr>
            <w:tcW w:w="10080" w:type="dxa"/>
            <w:shd w:val="pct10" w:color="000000" w:fill="auto"/>
            <w:tcMar>
              <w:top w:w="120" w:type="dxa"/>
              <w:left w:w="120" w:type="dxa"/>
              <w:bottom w:w="58" w:type="dxa"/>
              <w:right w:w="120" w:type="dxa"/>
            </w:tcMar>
          </w:tcPr>
          <w:p w:rsidR="00AD5A4D" w:rsidRDefault="00AD5A4D" w:rsidP="00037C26">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D5A4D" w:rsidRDefault="00AD5A4D" w:rsidP="00037C26">
            <w:pPr>
              <w:widowControl w:val="0"/>
              <w:ind w:left="6600" w:hanging="6600"/>
              <w:rPr>
                <w:sz w:val="22"/>
              </w:rPr>
            </w:pPr>
            <w:r>
              <w:rPr>
                <w:sz w:val="22"/>
              </w:rPr>
              <w:t>_______________________________________</w:t>
            </w:r>
            <w:r>
              <w:rPr>
                <w:sz w:val="22"/>
              </w:rPr>
              <w:tab/>
            </w:r>
            <w:r>
              <w:rPr>
                <w:sz w:val="22"/>
              </w:rPr>
              <w:tab/>
            </w:r>
            <w:r>
              <w:rPr>
                <w:sz w:val="22"/>
              </w:rPr>
              <w:tab/>
            </w:r>
          </w:p>
          <w:p w:rsidR="00AD5A4D" w:rsidRDefault="00AD5A4D" w:rsidP="00037C26">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AD5A4D" w:rsidRDefault="00AD5A4D" w:rsidP="00037C26">
            <w:pPr>
              <w:widowControl w:val="0"/>
              <w:rPr>
                <w:sz w:val="22"/>
              </w:rPr>
            </w:pPr>
          </w:p>
        </w:tc>
      </w:tr>
    </w:tbl>
    <w:p w:rsidR="00AD5A4D" w:rsidRDefault="00AD5A4D" w:rsidP="00AD5A4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AD5A4D" w:rsidTr="00037C26">
        <w:trPr>
          <w:cantSplit/>
        </w:trPr>
        <w:tc>
          <w:tcPr>
            <w:tcW w:w="10080" w:type="dxa"/>
            <w:shd w:val="pct10" w:color="000000" w:fill="auto"/>
            <w:tcMar>
              <w:top w:w="120" w:type="dxa"/>
              <w:left w:w="120" w:type="dxa"/>
              <w:bottom w:w="58" w:type="dxa"/>
              <w:right w:w="120" w:type="dxa"/>
            </w:tcMar>
          </w:tcPr>
          <w:p w:rsidR="00AD5A4D" w:rsidRDefault="00AD5A4D" w:rsidP="00037C26">
            <w:pPr>
              <w:widowControl w:val="0"/>
              <w:rPr>
                <w:sz w:val="22"/>
              </w:rPr>
            </w:pPr>
            <w:r>
              <w:rPr>
                <w:sz w:val="22"/>
              </w:rPr>
              <w:t xml:space="preserve">Graduate course proposals must be reviewed by the University Graduate Council before being submitted to the Curriculum Committee.  </w:t>
            </w:r>
          </w:p>
          <w:p w:rsidR="00AD5A4D" w:rsidRDefault="00AD5A4D" w:rsidP="00037C26">
            <w:pPr>
              <w:widowControl w:val="0"/>
              <w:rPr>
                <w:sz w:val="22"/>
              </w:rPr>
            </w:pPr>
          </w:p>
          <w:p w:rsidR="00AD5A4D" w:rsidRDefault="00AD5A4D" w:rsidP="00037C26">
            <w:pPr>
              <w:widowControl w:val="0"/>
              <w:rPr>
                <w:sz w:val="22"/>
              </w:rPr>
            </w:pPr>
            <w:r>
              <w:rPr>
                <w:sz w:val="22"/>
              </w:rPr>
              <w:t>I have read the proposal and discussed it with the program director.</w:t>
            </w:r>
          </w:p>
          <w:p w:rsidR="00AD5A4D" w:rsidRDefault="00AD5A4D" w:rsidP="00037C26">
            <w:pPr>
              <w:widowControl w:val="0"/>
              <w:rPr>
                <w:sz w:val="22"/>
              </w:rPr>
            </w:pPr>
          </w:p>
          <w:p w:rsidR="00AD5A4D" w:rsidRDefault="00AD5A4D" w:rsidP="00037C26">
            <w:pPr>
              <w:widowControl w:val="0"/>
              <w:rPr>
                <w:sz w:val="22"/>
              </w:rPr>
            </w:pPr>
            <w:r>
              <w:rPr>
                <w:sz w:val="22"/>
              </w:rPr>
              <w:t>__________________________________________</w:t>
            </w:r>
          </w:p>
          <w:p w:rsidR="00AD5A4D" w:rsidRDefault="00AD5A4D" w:rsidP="00037C26">
            <w:pPr>
              <w:widowControl w:val="0"/>
              <w:rPr>
                <w:rFonts w:ascii="Arial" w:hAnsi="Arial"/>
                <w:sz w:val="22"/>
              </w:rPr>
            </w:pPr>
            <w:r>
              <w:rPr>
                <w:sz w:val="22"/>
              </w:rPr>
              <w:t>University Graduate Council  Representative/Date</w:t>
            </w:r>
          </w:p>
        </w:tc>
      </w:tr>
    </w:tbl>
    <w:p w:rsidR="00AD5A4D" w:rsidRDefault="00AD5A4D" w:rsidP="00AD5A4D">
      <w:pPr>
        <w:widowControl w:val="0"/>
        <w:rPr>
          <w:sz w:val="22"/>
        </w:rPr>
      </w:pPr>
      <w:r>
        <w:rPr>
          <w:sz w:val="22"/>
        </w:rPr>
        <w:tab/>
      </w:r>
      <w:r>
        <w:rPr>
          <w:sz w:val="22"/>
        </w:rPr>
        <w:tab/>
      </w:r>
      <w:r>
        <w:rPr>
          <w:sz w:val="22"/>
        </w:rPr>
        <w:tab/>
      </w:r>
      <w:r>
        <w:rPr>
          <w:sz w:val="22"/>
        </w:rPr>
        <w:tab/>
      </w:r>
    </w:p>
    <w:p w:rsidR="00AD5A4D" w:rsidRDefault="00AD5A4D" w:rsidP="00AD5A4D">
      <w:pPr>
        <w:widowControl w:val="0"/>
        <w:ind w:left="5760" w:hanging="5760"/>
        <w:rPr>
          <w:sz w:val="22"/>
        </w:rPr>
      </w:pPr>
      <w:r>
        <w:rPr>
          <w:sz w:val="22"/>
        </w:rPr>
        <w:t>_______________________________________    Effective Semester_______________________</w:t>
      </w:r>
    </w:p>
    <w:p w:rsidR="00AD5A4D" w:rsidRDefault="00AD5A4D" w:rsidP="00AD5A4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AD5A4D" w:rsidRDefault="00AD5A4D" w:rsidP="00AD5A4D">
      <w:pPr>
        <w:widowControl w:val="0"/>
        <w:rPr>
          <w:sz w:val="22"/>
        </w:rPr>
      </w:pPr>
    </w:p>
    <w:p w:rsidR="00AD5A4D" w:rsidRDefault="00AD5A4D" w:rsidP="001273DB">
      <w:pPr>
        <w:widowControl w:val="0"/>
        <w:spacing w:line="0" w:lineRule="atLeast"/>
        <w:ind w:left="5040" w:hanging="5040"/>
      </w:pPr>
      <w:r>
        <w:rPr>
          <w:sz w:val="22"/>
        </w:rPr>
        <w:t xml:space="preserve">Passed by Faculty Senate __________________Date </w:t>
      </w:r>
      <w:r>
        <w:rPr>
          <w:sz w:val="22"/>
        </w:rPr>
        <w:tab/>
      </w:r>
    </w:p>
    <w:sectPr w:rsidR="00AD5A4D" w:rsidSect="00B2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777"/>
    <w:multiLevelType w:val="multilevel"/>
    <w:tmpl w:val="560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17A3B"/>
    <w:multiLevelType w:val="multilevel"/>
    <w:tmpl w:val="0EE0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E41C6"/>
    <w:multiLevelType w:val="multilevel"/>
    <w:tmpl w:val="118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CA5"/>
    <w:multiLevelType w:val="multilevel"/>
    <w:tmpl w:val="DB8E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574DD"/>
    <w:multiLevelType w:val="multilevel"/>
    <w:tmpl w:val="0AF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F71E3"/>
    <w:multiLevelType w:val="multilevel"/>
    <w:tmpl w:val="B3F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718C4"/>
    <w:multiLevelType w:val="multilevel"/>
    <w:tmpl w:val="9EF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80D94"/>
    <w:multiLevelType w:val="multilevel"/>
    <w:tmpl w:val="195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E0F4D"/>
    <w:multiLevelType w:val="multilevel"/>
    <w:tmpl w:val="3B96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54C96"/>
    <w:multiLevelType w:val="multilevel"/>
    <w:tmpl w:val="BF9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94E5F"/>
    <w:multiLevelType w:val="multilevel"/>
    <w:tmpl w:val="8AA6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3367A"/>
    <w:multiLevelType w:val="multilevel"/>
    <w:tmpl w:val="338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D717A"/>
    <w:multiLevelType w:val="multilevel"/>
    <w:tmpl w:val="640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2133C"/>
    <w:multiLevelType w:val="multilevel"/>
    <w:tmpl w:val="48E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0721D"/>
    <w:multiLevelType w:val="multilevel"/>
    <w:tmpl w:val="003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D7BFD"/>
    <w:multiLevelType w:val="multilevel"/>
    <w:tmpl w:val="C924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D5110"/>
    <w:multiLevelType w:val="multilevel"/>
    <w:tmpl w:val="30D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52DB4"/>
    <w:multiLevelType w:val="multilevel"/>
    <w:tmpl w:val="246A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11EEA"/>
    <w:multiLevelType w:val="multilevel"/>
    <w:tmpl w:val="3D9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A13F2D"/>
    <w:multiLevelType w:val="hybridMultilevel"/>
    <w:tmpl w:val="B6E2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90855"/>
    <w:multiLevelType w:val="hybridMultilevel"/>
    <w:tmpl w:val="BC54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2246A"/>
    <w:multiLevelType w:val="multilevel"/>
    <w:tmpl w:val="535C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A4C40"/>
    <w:multiLevelType w:val="multilevel"/>
    <w:tmpl w:val="F0F4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5"/>
  </w:num>
  <w:num w:numId="4">
    <w:abstractNumId w:val="13"/>
  </w:num>
  <w:num w:numId="5">
    <w:abstractNumId w:val="14"/>
  </w:num>
  <w:num w:numId="6">
    <w:abstractNumId w:val="16"/>
  </w:num>
  <w:num w:numId="7">
    <w:abstractNumId w:val="8"/>
  </w:num>
  <w:num w:numId="8">
    <w:abstractNumId w:val="2"/>
  </w:num>
  <w:num w:numId="9">
    <w:abstractNumId w:val="21"/>
  </w:num>
  <w:num w:numId="10">
    <w:abstractNumId w:val="17"/>
  </w:num>
  <w:num w:numId="11">
    <w:abstractNumId w:val="10"/>
  </w:num>
  <w:num w:numId="12">
    <w:abstractNumId w:val="19"/>
  </w:num>
  <w:num w:numId="13">
    <w:abstractNumId w:val="0"/>
  </w:num>
  <w:num w:numId="14">
    <w:abstractNumId w:val="18"/>
  </w:num>
  <w:num w:numId="15">
    <w:abstractNumId w:val="4"/>
  </w:num>
  <w:num w:numId="16">
    <w:abstractNumId w:val="7"/>
  </w:num>
  <w:num w:numId="17">
    <w:abstractNumId w:val="3"/>
  </w:num>
  <w:num w:numId="18">
    <w:abstractNumId w:val="1"/>
  </w:num>
  <w:num w:numId="19">
    <w:abstractNumId w:val="11"/>
  </w:num>
  <w:num w:numId="20">
    <w:abstractNumId w:val="22"/>
  </w:num>
  <w:num w:numId="21">
    <w:abstractNumId w:val="1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savePreviewPicture/>
  <w:compat>
    <w:compatSetting w:name="compatibilityMode" w:uri="http://schemas.microsoft.com/office/word" w:val="12"/>
  </w:compat>
  <w:rsids>
    <w:rsidRoot w:val="008202D9"/>
    <w:rsid w:val="00080961"/>
    <w:rsid w:val="000B17B0"/>
    <w:rsid w:val="000E1753"/>
    <w:rsid w:val="000F0946"/>
    <w:rsid w:val="001273DB"/>
    <w:rsid w:val="00140D95"/>
    <w:rsid w:val="002C730B"/>
    <w:rsid w:val="002E0852"/>
    <w:rsid w:val="00327D8F"/>
    <w:rsid w:val="003C54DD"/>
    <w:rsid w:val="0047409E"/>
    <w:rsid w:val="004F3BE7"/>
    <w:rsid w:val="0051325C"/>
    <w:rsid w:val="0059331A"/>
    <w:rsid w:val="00605B4C"/>
    <w:rsid w:val="0062222E"/>
    <w:rsid w:val="006D3CF1"/>
    <w:rsid w:val="00722E17"/>
    <w:rsid w:val="00723041"/>
    <w:rsid w:val="0074257B"/>
    <w:rsid w:val="00813B04"/>
    <w:rsid w:val="008202D9"/>
    <w:rsid w:val="00840699"/>
    <w:rsid w:val="00942EBF"/>
    <w:rsid w:val="009D2CFD"/>
    <w:rsid w:val="00A076C0"/>
    <w:rsid w:val="00AD5A4D"/>
    <w:rsid w:val="00B2459E"/>
    <w:rsid w:val="00BC64C7"/>
    <w:rsid w:val="00BF4910"/>
    <w:rsid w:val="00C05018"/>
    <w:rsid w:val="00C45219"/>
    <w:rsid w:val="00C66565"/>
    <w:rsid w:val="00CB2897"/>
    <w:rsid w:val="00CE6784"/>
    <w:rsid w:val="00D04CA5"/>
    <w:rsid w:val="00D2677F"/>
    <w:rsid w:val="00D46454"/>
    <w:rsid w:val="00DB1002"/>
    <w:rsid w:val="00DC31D3"/>
    <w:rsid w:val="00DF20B9"/>
    <w:rsid w:val="00EA5D7C"/>
    <w:rsid w:val="00EA72A1"/>
    <w:rsid w:val="00EF6F7B"/>
    <w:rsid w:val="00F25EEF"/>
    <w:rsid w:val="00F5127E"/>
    <w:rsid w:val="00FC2DD2"/>
    <w:rsid w:val="00FC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D9"/>
    <w:rPr>
      <w:rFonts w:eastAsia="Times New Roman" w:cs="Times New Roman"/>
      <w:szCs w:val="20"/>
    </w:rPr>
  </w:style>
  <w:style w:type="paragraph" w:styleId="Heading1">
    <w:name w:val="heading 1"/>
    <w:basedOn w:val="Normal"/>
    <w:link w:val="Heading1Char"/>
    <w:uiPriority w:val="9"/>
    <w:qFormat/>
    <w:rsid w:val="0059331A"/>
    <w:pPr>
      <w:spacing w:before="100" w:beforeAutospacing="1" w:after="100" w:afterAutospacing="1"/>
      <w:outlineLvl w:val="0"/>
    </w:pPr>
    <w:rPr>
      <w:b/>
      <w:bCs/>
      <w:color w:val="532E63"/>
      <w:kern w:val="36"/>
      <w:sz w:val="35"/>
      <w:szCs w:val="35"/>
    </w:rPr>
  </w:style>
  <w:style w:type="paragraph" w:styleId="Heading3">
    <w:name w:val="heading 3"/>
    <w:basedOn w:val="Normal"/>
    <w:link w:val="Heading3Char"/>
    <w:uiPriority w:val="9"/>
    <w:qFormat/>
    <w:rsid w:val="0059331A"/>
    <w:pPr>
      <w:spacing w:before="100" w:beforeAutospacing="1" w:after="100" w:afterAutospacing="1"/>
      <w:outlineLvl w:val="2"/>
    </w:pPr>
    <w:rPr>
      <w:b/>
      <w:bCs/>
      <w:color w:val="532E63"/>
      <w:sz w:val="15"/>
      <w:szCs w:val="15"/>
    </w:rPr>
  </w:style>
  <w:style w:type="paragraph" w:styleId="Heading4">
    <w:name w:val="heading 4"/>
    <w:basedOn w:val="Normal"/>
    <w:link w:val="Heading4Char"/>
    <w:uiPriority w:val="9"/>
    <w:qFormat/>
    <w:rsid w:val="0059331A"/>
    <w:pPr>
      <w:spacing w:before="100" w:beforeAutospacing="1" w:after="100" w:afterAutospacing="1"/>
      <w:outlineLvl w:val="3"/>
    </w:pPr>
    <w:rPr>
      <w:b/>
      <w:bCs/>
      <w:szCs w:val="24"/>
    </w:rPr>
  </w:style>
  <w:style w:type="paragraph" w:styleId="Heading6">
    <w:name w:val="heading 6"/>
    <w:basedOn w:val="Normal"/>
    <w:link w:val="Heading6Char"/>
    <w:uiPriority w:val="9"/>
    <w:qFormat/>
    <w:rsid w:val="0059331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99"/>
    <w:pPr>
      <w:ind w:left="720"/>
      <w:contextualSpacing/>
    </w:pPr>
  </w:style>
  <w:style w:type="character" w:customStyle="1" w:styleId="Heading1Char">
    <w:name w:val="Heading 1 Char"/>
    <w:basedOn w:val="DefaultParagraphFont"/>
    <w:link w:val="Heading1"/>
    <w:uiPriority w:val="9"/>
    <w:rsid w:val="0059331A"/>
    <w:rPr>
      <w:rFonts w:eastAsia="Times New Roman" w:cs="Times New Roman"/>
      <w:b/>
      <w:bCs/>
      <w:color w:val="532E63"/>
      <w:kern w:val="36"/>
      <w:sz w:val="35"/>
      <w:szCs w:val="35"/>
    </w:rPr>
  </w:style>
  <w:style w:type="character" w:customStyle="1" w:styleId="Heading3Char">
    <w:name w:val="Heading 3 Char"/>
    <w:basedOn w:val="DefaultParagraphFont"/>
    <w:link w:val="Heading3"/>
    <w:uiPriority w:val="9"/>
    <w:rsid w:val="0059331A"/>
    <w:rPr>
      <w:rFonts w:eastAsia="Times New Roman" w:cs="Times New Roman"/>
      <w:b/>
      <w:bCs/>
      <w:color w:val="532E63"/>
      <w:sz w:val="15"/>
      <w:szCs w:val="15"/>
    </w:rPr>
  </w:style>
  <w:style w:type="character" w:customStyle="1" w:styleId="Heading4Char">
    <w:name w:val="Heading 4 Char"/>
    <w:basedOn w:val="DefaultParagraphFont"/>
    <w:link w:val="Heading4"/>
    <w:uiPriority w:val="9"/>
    <w:rsid w:val="0059331A"/>
    <w:rPr>
      <w:rFonts w:eastAsia="Times New Roman" w:cs="Times New Roman"/>
      <w:b/>
      <w:bCs/>
    </w:rPr>
  </w:style>
  <w:style w:type="character" w:customStyle="1" w:styleId="Heading6Char">
    <w:name w:val="Heading 6 Char"/>
    <w:basedOn w:val="DefaultParagraphFont"/>
    <w:link w:val="Heading6"/>
    <w:uiPriority w:val="9"/>
    <w:rsid w:val="0059331A"/>
    <w:rPr>
      <w:rFonts w:eastAsia="Times New Roman" w:cs="Times New Roman"/>
      <w:b/>
      <w:bCs/>
      <w:sz w:val="15"/>
      <w:szCs w:val="15"/>
    </w:rPr>
  </w:style>
  <w:style w:type="character" w:styleId="Hyperlink">
    <w:name w:val="Hyperlink"/>
    <w:basedOn w:val="DefaultParagraphFont"/>
    <w:uiPriority w:val="99"/>
    <w:semiHidden/>
    <w:unhideWhenUsed/>
    <w:rsid w:val="0059331A"/>
    <w:rPr>
      <w:strike w:val="0"/>
      <w:dstrike w:val="0"/>
      <w:color w:val="532E63"/>
      <w:u w:val="none"/>
      <w:effect w:val="none"/>
    </w:rPr>
  </w:style>
  <w:style w:type="character" w:styleId="Strong">
    <w:name w:val="Strong"/>
    <w:basedOn w:val="DefaultParagraphFont"/>
    <w:uiPriority w:val="22"/>
    <w:qFormat/>
    <w:rsid w:val="0059331A"/>
    <w:rPr>
      <w:b/>
      <w:bCs/>
    </w:rPr>
  </w:style>
  <w:style w:type="paragraph" w:styleId="NormalWeb">
    <w:name w:val="Normal (Web)"/>
    <w:basedOn w:val="Normal"/>
    <w:uiPriority w:val="99"/>
    <w:semiHidden/>
    <w:unhideWhenUsed/>
    <w:rsid w:val="0059331A"/>
    <w:pPr>
      <w:spacing w:before="100" w:beforeAutospacing="1" w:after="100" w:afterAutospacing="1"/>
    </w:pPr>
    <w:rPr>
      <w:sz w:val="16"/>
      <w:szCs w:val="16"/>
    </w:rPr>
  </w:style>
  <w:style w:type="character" w:styleId="Emphasis">
    <w:name w:val="Emphasis"/>
    <w:basedOn w:val="DefaultParagraphFont"/>
    <w:uiPriority w:val="20"/>
    <w:qFormat/>
    <w:rsid w:val="0059331A"/>
    <w:rPr>
      <w:i/>
      <w:iCs/>
    </w:rPr>
  </w:style>
  <w:style w:type="paragraph" w:styleId="HTMLAddress">
    <w:name w:val="HTML Address"/>
    <w:basedOn w:val="Normal"/>
    <w:link w:val="HTMLAddressChar"/>
    <w:uiPriority w:val="99"/>
    <w:semiHidden/>
    <w:unhideWhenUsed/>
    <w:rsid w:val="0059331A"/>
    <w:rPr>
      <w:i/>
      <w:iCs/>
      <w:szCs w:val="24"/>
    </w:rPr>
  </w:style>
  <w:style w:type="character" w:customStyle="1" w:styleId="HTMLAddressChar">
    <w:name w:val="HTML Address Char"/>
    <w:basedOn w:val="DefaultParagraphFont"/>
    <w:link w:val="HTMLAddress"/>
    <w:uiPriority w:val="99"/>
    <w:semiHidden/>
    <w:rsid w:val="0059331A"/>
    <w:rPr>
      <w:rFonts w:eastAsia="Times New Roman" w:cs="Times New Roman"/>
      <w:i/>
      <w:iCs/>
    </w:rPr>
  </w:style>
  <w:style w:type="paragraph" w:styleId="BalloonText">
    <w:name w:val="Balloon Text"/>
    <w:basedOn w:val="Normal"/>
    <w:link w:val="BalloonTextChar"/>
    <w:uiPriority w:val="99"/>
    <w:semiHidden/>
    <w:unhideWhenUsed/>
    <w:rsid w:val="0059331A"/>
    <w:rPr>
      <w:rFonts w:ascii="Tahoma" w:hAnsi="Tahoma" w:cs="Tahoma"/>
      <w:sz w:val="16"/>
      <w:szCs w:val="16"/>
    </w:rPr>
  </w:style>
  <w:style w:type="character" w:customStyle="1" w:styleId="BalloonTextChar">
    <w:name w:val="Balloon Text Char"/>
    <w:basedOn w:val="DefaultParagraphFont"/>
    <w:link w:val="BalloonText"/>
    <w:uiPriority w:val="99"/>
    <w:semiHidden/>
    <w:rsid w:val="005933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8682">
      <w:bodyDiv w:val="1"/>
      <w:marLeft w:val="0"/>
      <w:marRight w:val="0"/>
      <w:marTop w:val="0"/>
      <w:marBottom w:val="0"/>
      <w:divBdr>
        <w:top w:val="none" w:sz="0" w:space="0" w:color="auto"/>
        <w:left w:val="none" w:sz="0" w:space="0" w:color="auto"/>
        <w:bottom w:val="none" w:sz="0" w:space="0" w:color="auto"/>
        <w:right w:val="none" w:sz="0" w:space="0" w:color="auto"/>
      </w:divBdr>
      <w:divsChild>
        <w:div w:id="935286040">
          <w:marLeft w:val="0"/>
          <w:marRight w:val="0"/>
          <w:marTop w:val="100"/>
          <w:marBottom w:val="100"/>
          <w:divBdr>
            <w:top w:val="none" w:sz="0" w:space="0" w:color="auto"/>
            <w:left w:val="none" w:sz="0" w:space="0" w:color="auto"/>
            <w:bottom w:val="none" w:sz="0" w:space="0" w:color="auto"/>
            <w:right w:val="none" w:sz="0" w:space="0" w:color="auto"/>
          </w:divBdr>
          <w:divsChild>
            <w:div w:id="2125802737">
              <w:marLeft w:val="0"/>
              <w:marRight w:val="0"/>
              <w:marTop w:val="0"/>
              <w:marBottom w:val="0"/>
              <w:divBdr>
                <w:top w:val="none" w:sz="0" w:space="0" w:color="auto"/>
                <w:left w:val="none" w:sz="0" w:space="0" w:color="auto"/>
                <w:bottom w:val="none" w:sz="0" w:space="0" w:color="auto"/>
                <w:right w:val="none" w:sz="0" w:space="0" w:color="auto"/>
              </w:divBdr>
              <w:divsChild>
                <w:div w:id="1297638367">
                  <w:marLeft w:val="0"/>
                  <w:marRight w:val="0"/>
                  <w:marTop w:val="0"/>
                  <w:marBottom w:val="0"/>
                  <w:divBdr>
                    <w:top w:val="none" w:sz="0" w:space="0" w:color="auto"/>
                    <w:left w:val="none" w:sz="0" w:space="0" w:color="auto"/>
                    <w:bottom w:val="none" w:sz="0" w:space="0" w:color="auto"/>
                    <w:right w:val="none" w:sz="0" w:space="0" w:color="auto"/>
                  </w:divBdr>
                  <w:divsChild>
                    <w:div w:id="1443454914">
                      <w:marLeft w:val="188"/>
                      <w:marRight w:val="0"/>
                      <w:marTop w:val="0"/>
                      <w:marBottom w:val="0"/>
                      <w:divBdr>
                        <w:top w:val="none" w:sz="0" w:space="0" w:color="auto"/>
                        <w:left w:val="none" w:sz="0" w:space="0" w:color="auto"/>
                        <w:bottom w:val="none" w:sz="0" w:space="0" w:color="auto"/>
                        <w:right w:val="none" w:sz="0" w:space="0" w:color="auto"/>
                      </w:divBdr>
                    </w:div>
                  </w:divsChild>
                </w:div>
                <w:div w:id="1117022582">
                  <w:marLeft w:val="0"/>
                  <w:marRight w:val="0"/>
                  <w:marTop w:val="0"/>
                  <w:marBottom w:val="0"/>
                  <w:divBdr>
                    <w:top w:val="none" w:sz="0" w:space="0" w:color="auto"/>
                    <w:left w:val="none" w:sz="0" w:space="0" w:color="auto"/>
                    <w:bottom w:val="none" w:sz="0" w:space="0" w:color="auto"/>
                    <w:right w:val="none" w:sz="0" w:space="0" w:color="auto"/>
                  </w:divBdr>
                  <w:divsChild>
                    <w:div w:id="1023701209">
                      <w:marLeft w:val="0"/>
                      <w:marRight w:val="0"/>
                      <w:marTop w:val="0"/>
                      <w:marBottom w:val="0"/>
                      <w:divBdr>
                        <w:top w:val="none" w:sz="0" w:space="0" w:color="auto"/>
                        <w:left w:val="none" w:sz="0" w:space="0" w:color="auto"/>
                        <w:bottom w:val="none" w:sz="0" w:space="0" w:color="auto"/>
                        <w:right w:val="none" w:sz="0" w:space="0" w:color="auto"/>
                      </w:divBdr>
                      <w:divsChild>
                        <w:div w:id="1391616462">
                          <w:marLeft w:val="0"/>
                          <w:marRight w:val="0"/>
                          <w:marTop w:val="0"/>
                          <w:marBottom w:val="0"/>
                          <w:divBdr>
                            <w:top w:val="none" w:sz="0" w:space="0" w:color="auto"/>
                            <w:left w:val="none" w:sz="0" w:space="0" w:color="auto"/>
                            <w:bottom w:val="none" w:sz="0" w:space="0" w:color="auto"/>
                            <w:right w:val="none" w:sz="0" w:space="0" w:color="auto"/>
                          </w:divBdr>
                        </w:div>
                      </w:divsChild>
                    </w:div>
                    <w:div w:id="2102145649">
                      <w:marLeft w:val="0"/>
                      <w:marRight w:val="0"/>
                      <w:marTop w:val="0"/>
                      <w:marBottom w:val="0"/>
                      <w:divBdr>
                        <w:top w:val="none" w:sz="0" w:space="0" w:color="auto"/>
                        <w:left w:val="none" w:sz="0" w:space="0" w:color="auto"/>
                        <w:bottom w:val="none" w:sz="0" w:space="0" w:color="auto"/>
                        <w:right w:val="none" w:sz="0" w:space="0" w:color="auto"/>
                      </w:divBdr>
                      <w:divsChild>
                        <w:div w:id="1279608955">
                          <w:marLeft w:val="0"/>
                          <w:marRight w:val="0"/>
                          <w:marTop w:val="0"/>
                          <w:marBottom w:val="0"/>
                          <w:divBdr>
                            <w:top w:val="none" w:sz="0" w:space="0" w:color="auto"/>
                            <w:left w:val="none" w:sz="0" w:space="0" w:color="auto"/>
                            <w:bottom w:val="none" w:sz="0" w:space="0" w:color="auto"/>
                            <w:right w:val="none" w:sz="0" w:space="0" w:color="auto"/>
                          </w:divBdr>
                        </w:div>
                        <w:div w:id="8351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490">
                  <w:marLeft w:val="0"/>
                  <w:marRight w:val="0"/>
                  <w:marTop w:val="0"/>
                  <w:marBottom w:val="0"/>
                  <w:divBdr>
                    <w:top w:val="none" w:sz="0" w:space="0" w:color="auto"/>
                    <w:left w:val="none" w:sz="0" w:space="0" w:color="auto"/>
                    <w:bottom w:val="none" w:sz="0" w:space="0" w:color="auto"/>
                    <w:right w:val="none" w:sz="0" w:space="0" w:color="auto"/>
                  </w:divBdr>
                </w:div>
                <w:div w:id="9508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5010">
      <w:bodyDiv w:val="1"/>
      <w:marLeft w:val="0"/>
      <w:marRight w:val="0"/>
      <w:marTop w:val="0"/>
      <w:marBottom w:val="0"/>
      <w:divBdr>
        <w:top w:val="none" w:sz="0" w:space="0" w:color="auto"/>
        <w:left w:val="none" w:sz="0" w:space="0" w:color="auto"/>
        <w:bottom w:val="none" w:sz="0" w:space="0" w:color="auto"/>
        <w:right w:val="none" w:sz="0" w:space="0" w:color="auto"/>
      </w:divBdr>
      <w:divsChild>
        <w:div w:id="13656643">
          <w:marLeft w:val="0"/>
          <w:marRight w:val="0"/>
          <w:marTop w:val="100"/>
          <w:marBottom w:val="100"/>
          <w:divBdr>
            <w:top w:val="none" w:sz="0" w:space="0" w:color="auto"/>
            <w:left w:val="none" w:sz="0" w:space="0" w:color="auto"/>
            <w:bottom w:val="none" w:sz="0" w:space="0" w:color="auto"/>
            <w:right w:val="none" w:sz="0" w:space="0" w:color="auto"/>
          </w:divBdr>
          <w:divsChild>
            <w:div w:id="441075760">
              <w:marLeft w:val="0"/>
              <w:marRight w:val="0"/>
              <w:marTop w:val="0"/>
              <w:marBottom w:val="0"/>
              <w:divBdr>
                <w:top w:val="none" w:sz="0" w:space="0" w:color="auto"/>
                <w:left w:val="none" w:sz="0" w:space="0" w:color="auto"/>
                <w:bottom w:val="none" w:sz="0" w:space="0" w:color="auto"/>
                <w:right w:val="none" w:sz="0" w:space="0" w:color="auto"/>
              </w:divBdr>
              <w:divsChild>
                <w:div w:id="1740252296">
                  <w:marLeft w:val="0"/>
                  <w:marRight w:val="0"/>
                  <w:marTop w:val="0"/>
                  <w:marBottom w:val="0"/>
                  <w:divBdr>
                    <w:top w:val="none" w:sz="0" w:space="0" w:color="auto"/>
                    <w:left w:val="none" w:sz="0" w:space="0" w:color="auto"/>
                    <w:bottom w:val="none" w:sz="0" w:space="0" w:color="auto"/>
                    <w:right w:val="none" w:sz="0" w:space="0" w:color="auto"/>
                  </w:divBdr>
                  <w:divsChild>
                    <w:div w:id="1065957105">
                      <w:marLeft w:val="188"/>
                      <w:marRight w:val="0"/>
                      <w:marTop w:val="0"/>
                      <w:marBottom w:val="0"/>
                      <w:divBdr>
                        <w:top w:val="none" w:sz="0" w:space="0" w:color="auto"/>
                        <w:left w:val="none" w:sz="0" w:space="0" w:color="auto"/>
                        <w:bottom w:val="none" w:sz="0" w:space="0" w:color="auto"/>
                        <w:right w:val="none" w:sz="0" w:space="0" w:color="auto"/>
                      </w:divBdr>
                    </w:div>
                  </w:divsChild>
                </w:div>
                <w:div w:id="2100253458">
                  <w:marLeft w:val="0"/>
                  <w:marRight w:val="0"/>
                  <w:marTop w:val="0"/>
                  <w:marBottom w:val="0"/>
                  <w:divBdr>
                    <w:top w:val="none" w:sz="0" w:space="0" w:color="auto"/>
                    <w:left w:val="none" w:sz="0" w:space="0" w:color="auto"/>
                    <w:bottom w:val="none" w:sz="0" w:space="0" w:color="auto"/>
                    <w:right w:val="none" w:sz="0" w:space="0" w:color="auto"/>
                  </w:divBdr>
                  <w:divsChild>
                    <w:div w:id="381566548">
                      <w:marLeft w:val="0"/>
                      <w:marRight w:val="0"/>
                      <w:marTop w:val="0"/>
                      <w:marBottom w:val="0"/>
                      <w:divBdr>
                        <w:top w:val="none" w:sz="0" w:space="0" w:color="auto"/>
                        <w:left w:val="none" w:sz="0" w:space="0" w:color="auto"/>
                        <w:bottom w:val="none" w:sz="0" w:space="0" w:color="auto"/>
                        <w:right w:val="none" w:sz="0" w:space="0" w:color="auto"/>
                      </w:divBdr>
                      <w:divsChild>
                        <w:div w:id="58479189">
                          <w:marLeft w:val="0"/>
                          <w:marRight w:val="0"/>
                          <w:marTop w:val="0"/>
                          <w:marBottom w:val="0"/>
                          <w:divBdr>
                            <w:top w:val="none" w:sz="0" w:space="0" w:color="auto"/>
                            <w:left w:val="none" w:sz="0" w:space="0" w:color="auto"/>
                            <w:bottom w:val="none" w:sz="0" w:space="0" w:color="auto"/>
                            <w:right w:val="none" w:sz="0" w:space="0" w:color="auto"/>
                          </w:divBdr>
                        </w:div>
                      </w:divsChild>
                    </w:div>
                    <w:div w:id="951589653">
                      <w:marLeft w:val="0"/>
                      <w:marRight w:val="0"/>
                      <w:marTop w:val="0"/>
                      <w:marBottom w:val="0"/>
                      <w:divBdr>
                        <w:top w:val="none" w:sz="0" w:space="0" w:color="auto"/>
                        <w:left w:val="none" w:sz="0" w:space="0" w:color="auto"/>
                        <w:bottom w:val="none" w:sz="0" w:space="0" w:color="auto"/>
                        <w:right w:val="none" w:sz="0" w:space="0" w:color="auto"/>
                      </w:divBdr>
                      <w:divsChild>
                        <w:div w:id="608851558">
                          <w:marLeft w:val="0"/>
                          <w:marRight w:val="0"/>
                          <w:marTop w:val="0"/>
                          <w:marBottom w:val="0"/>
                          <w:divBdr>
                            <w:top w:val="none" w:sz="0" w:space="0" w:color="auto"/>
                            <w:left w:val="none" w:sz="0" w:space="0" w:color="auto"/>
                            <w:bottom w:val="none" w:sz="0" w:space="0" w:color="auto"/>
                            <w:right w:val="none" w:sz="0" w:space="0" w:color="auto"/>
                          </w:divBdr>
                        </w:div>
                        <w:div w:id="18548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924">
                  <w:marLeft w:val="0"/>
                  <w:marRight w:val="0"/>
                  <w:marTop w:val="0"/>
                  <w:marBottom w:val="0"/>
                  <w:divBdr>
                    <w:top w:val="none" w:sz="0" w:space="0" w:color="auto"/>
                    <w:left w:val="none" w:sz="0" w:space="0" w:color="auto"/>
                    <w:bottom w:val="none" w:sz="0" w:space="0" w:color="auto"/>
                    <w:right w:val="none" w:sz="0" w:space="0" w:color="auto"/>
                  </w:divBdr>
                </w:div>
                <w:div w:id="666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9171">
      <w:bodyDiv w:val="1"/>
      <w:marLeft w:val="0"/>
      <w:marRight w:val="0"/>
      <w:marTop w:val="0"/>
      <w:marBottom w:val="0"/>
      <w:divBdr>
        <w:top w:val="none" w:sz="0" w:space="0" w:color="auto"/>
        <w:left w:val="none" w:sz="0" w:space="0" w:color="auto"/>
        <w:bottom w:val="none" w:sz="0" w:space="0" w:color="auto"/>
        <w:right w:val="none" w:sz="0" w:space="0" w:color="auto"/>
      </w:divBdr>
      <w:divsChild>
        <w:div w:id="483208274">
          <w:marLeft w:val="0"/>
          <w:marRight w:val="0"/>
          <w:marTop w:val="100"/>
          <w:marBottom w:val="100"/>
          <w:divBdr>
            <w:top w:val="none" w:sz="0" w:space="0" w:color="auto"/>
            <w:left w:val="none" w:sz="0" w:space="0" w:color="auto"/>
            <w:bottom w:val="none" w:sz="0" w:space="0" w:color="auto"/>
            <w:right w:val="none" w:sz="0" w:space="0" w:color="auto"/>
          </w:divBdr>
          <w:divsChild>
            <w:div w:id="232080776">
              <w:marLeft w:val="0"/>
              <w:marRight w:val="0"/>
              <w:marTop w:val="0"/>
              <w:marBottom w:val="0"/>
              <w:divBdr>
                <w:top w:val="none" w:sz="0" w:space="0" w:color="auto"/>
                <w:left w:val="none" w:sz="0" w:space="0" w:color="auto"/>
                <w:bottom w:val="none" w:sz="0" w:space="0" w:color="auto"/>
                <w:right w:val="none" w:sz="0" w:space="0" w:color="auto"/>
              </w:divBdr>
              <w:divsChild>
                <w:div w:id="334576206">
                  <w:marLeft w:val="0"/>
                  <w:marRight w:val="0"/>
                  <w:marTop w:val="0"/>
                  <w:marBottom w:val="0"/>
                  <w:divBdr>
                    <w:top w:val="none" w:sz="0" w:space="0" w:color="auto"/>
                    <w:left w:val="none" w:sz="0" w:space="0" w:color="auto"/>
                    <w:bottom w:val="none" w:sz="0" w:space="0" w:color="auto"/>
                    <w:right w:val="none" w:sz="0" w:space="0" w:color="auto"/>
                  </w:divBdr>
                  <w:divsChild>
                    <w:div w:id="767040336">
                      <w:marLeft w:val="188"/>
                      <w:marRight w:val="0"/>
                      <w:marTop w:val="0"/>
                      <w:marBottom w:val="0"/>
                      <w:divBdr>
                        <w:top w:val="none" w:sz="0" w:space="0" w:color="auto"/>
                        <w:left w:val="none" w:sz="0" w:space="0" w:color="auto"/>
                        <w:bottom w:val="none" w:sz="0" w:space="0" w:color="auto"/>
                        <w:right w:val="none" w:sz="0" w:space="0" w:color="auto"/>
                      </w:divBdr>
                    </w:div>
                  </w:divsChild>
                </w:div>
                <w:div w:id="199057923">
                  <w:marLeft w:val="0"/>
                  <w:marRight w:val="0"/>
                  <w:marTop w:val="0"/>
                  <w:marBottom w:val="0"/>
                  <w:divBdr>
                    <w:top w:val="none" w:sz="0" w:space="0" w:color="auto"/>
                    <w:left w:val="none" w:sz="0" w:space="0" w:color="auto"/>
                    <w:bottom w:val="none" w:sz="0" w:space="0" w:color="auto"/>
                    <w:right w:val="none" w:sz="0" w:space="0" w:color="auto"/>
                  </w:divBdr>
                  <w:divsChild>
                    <w:div w:id="1250310699">
                      <w:marLeft w:val="0"/>
                      <w:marRight w:val="0"/>
                      <w:marTop w:val="0"/>
                      <w:marBottom w:val="0"/>
                      <w:divBdr>
                        <w:top w:val="none" w:sz="0" w:space="0" w:color="auto"/>
                        <w:left w:val="none" w:sz="0" w:space="0" w:color="auto"/>
                        <w:bottom w:val="none" w:sz="0" w:space="0" w:color="auto"/>
                        <w:right w:val="none" w:sz="0" w:space="0" w:color="auto"/>
                      </w:divBdr>
                      <w:divsChild>
                        <w:div w:id="258369812">
                          <w:marLeft w:val="0"/>
                          <w:marRight w:val="0"/>
                          <w:marTop w:val="0"/>
                          <w:marBottom w:val="0"/>
                          <w:divBdr>
                            <w:top w:val="none" w:sz="0" w:space="0" w:color="auto"/>
                            <w:left w:val="none" w:sz="0" w:space="0" w:color="auto"/>
                            <w:bottom w:val="none" w:sz="0" w:space="0" w:color="auto"/>
                            <w:right w:val="none" w:sz="0" w:space="0" w:color="auto"/>
                          </w:divBdr>
                        </w:div>
                      </w:divsChild>
                    </w:div>
                    <w:div w:id="1809280705">
                      <w:marLeft w:val="0"/>
                      <w:marRight w:val="0"/>
                      <w:marTop w:val="0"/>
                      <w:marBottom w:val="0"/>
                      <w:divBdr>
                        <w:top w:val="none" w:sz="0" w:space="0" w:color="auto"/>
                        <w:left w:val="none" w:sz="0" w:space="0" w:color="auto"/>
                        <w:bottom w:val="none" w:sz="0" w:space="0" w:color="auto"/>
                        <w:right w:val="none" w:sz="0" w:space="0" w:color="auto"/>
                      </w:divBdr>
                      <w:divsChild>
                        <w:div w:id="378165610">
                          <w:marLeft w:val="0"/>
                          <w:marRight w:val="0"/>
                          <w:marTop w:val="0"/>
                          <w:marBottom w:val="0"/>
                          <w:divBdr>
                            <w:top w:val="none" w:sz="0" w:space="0" w:color="auto"/>
                            <w:left w:val="none" w:sz="0" w:space="0" w:color="auto"/>
                            <w:bottom w:val="none" w:sz="0" w:space="0" w:color="auto"/>
                            <w:right w:val="none" w:sz="0" w:space="0" w:color="auto"/>
                          </w:divBdr>
                        </w:div>
                        <w:div w:id="1732146967">
                          <w:marLeft w:val="0"/>
                          <w:marRight w:val="0"/>
                          <w:marTop w:val="0"/>
                          <w:marBottom w:val="0"/>
                          <w:divBdr>
                            <w:top w:val="none" w:sz="0" w:space="0" w:color="auto"/>
                            <w:left w:val="none" w:sz="0" w:space="0" w:color="auto"/>
                            <w:bottom w:val="none" w:sz="0" w:space="0" w:color="auto"/>
                            <w:right w:val="none" w:sz="0" w:space="0" w:color="auto"/>
                          </w:divBdr>
                          <w:divsChild>
                            <w:div w:id="1704477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3956539">
                  <w:marLeft w:val="0"/>
                  <w:marRight w:val="0"/>
                  <w:marTop w:val="0"/>
                  <w:marBottom w:val="0"/>
                  <w:divBdr>
                    <w:top w:val="none" w:sz="0" w:space="0" w:color="auto"/>
                    <w:left w:val="none" w:sz="0" w:space="0" w:color="auto"/>
                    <w:bottom w:val="none" w:sz="0" w:space="0" w:color="auto"/>
                    <w:right w:val="none" w:sz="0" w:space="0" w:color="auto"/>
                  </w:divBdr>
                </w:div>
                <w:div w:id="6455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conover@weber.edu" TargetMode="External"/><Relationship Id="rId18" Type="http://schemas.openxmlformats.org/officeDocument/2006/relationships/hyperlink" Target="http://search.weber.edu/" TargetMode="External"/><Relationship Id="rId26" Type="http://schemas.openxmlformats.org/officeDocument/2006/relationships/hyperlink" Target="http://documents.weber.edu/catalog/0809/catgened.htm" TargetMode="External"/><Relationship Id="rId39" Type="http://schemas.openxmlformats.org/officeDocument/2006/relationships/hyperlink" Target="mailto:barkush@weber.edu" TargetMode="External"/><Relationship Id="rId3" Type="http://schemas.microsoft.com/office/2007/relationships/stylesWithEffects" Target="stylesWithEffects.xml"/><Relationship Id="rId21" Type="http://schemas.openxmlformats.org/officeDocument/2006/relationships/hyperlink" Target="http://www.weber.edu/socanthro/contact.html" TargetMode="External"/><Relationship Id="rId34" Type="http://schemas.openxmlformats.org/officeDocument/2006/relationships/hyperlink" Target="http://www.weber.edu/socanthro/alumni.html" TargetMode="External"/><Relationship Id="rId42" Type="http://schemas.openxmlformats.org/officeDocument/2006/relationships/theme" Target="theme/theme1.xml"/><Relationship Id="rId7" Type="http://schemas.openxmlformats.org/officeDocument/2006/relationships/hyperlink" Target="http://weber.edu/socialscience/" TargetMode="External"/><Relationship Id="rId12" Type="http://schemas.openxmlformats.org/officeDocument/2006/relationships/hyperlink" Target="http://weber.edu/socialscience/" TargetMode="External"/><Relationship Id="rId17" Type="http://schemas.openxmlformats.org/officeDocument/2006/relationships/hyperlink" Target="http://www.weber.edu/" TargetMode="External"/><Relationship Id="rId25" Type="http://schemas.openxmlformats.org/officeDocument/2006/relationships/hyperlink" Target="mailto:barkush@weber.edu" TargetMode="External"/><Relationship Id="rId33" Type="http://schemas.openxmlformats.org/officeDocument/2006/relationships/hyperlink" Target="http://www.weber.edu/socanthro/faculty.html" TargetMode="External"/><Relationship Id="rId38" Type="http://schemas.openxmlformats.org/officeDocument/2006/relationships/hyperlink" Target="http://documents.weber.edu/catalog/0809/pages/progstd.htm" TargetMode="External"/><Relationship Id="rId2" Type="http://schemas.openxmlformats.org/officeDocument/2006/relationships/styles" Target="styles.xml"/><Relationship Id="rId16" Type="http://schemas.openxmlformats.org/officeDocument/2006/relationships/hyperlink" Target="http://www.weber.edu/socanthro/degrees/associate.html" TargetMode="External"/><Relationship Id="rId20" Type="http://schemas.openxmlformats.org/officeDocument/2006/relationships/hyperlink" Target="http://www.weber.edu/ContactUs/" TargetMode="External"/><Relationship Id="rId29" Type="http://schemas.openxmlformats.org/officeDocument/2006/relationships/hyperlink" Target="mailto:rconover@weber.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er.edu/ContactUs/" TargetMode="External"/><Relationship Id="rId11" Type="http://schemas.openxmlformats.org/officeDocument/2006/relationships/hyperlink" Target="http://www.weber.edu/socanthro/alumni.html" TargetMode="External"/><Relationship Id="rId24" Type="http://schemas.openxmlformats.org/officeDocument/2006/relationships/hyperlink" Target="http://weber.edu/socialscience/" TargetMode="External"/><Relationship Id="rId32" Type="http://schemas.openxmlformats.org/officeDocument/2006/relationships/hyperlink" Target="http://www.weber.edu/socanthro/contact.html" TargetMode="External"/><Relationship Id="rId37" Type="http://schemas.openxmlformats.org/officeDocument/2006/relationships/hyperlink" Target="http://documents.weber.edu/catalog/0809/catgened.htm" TargetMode="External"/><Relationship Id="rId40" Type="http://schemas.openxmlformats.org/officeDocument/2006/relationships/hyperlink" Target="mailto:rconover@weber.edu" TargetMode="External"/><Relationship Id="rId5" Type="http://schemas.openxmlformats.org/officeDocument/2006/relationships/webSettings" Target="webSettings.xml"/><Relationship Id="rId15" Type="http://schemas.openxmlformats.org/officeDocument/2006/relationships/hyperlink" Target="http://documents.weber.edu/catalog/0809/catgened.htm" TargetMode="External"/><Relationship Id="rId23" Type="http://schemas.openxmlformats.org/officeDocument/2006/relationships/hyperlink" Target="http://www.weber.edu/socanthro/alumni.html" TargetMode="External"/><Relationship Id="rId28" Type="http://schemas.openxmlformats.org/officeDocument/2006/relationships/hyperlink" Target="mailto:barkush@weber.edu" TargetMode="External"/><Relationship Id="rId36" Type="http://schemas.openxmlformats.org/officeDocument/2006/relationships/hyperlink" Target="mailto:barkush@weber.edu" TargetMode="External"/><Relationship Id="rId10" Type="http://schemas.openxmlformats.org/officeDocument/2006/relationships/hyperlink" Target="http://www.weber.edu/socanthro/faculty.html" TargetMode="External"/><Relationship Id="rId19" Type="http://schemas.openxmlformats.org/officeDocument/2006/relationships/hyperlink" Target="http://apps.weber.edu/lazindex/" TargetMode="External"/><Relationship Id="rId31" Type="http://schemas.openxmlformats.org/officeDocument/2006/relationships/hyperlink" Target="http://www.weber.edu/ContactUs/" TargetMode="External"/><Relationship Id="rId4" Type="http://schemas.openxmlformats.org/officeDocument/2006/relationships/settings" Target="settings.xml"/><Relationship Id="rId9" Type="http://schemas.openxmlformats.org/officeDocument/2006/relationships/hyperlink" Target="http://www.weber.edu/socanthro/contact.html" TargetMode="External"/><Relationship Id="rId14" Type="http://schemas.openxmlformats.org/officeDocument/2006/relationships/hyperlink" Target="http://documents.weber.edu/catalog/0809/pages/progstd.htm" TargetMode="External"/><Relationship Id="rId22" Type="http://schemas.openxmlformats.org/officeDocument/2006/relationships/hyperlink" Target="http://www.weber.edu/socanthro/faculty.html" TargetMode="External"/><Relationship Id="rId27" Type="http://schemas.openxmlformats.org/officeDocument/2006/relationships/hyperlink" Target="http://documents.weber.edu/catalog/0809/pages/progstd.htm" TargetMode="External"/><Relationship Id="rId30" Type="http://schemas.openxmlformats.org/officeDocument/2006/relationships/hyperlink" Target="http://apps.weber.edu/lazindex/" TargetMode="External"/><Relationship Id="rId35" Type="http://schemas.openxmlformats.org/officeDocument/2006/relationships/hyperlink" Target="http://weber.edu/social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bstockberger</cp:lastModifiedBy>
  <cp:revision>2</cp:revision>
  <cp:lastPrinted>2014-01-09T15:56:00Z</cp:lastPrinted>
  <dcterms:created xsi:type="dcterms:W3CDTF">2014-01-09T16:16:00Z</dcterms:created>
  <dcterms:modified xsi:type="dcterms:W3CDTF">2014-01-09T16:16:00Z</dcterms:modified>
</cp:coreProperties>
</file>