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40" w:rsidRDefault="00090140" w:rsidP="00090140">
      <w:pPr>
        <w:pStyle w:val="Heading1"/>
        <w:spacing w:before="0" w:beforeAutospacing="0" w:after="0" w:afterAutospacing="0"/>
        <w:rPr>
          <w:rFonts w:ascii="Arial" w:hAnsi="Arial" w:cs="Arial"/>
          <w:color w:val="532E63"/>
          <w:sz w:val="36"/>
          <w:szCs w:val="36"/>
        </w:rPr>
      </w:pPr>
      <w:bookmarkStart w:id="0" w:name="_GoBack"/>
      <w:bookmarkEnd w:id="0"/>
      <w:r>
        <w:rPr>
          <w:rFonts w:ascii="Arial" w:hAnsi="Arial" w:cs="Arial"/>
          <w:color w:val="532E63"/>
          <w:sz w:val="36"/>
          <w:szCs w:val="36"/>
        </w:rPr>
        <w:t>Course Proposals</w:t>
      </w:r>
    </w:p>
    <w:p w:rsidR="00090140" w:rsidRDefault="0036102E" w:rsidP="00090140">
      <w:pPr>
        <w:pStyle w:val="NormalWeb"/>
        <w:spacing w:before="150" w:beforeAutospacing="0" w:after="150" w:afterAutospacing="0"/>
        <w:ind w:left="150" w:right="150"/>
        <w:rPr>
          <w:rFonts w:ascii="Arial" w:hAnsi="Arial" w:cs="Arial"/>
          <w:color w:val="000000"/>
          <w:sz w:val="20"/>
          <w:szCs w:val="20"/>
        </w:rPr>
      </w:pPr>
      <w:hyperlink r:id="rId5" w:history="1">
        <w:r w:rsidR="00090140">
          <w:rPr>
            <w:rStyle w:val="Hyperlink"/>
            <w:rFonts w:ascii="Arial" w:hAnsi="Arial" w:cs="Arial"/>
            <w:color w:val="532E63"/>
            <w:sz w:val="20"/>
            <w:szCs w:val="20"/>
          </w:rPr>
          <w:t>List of all proposals</w:t>
        </w:r>
      </w:hyperlink>
      <w:r w:rsidR="00090140">
        <w:rPr>
          <w:rFonts w:ascii="Arial" w:hAnsi="Arial" w:cs="Arial"/>
          <w:color w:val="000000"/>
          <w:sz w:val="20"/>
          <w:szCs w:val="20"/>
        </w:rPr>
        <w:t> </w:t>
      </w:r>
    </w:p>
    <w:p w:rsidR="00090140" w:rsidRDefault="00090140" w:rsidP="00090140">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 xml:space="preserve">Course </w:t>
      </w:r>
      <w:proofErr w:type="spellStart"/>
      <w:r>
        <w:rPr>
          <w:rFonts w:ascii="Arial" w:hAnsi="Arial" w:cs="Arial"/>
          <w:color w:val="000000"/>
          <w:sz w:val="20"/>
          <w:szCs w:val="20"/>
        </w:rPr>
        <w:t>Name:Scenic</w:t>
      </w:r>
      <w:proofErr w:type="spellEnd"/>
      <w:r>
        <w:rPr>
          <w:rFonts w:ascii="Arial" w:hAnsi="Arial" w:cs="Arial"/>
          <w:color w:val="000000"/>
          <w:sz w:val="20"/>
          <w:szCs w:val="20"/>
        </w:rPr>
        <w:t xml:space="preserve"> Design </w:t>
      </w:r>
      <w:r>
        <w:rPr>
          <w:rFonts w:ascii="Arial" w:hAnsi="Arial" w:cs="Arial"/>
          <w:color w:val="000000"/>
          <w:sz w:val="20"/>
          <w:szCs w:val="20"/>
        </w:rPr>
        <w:br/>
        <w:t>Course Prefix:</w:t>
      </w:r>
      <w:r>
        <w:rPr>
          <w:rStyle w:val="apple-converted-space"/>
          <w:rFonts w:ascii="Arial" w:hAnsi="Arial" w:cs="Arial"/>
          <w:color w:val="000000"/>
          <w:sz w:val="20"/>
          <w:szCs w:val="20"/>
        </w:rPr>
        <w:t> </w:t>
      </w:r>
      <w:r>
        <w:rPr>
          <w:rFonts w:ascii="Arial" w:hAnsi="Arial" w:cs="Arial"/>
          <w:color w:val="000000"/>
          <w:sz w:val="20"/>
          <w:szCs w:val="20"/>
        </w:rPr>
        <w:t>THEA</w:t>
      </w:r>
      <w:r>
        <w:rPr>
          <w:rFonts w:ascii="Arial" w:hAnsi="Arial" w:cs="Arial"/>
          <w:color w:val="000000"/>
          <w:sz w:val="20"/>
          <w:szCs w:val="20"/>
        </w:rPr>
        <w:br/>
        <w:t>Course Number:</w:t>
      </w:r>
      <w:r>
        <w:rPr>
          <w:rStyle w:val="apple-converted-space"/>
          <w:rFonts w:ascii="Arial" w:hAnsi="Arial" w:cs="Arial"/>
          <w:color w:val="000000"/>
          <w:sz w:val="20"/>
          <w:szCs w:val="20"/>
        </w:rPr>
        <w:t> </w:t>
      </w:r>
      <w:r>
        <w:rPr>
          <w:rFonts w:ascii="Arial" w:hAnsi="Arial" w:cs="Arial"/>
          <w:color w:val="000000"/>
          <w:sz w:val="20"/>
          <w:szCs w:val="20"/>
        </w:rPr>
        <w:t>3810</w:t>
      </w:r>
      <w:r>
        <w:rPr>
          <w:rFonts w:ascii="Arial" w:hAnsi="Arial" w:cs="Arial"/>
          <w:color w:val="000000"/>
          <w:sz w:val="20"/>
          <w:szCs w:val="20"/>
        </w:rPr>
        <w:br/>
        <w:t>             Submitted by (Name &amp; E-Mail): </w:t>
      </w:r>
      <w:r>
        <w:rPr>
          <w:rStyle w:val="apple-converted-space"/>
          <w:rFonts w:ascii="Arial" w:hAnsi="Arial" w:cs="Arial"/>
          <w:color w:val="000000"/>
          <w:sz w:val="20"/>
          <w:szCs w:val="20"/>
        </w:rPr>
        <w:t> </w:t>
      </w:r>
      <w:r>
        <w:rPr>
          <w:rFonts w:ascii="Arial" w:hAnsi="Arial" w:cs="Arial"/>
          <w:color w:val="000000"/>
          <w:sz w:val="20"/>
          <w:szCs w:val="20"/>
        </w:rPr>
        <w:t xml:space="preserve">Catherine </w:t>
      </w:r>
      <w:proofErr w:type="spellStart"/>
      <w:r>
        <w:rPr>
          <w:rFonts w:ascii="Arial" w:hAnsi="Arial" w:cs="Arial"/>
          <w:color w:val="000000"/>
          <w:sz w:val="20"/>
          <w:szCs w:val="20"/>
        </w:rPr>
        <w:t>Zublin</w:t>
      </w:r>
      <w:proofErr w:type="spellEnd"/>
      <w:r>
        <w:rPr>
          <w:rFonts w:ascii="Arial" w:hAnsi="Arial" w:cs="Arial"/>
          <w:color w:val="000000"/>
          <w:sz w:val="20"/>
          <w:szCs w:val="20"/>
        </w:rPr>
        <w:t>, czublin@weber.edu</w:t>
      </w:r>
    </w:p>
    <w:p w:rsidR="00090140" w:rsidRDefault="00090140" w:rsidP="00090140">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Current Date: </w:t>
      </w:r>
      <w:r>
        <w:rPr>
          <w:rStyle w:val="apple-converted-space"/>
          <w:rFonts w:ascii="Arial" w:hAnsi="Arial" w:cs="Arial"/>
          <w:color w:val="000000"/>
          <w:sz w:val="20"/>
          <w:szCs w:val="20"/>
        </w:rPr>
        <w:t> </w:t>
      </w:r>
      <w:r>
        <w:rPr>
          <w:rFonts w:ascii="Arial" w:hAnsi="Arial" w:cs="Arial"/>
          <w:color w:val="000000"/>
          <w:sz w:val="20"/>
          <w:szCs w:val="20"/>
        </w:rPr>
        <w:t>10/15/2013</w:t>
      </w:r>
      <w:r>
        <w:rPr>
          <w:rFonts w:ascii="Arial" w:hAnsi="Arial" w:cs="Arial"/>
          <w:color w:val="000000"/>
          <w:sz w:val="20"/>
          <w:szCs w:val="20"/>
        </w:rPr>
        <w:br/>
        <w:t>College:</w:t>
      </w:r>
      <w:r>
        <w:rPr>
          <w:rStyle w:val="apple-converted-space"/>
          <w:rFonts w:ascii="Arial" w:hAnsi="Arial" w:cs="Arial"/>
          <w:color w:val="000000"/>
          <w:sz w:val="20"/>
          <w:szCs w:val="20"/>
        </w:rPr>
        <w:t> </w:t>
      </w:r>
      <w:r>
        <w:rPr>
          <w:rFonts w:ascii="Arial" w:hAnsi="Arial" w:cs="Arial"/>
          <w:color w:val="000000"/>
          <w:sz w:val="20"/>
          <w:szCs w:val="20"/>
        </w:rPr>
        <w:t>Arts &amp; Humanities</w:t>
      </w:r>
      <w:r>
        <w:rPr>
          <w:rFonts w:ascii="Arial" w:hAnsi="Arial" w:cs="Arial"/>
          <w:color w:val="000000"/>
          <w:sz w:val="20"/>
          <w:szCs w:val="20"/>
        </w:rPr>
        <w:br/>
        <w:t>Department:  </w:t>
      </w:r>
      <w:r>
        <w:rPr>
          <w:rStyle w:val="apple-converted-space"/>
          <w:rFonts w:ascii="Arial" w:hAnsi="Arial" w:cs="Arial"/>
          <w:color w:val="000000"/>
          <w:sz w:val="20"/>
          <w:szCs w:val="20"/>
        </w:rPr>
        <w:t> </w:t>
      </w:r>
      <w:r>
        <w:rPr>
          <w:rFonts w:ascii="Arial" w:hAnsi="Arial" w:cs="Arial"/>
          <w:color w:val="000000"/>
          <w:sz w:val="20"/>
          <w:szCs w:val="20"/>
        </w:rPr>
        <w:t>Performing Arts                              </w:t>
      </w:r>
      <w:r>
        <w:rPr>
          <w:rFonts w:ascii="Arial" w:hAnsi="Arial" w:cs="Arial"/>
          <w:color w:val="000000"/>
          <w:sz w:val="20"/>
          <w:szCs w:val="20"/>
        </w:rPr>
        <w:br/>
        <w:t>From Term:</w:t>
      </w:r>
      <w:r>
        <w:rPr>
          <w:rStyle w:val="apple-converted-space"/>
          <w:rFonts w:ascii="Arial" w:hAnsi="Arial" w:cs="Arial"/>
          <w:color w:val="000000"/>
          <w:sz w:val="20"/>
          <w:szCs w:val="20"/>
        </w:rPr>
        <w:t> </w:t>
      </w:r>
      <w:r>
        <w:rPr>
          <w:rFonts w:ascii="Arial" w:hAnsi="Arial" w:cs="Arial"/>
          <w:color w:val="000000"/>
          <w:sz w:val="20"/>
          <w:szCs w:val="20"/>
        </w:rPr>
        <w:t>Spring </w:t>
      </w:r>
      <w:r>
        <w:rPr>
          <w:rStyle w:val="apple-converted-space"/>
          <w:rFonts w:ascii="Arial" w:hAnsi="Arial" w:cs="Arial"/>
          <w:color w:val="000000"/>
          <w:sz w:val="20"/>
          <w:szCs w:val="20"/>
        </w:rPr>
        <w:t> </w:t>
      </w:r>
      <w:r>
        <w:rPr>
          <w:rFonts w:ascii="Arial" w:hAnsi="Arial" w:cs="Arial"/>
          <w:color w:val="000000"/>
          <w:sz w:val="20"/>
          <w:szCs w:val="20"/>
        </w:rPr>
        <w:t>2014 </w:t>
      </w:r>
    </w:p>
    <w:p w:rsidR="00090140" w:rsidRDefault="00090140" w:rsidP="00090140">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2331"/>
        <w:gridCol w:w="6093"/>
      </w:tblGrid>
      <w:tr w:rsidR="00090140" w:rsidTr="00090140">
        <w:tc>
          <w:tcPr>
            <w:tcW w:w="0" w:type="auto"/>
            <w:tcBorders>
              <w:top w:val="nil"/>
              <w:left w:val="nil"/>
              <w:bottom w:val="nil"/>
              <w:right w:val="nil"/>
            </w:tcBorders>
            <w:vAlign w:val="center"/>
            <w:hideMark/>
          </w:tcPr>
          <w:p w:rsidR="00090140" w:rsidRDefault="00090140">
            <w:pPr>
              <w:pStyle w:val="NormalWeb"/>
              <w:spacing w:before="150" w:beforeAutospacing="0" w:after="150" w:afterAutospacing="0"/>
              <w:ind w:left="150" w:right="150"/>
              <w:rPr>
                <w:sz w:val="20"/>
                <w:szCs w:val="20"/>
              </w:rPr>
            </w:pPr>
            <w:r>
              <w:rPr>
                <w:sz w:val="20"/>
                <w:szCs w:val="20"/>
              </w:rPr>
              <w:t>change </w:t>
            </w:r>
          </w:p>
        </w:tc>
        <w:tc>
          <w:tcPr>
            <w:tcW w:w="0" w:type="auto"/>
            <w:tcBorders>
              <w:top w:val="nil"/>
              <w:left w:val="nil"/>
              <w:bottom w:val="nil"/>
              <w:right w:val="nil"/>
            </w:tcBorders>
            <w:vAlign w:val="center"/>
            <w:hideMark/>
          </w:tcPr>
          <w:p w:rsidR="00090140" w:rsidRDefault="00090140">
            <w:pPr>
              <w:rPr>
                <w:sz w:val="20"/>
                <w:szCs w:val="20"/>
              </w:rPr>
            </w:pPr>
            <w:r>
              <w:rPr>
                <w:sz w:val="20"/>
                <w:szCs w:val="20"/>
              </w:rPr>
              <w:t>Current Course Subject</w:t>
            </w:r>
            <w:r>
              <w:rPr>
                <w:rStyle w:val="apple-converted-space"/>
                <w:sz w:val="20"/>
                <w:szCs w:val="20"/>
              </w:rPr>
              <w:t> </w:t>
            </w:r>
            <w:r>
              <w:rPr>
                <w:sz w:val="20"/>
                <w:szCs w:val="20"/>
              </w:rPr>
              <w:t>THEA</w:t>
            </w:r>
            <w:r>
              <w:rPr>
                <w:sz w:val="20"/>
                <w:szCs w:val="20"/>
              </w:rPr>
              <w:br/>
              <w:t>Current Course Number</w:t>
            </w:r>
            <w:r>
              <w:rPr>
                <w:rStyle w:val="apple-converted-space"/>
                <w:sz w:val="20"/>
                <w:szCs w:val="20"/>
              </w:rPr>
              <w:t> </w:t>
            </w:r>
            <w:r>
              <w:rPr>
                <w:sz w:val="20"/>
                <w:szCs w:val="20"/>
              </w:rPr>
              <w:t>3212</w:t>
            </w:r>
          </w:p>
        </w:tc>
      </w:tr>
    </w:tbl>
    <w:p w:rsidR="00090140" w:rsidRDefault="00090140" w:rsidP="00090140">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Experimental Number</w:t>
      </w:r>
    </w:p>
    <w:p w:rsidR="00090140" w:rsidRDefault="00090140" w:rsidP="00090140">
      <w:pPr>
        <w:pStyle w:val="NormalWeb"/>
        <w:spacing w:before="0" w:after="0"/>
        <w:rPr>
          <w:rFonts w:ascii="Arial" w:hAnsi="Arial" w:cs="Arial"/>
          <w:color w:val="000000"/>
          <w:sz w:val="20"/>
          <w:szCs w:val="20"/>
        </w:rPr>
      </w:pPr>
      <w:r>
        <w:rPr>
          <w:rFonts w:ascii="Arial" w:hAnsi="Arial" w:cs="Arial"/>
          <w:color w:val="000000"/>
          <w:sz w:val="20"/>
          <w:szCs w:val="20"/>
        </w:rPr>
        <w:t xml:space="preserve">THEA 3212 - Scenic Design Credits: (2) Typically taught: Spring [1st </w:t>
      </w:r>
      <w:proofErr w:type="spellStart"/>
      <w:r>
        <w:rPr>
          <w:rFonts w:ascii="Arial" w:hAnsi="Arial" w:cs="Arial"/>
          <w:color w:val="000000"/>
          <w:sz w:val="20"/>
          <w:szCs w:val="20"/>
        </w:rPr>
        <w:t>Blk</w:t>
      </w:r>
      <w:proofErr w:type="spellEnd"/>
      <w:r>
        <w:rPr>
          <w:rFonts w:ascii="Arial" w:hAnsi="Arial" w:cs="Arial"/>
          <w:color w:val="000000"/>
          <w:sz w:val="20"/>
          <w:szCs w:val="20"/>
        </w:rPr>
        <w:t>] even years Scenic Design will provide a practical exploration of the methods and materials of scenic design for the theatre. The course includes instruction in visual research, conceptual sketching, rendering, hand and computer aided drafting for theatre, and requires some outside class production contribution. Prerequisite: THEA 2012. Class meets the 2nd block of spring semester every even-numbered year. The theatre area would like to offer this elective class under the "Experimental" umbrella this spring 2014. The current class is only 2 credit hours and met for only half a semester and the new class will meet for the whole semester. We will soon be submitting a curriculum change that will incorporate the change from 2 credit hours to 3 credit hours. This change will better enable articulation between Utah universities.</w:t>
      </w:r>
    </w:p>
    <w:p w:rsidR="00090140" w:rsidRDefault="00090140" w:rsidP="00090140">
      <w:pPr>
        <w:pStyle w:val="Heading3"/>
        <w:spacing w:before="150" w:beforeAutospacing="0" w:after="150" w:afterAutospacing="0"/>
        <w:ind w:left="150" w:right="150"/>
        <w:rPr>
          <w:rFonts w:ascii="Arial" w:hAnsi="Arial" w:cs="Arial"/>
          <w:color w:val="532E63"/>
          <w:sz w:val="18"/>
          <w:szCs w:val="18"/>
        </w:rPr>
      </w:pPr>
      <w:r>
        <w:rPr>
          <w:rFonts w:ascii="Arial" w:hAnsi="Arial" w:cs="Arial"/>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724"/>
        <w:gridCol w:w="6636"/>
      </w:tblGrid>
      <w:tr w:rsidR="00090140" w:rsidTr="00090140">
        <w:tc>
          <w:tcPr>
            <w:tcW w:w="0" w:type="auto"/>
            <w:tcBorders>
              <w:top w:val="nil"/>
              <w:left w:val="nil"/>
              <w:bottom w:val="nil"/>
              <w:right w:val="nil"/>
            </w:tcBorders>
            <w:vAlign w:val="center"/>
            <w:hideMark/>
          </w:tcPr>
          <w:p w:rsidR="00090140" w:rsidRDefault="00090140">
            <w:pPr>
              <w:spacing w:after="0"/>
              <w:ind w:left="150" w:right="150"/>
              <w:rPr>
                <w:sz w:val="20"/>
                <w:szCs w:val="20"/>
              </w:rPr>
            </w:pPr>
            <w:r>
              <w:rPr>
                <w:rFonts w:ascii="Arial" w:hAnsi="Arial" w:cs="Arial"/>
                <w:sz w:val="20"/>
                <w:szCs w:val="20"/>
              </w:rPr>
              <w:t>Subject:</w:t>
            </w:r>
            <w:r>
              <w:rPr>
                <w:sz w:val="20"/>
                <w:szCs w:val="20"/>
              </w:rPr>
              <w:t> </w:t>
            </w:r>
            <w:r>
              <w:rPr>
                <w:rStyle w:val="apple-converted-space"/>
                <w:sz w:val="20"/>
                <w:szCs w:val="20"/>
              </w:rPr>
              <w:t> </w:t>
            </w:r>
            <w:r>
              <w:rPr>
                <w:sz w:val="20"/>
                <w:szCs w:val="20"/>
              </w:rPr>
              <w:t>THEA            </w:t>
            </w:r>
          </w:p>
          <w:p w:rsidR="00090140" w:rsidRDefault="00090140">
            <w:pPr>
              <w:pStyle w:val="NormalWeb"/>
              <w:spacing w:before="0" w:after="0"/>
              <w:ind w:left="150" w:right="150"/>
              <w:rPr>
                <w:sz w:val="20"/>
                <w:szCs w:val="20"/>
              </w:rPr>
            </w:pPr>
            <w:r>
              <w:rPr>
                <w:rFonts w:ascii="Arial" w:hAnsi="Arial" w:cs="Arial"/>
                <w:sz w:val="20"/>
                <w:szCs w:val="20"/>
              </w:rPr>
              <w:t>Course Number:</w:t>
            </w:r>
            <w:r>
              <w:rPr>
                <w:rStyle w:val="apple-converted-space"/>
                <w:rFonts w:ascii="Arial" w:hAnsi="Arial" w:cs="Arial"/>
                <w:sz w:val="20"/>
                <w:szCs w:val="20"/>
              </w:rPr>
              <w:t> </w:t>
            </w:r>
            <w:r>
              <w:rPr>
                <w:rFonts w:ascii="Arial" w:hAnsi="Arial" w:cs="Arial"/>
                <w:sz w:val="20"/>
                <w:szCs w:val="20"/>
              </w:rPr>
              <w:t>3810</w:t>
            </w:r>
          </w:p>
        </w:tc>
        <w:tc>
          <w:tcPr>
            <w:tcW w:w="0" w:type="auto"/>
            <w:tcBorders>
              <w:top w:val="nil"/>
              <w:left w:val="nil"/>
              <w:bottom w:val="nil"/>
              <w:right w:val="nil"/>
            </w:tcBorders>
            <w:vAlign w:val="center"/>
            <w:hideMark/>
          </w:tcPr>
          <w:p w:rsidR="00090140" w:rsidRDefault="00090140">
            <w:pPr>
              <w:rPr>
                <w:sz w:val="20"/>
                <w:szCs w:val="20"/>
              </w:rPr>
            </w:pPr>
            <w:r>
              <w:rPr>
                <w:rFonts w:ascii="Arial" w:hAnsi="Arial" w:cs="Arial"/>
                <w:sz w:val="20"/>
                <w:szCs w:val="20"/>
              </w:rPr>
              <w:t>Check all that apply:</w:t>
            </w:r>
            <w:r>
              <w:rPr>
                <w:rStyle w:val="apple-converted-space"/>
                <w:sz w:val="20"/>
                <w:szCs w:val="20"/>
              </w:rPr>
              <w:t> </w:t>
            </w:r>
            <w:r>
              <w:rPr>
                <w:sz w:val="20"/>
                <w:szCs w:val="20"/>
              </w:rPr>
              <w:br/>
            </w:r>
            <w:r>
              <w:rPr>
                <w:i/>
                <w:iCs/>
                <w:sz w:val="20"/>
                <w:szCs w:val="20"/>
              </w:rPr>
              <w:t>    This is for courses already approved for gen ed.</w:t>
            </w:r>
            <w:r>
              <w:rPr>
                <w:i/>
                <w:iCs/>
                <w:sz w:val="20"/>
                <w:szCs w:val="20"/>
              </w:rPr>
              <w:br/>
              <w:t>    Use a</w:t>
            </w:r>
            <w:r>
              <w:rPr>
                <w:rStyle w:val="apple-converted-space"/>
                <w:i/>
                <w:iCs/>
                <w:sz w:val="20"/>
                <w:szCs w:val="20"/>
              </w:rPr>
              <w:t> </w:t>
            </w:r>
            <w:hyperlink r:id="rId6" w:tgtFrame="_blank" w:history="1">
              <w:r>
                <w:rPr>
                  <w:rStyle w:val="Hyperlink"/>
                  <w:i/>
                  <w:iCs/>
                  <w:color w:val="532E63"/>
                  <w:sz w:val="20"/>
                  <w:szCs w:val="20"/>
                </w:rPr>
                <w:t>different form</w:t>
              </w:r>
            </w:hyperlink>
            <w:r>
              <w:rPr>
                <w:rStyle w:val="apple-converted-space"/>
                <w:i/>
                <w:iCs/>
                <w:sz w:val="20"/>
                <w:szCs w:val="20"/>
              </w:rPr>
              <w:t> </w:t>
            </w:r>
            <w:r>
              <w:rPr>
                <w:i/>
                <w:iCs/>
                <w:sz w:val="20"/>
                <w:szCs w:val="20"/>
              </w:rPr>
              <w:t xml:space="preserve">for proposing a new gen </w:t>
            </w:r>
            <w:proofErr w:type="spellStart"/>
            <w:r>
              <w:rPr>
                <w:i/>
                <w:iCs/>
                <w:sz w:val="20"/>
                <w:szCs w:val="20"/>
              </w:rPr>
              <w:t>ed</w:t>
            </w:r>
            <w:proofErr w:type="spellEnd"/>
            <w:r>
              <w:rPr>
                <w:i/>
                <w:iCs/>
                <w:sz w:val="20"/>
                <w:szCs w:val="20"/>
              </w:rPr>
              <w:t xml:space="preserve"> designation.</w:t>
            </w:r>
            <w:r>
              <w:rPr>
                <w:sz w:val="20"/>
                <w:szCs w:val="20"/>
              </w:rPr>
              <w:br/>
            </w:r>
            <w:r>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7" o:title=""/>
                </v:shape>
                <w:control r:id="rId8" w:name="DefaultOcxName" w:shapeid="_x0000_i1062"/>
              </w:object>
            </w:r>
            <w:r>
              <w:rPr>
                <w:sz w:val="20"/>
                <w:szCs w:val="20"/>
              </w:rPr>
              <w:t>DV </w:t>
            </w:r>
            <w:r>
              <w:rPr>
                <w:rStyle w:val="apple-converted-space"/>
                <w:sz w:val="20"/>
                <w:szCs w:val="20"/>
              </w:rPr>
              <w:t> </w:t>
            </w:r>
            <w:r>
              <w:rPr>
                <w:sz w:val="20"/>
                <w:szCs w:val="20"/>
              </w:rPr>
              <w:object w:dxaOrig="225" w:dyaOrig="225">
                <v:shape id="_x0000_i1065" type="#_x0000_t75" style="width:20.25pt;height:18pt" o:ole="">
                  <v:imagedata r:id="rId7" o:title=""/>
                </v:shape>
                <w:control r:id="rId9" w:name="DefaultOcxName1" w:shapeid="_x0000_i1065"/>
              </w:object>
            </w:r>
            <w:r>
              <w:rPr>
                <w:sz w:val="20"/>
                <w:szCs w:val="20"/>
              </w:rPr>
              <w:t>CA </w:t>
            </w:r>
            <w:r>
              <w:rPr>
                <w:rStyle w:val="apple-converted-space"/>
                <w:sz w:val="20"/>
                <w:szCs w:val="20"/>
              </w:rPr>
              <w:t> </w:t>
            </w:r>
            <w:r>
              <w:rPr>
                <w:sz w:val="20"/>
                <w:szCs w:val="20"/>
              </w:rPr>
              <w:object w:dxaOrig="225" w:dyaOrig="225">
                <v:shape id="_x0000_i1068" type="#_x0000_t75" style="width:20.25pt;height:18pt" o:ole="">
                  <v:imagedata r:id="rId7" o:title=""/>
                </v:shape>
                <w:control r:id="rId10" w:name="DefaultOcxName2" w:shapeid="_x0000_i1068"/>
              </w:object>
            </w:r>
            <w:r>
              <w:rPr>
                <w:sz w:val="20"/>
                <w:szCs w:val="20"/>
              </w:rPr>
              <w:t>HU </w:t>
            </w:r>
            <w:r>
              <w:rPr>
                <w:rStyle w:val="apple-converted-space"/>
                <w:sz w:val="20"/>
                <w:szCs w:val="20"/>
              </w:rPr>
              <w:t> </w:t>
            </w:r>
            <w:r>
              <w:rPr>
                <w:sz w:val="20"/>
                <w:szCs w:val="20"/>
              </w:rPr>
              <w:object w:dxaOrig="225" w:dyaOrig="225">
                <v:shape id="_x0000_i1071" type="#_x0000_t75" style="width:20.25pt;height:18pt" o:ole="">
                  <v:imagedata r:id="rId7" o:title=""/>
                </v:shape>
                <w:control r:id="rId11" w:name="DefaultOcxName3" w:shapeid="_x0000_i1071"/>
              </w:object>
            </w:r>
            <w:r>
              <w:rPr>
                <w:sz w:val="20"/>
                <w:szCs w:val="20"/>
              </w:rPr>
              <w:t>LS </w:t>
            </w:r>
            <w:r>
              <w:rPr>
                <w:rStyle w:val="apple-converted-space"/>
                <w:sz w:val="20"/>
                <w:szCs w:val="20"/>
              </w:rPr>
              <w:t> </w:t>
            </w:r>
            <w:r>
              <w:rPr>
                <w:sz w:val="20"/>
                <w:szCs w:val="20"/>
              </w:rPr>
              <w:object w:dxaOrig="225" w:dyaOrig="225">
                <v:shape id="_x0000_i1074" type="#_x0000_t75" style="width:20.25pt;height:18pt" o:ole="">
                  <v:imagedata r:id="rId7" o:title=""/>
                </v:shape>
                <w:control r:id="rId12" w:name="DefaultOcxName4" w:shapeid="_x0000_i1074"/>
              </w:object>
            </w:r>
            <w:r>
              <w:rPr>
                <w:sz w:val="20"/>
                <w:szCs w:val="20"/>
              </w:rPr>
              <w:t>PS </w:t>
            </w:r>
            <w:r>
              <w:rPr>
                <w:rStyle w:val="apple-converted-space"/>
                <w:sz w:val="20"/>
                <w:szCs w:val="20"/>
              </w:rPr>
              <w:t> </w:t>
            </w:r>
            <w:r>
              <w:rPr>
                <w:sz w:val="20"/>
                <w:szCs w:val="20"/>
              </w:rPr>
              <w:object w:dxaOrig="225" w:dyaOrig="225">
                <v:shape id="_x0000_i1077" type="#_x0000_t75" style="width:20.25pt;height:18pt" o:ole="">
                  <v:imagedata r:id="rId7" o:title=""/>
                </v:shape>
                <w:control r:id="rId13" w:name="DefaultOcxName5" w:shapeid="_x0000_i1077"/>
              </w:object>
            </w:r>
            <w:r>
              <w:rPr>
                <w:sz w:val="20"/>
                <w:szCs w:val="20"/>
              </w:rPr>
              <w:t>SS </w:t>
            </w:r>
            <w:r>
              <w:rPr>
                <w:sz w:val="20"/>
                <w:szCs w:val="20"/>
              </w:rPr>
              <w:br/>
            </w:r>
            <w:r>
              <w:rPr>
                <w:sz w:val="20"/>
                <w:szCs w:val="20"/>
              </w:rPr>
              <w:object w:dxaOrig="225" w:dyaOrig="225">
                <v:shape id="_x0000_i1080" type="#_x0000_t75" style="width:20.25pt;height:18pt" o:ole="">
                  <v:imagedata r:id="rId7" o:title=""/>
                </v:shape>
                <w:control r:id="rId14" w:name="DefaultOcxName6" w:shapeid="_x0000_i1080"/>
              </w:object>
            </w:r>
            <w:r>
              <w:rPr>
                <w:sz w:val="20"/>
                <w:szCs w:val="20"/>
              </w:rPr>
              <w:t>EN </w:t>
            </w:r>
            <w:r>
              <w:rPr>
                <w:rStyle w:val="apple-converted-space"/>
                <w:sz w:val="20"/>
                <w:szCs w:val="20"/>
              </w:rPr>
              <w:t> </w:t>
            </w:r>
            <w:r>
              <w:rPr>
                <w:sz w:val="20"/>
                <w:szCs w:val="20"/>
              </w:rPr>
              <w:object w:dxaOrig="225" w:dyaOrig="225">
                <v:shape id="_x0000_i1083" type="#_x0000_t75" style="width:20.25pt;height:18pt" o:ole="">
                  <v:imagedata r:id="rId7" o:title=""/>
                </v:shape>
                <w:control r:id="rId15" w:name="DefaultOcxName7" w:shapeid="_x0000_i1083"/>
              </w:object>
            </w:r>
            <w:r>
              <w:rPr>
                <w:sz w:val="20"/>
                <w:szCs w:val="20"/>
              </w:rPr>
              <w:t>AI </w:t>
            </w:r>
            <w:r>
              <w:rPr>
                <w:rStyle w:val="apple-converted-space"/>
                <w:sz w:val="20"/>
                <w:szCs w:val="20"/>
              </w:rPr>
              <w:t> </w:t>
            </w:r>
            <w:r>
              <w:rPr>
                <w:sz w:val="20"/>
                <w:szCs w:val="20"/>
              </w:rPr>
              <w:object w:dxaOrig="225" w:dyaOrig="225">
                <v:shape id="_x0000_i1086" type="#_x0000_t75" style="width:20.25pt;height:18pt" o:ole="">
                  <v:imagedata r:id="rId7" o:title=""/>
                </v:shape>
                <w:control r:id="rId16" w:name="DefaultOcxName8" w:shapeid="_x0000_i1086"/>
              </w:object>
            </w:r>
            <w:r>
              <w:rPr>
                <w:sz w:val="20"/>
                <w:szCs w:val="20"/>
              </w:rPr>
              <w:t>QL </w:t>
            </w:r>
            <w:r>
              <w:rPr>
                <w:rStyle w:val="apple-converted-space"/>
                <w:sz w:val="20"/>
                <w:szCs w:val="20"/>
              </w:rPr>
              <w:t> </w:t>
            </w:r>
            <w:r>
              <w:rPr>
                <w:sz w:val="20"/>
                <w:szCs w:val="20"/>
              </w:rPr>
              <w:object w:dxaOrig="225" w:dyaOrig="225">
                <v:shape id="_x0000_i1089" type="#_x0000_t75" style="width:20.25pt;height:18pt" o:ole="">
                  <v:imagedata r:id="rId7" o:title=""/>
                </v:shape>
                <w:control r:id="rId17" w:name="DefaultOcxName9" w:shapeid="_x0000_i1089"/>
              </w:object>
            </w:r>
            <w:r>
              <w:rPr>
                <w:sz w:val="20"/>
                <w:szCs w:val="20"/>
              </w:rPr>
              <w:t>TA </w:t>
            </w:r>
            <w:r>
              <w:rPr>
                <w:rStyle w:val="apple-converted-space"/>
                <w:sz w:val="20"/>
                <w:szCs w:val="20"/>
              </w:rPr>
              <w:t> </w:t>
            </w:r>
            <w:r>
              <w:rPr>
                <w:sz w:val="20"/>
                <w:szCs w:val="20"/>
              </w:rPr>
              <w:object w:dxaOrig="225" w:dyaOrig="225">
                <v:shape id="_x0000_i1092" type="#_x0000_t75" style="width:20.25pt;height:18pt" o:ole="">
                  <v:imagedata r:id="rId7" o:title=""/>
                </v:shape>
                <w:control r:id="rId18" w:name="DefaultOcxName10" w:shapeid="_x0000_i1092"/>
              </w:object>
            </w:r>
            <w:r>
              <w:rPr>
                <w:sz w:val="20"/>
                <w:szCs w:val="20"/>
              </w:rPr>
              <w:t>TB </w:t>
            </w:r>
            <w:r>
              <w:rPr>
                <w:rStyle w:val="apple-converted-space"/>
                <w:sz w:val="20"/>
                <w:szCs w:val="20"/>
              </w:rPr>
              <w:t> </w:t>
            </w:r>
            <w:r>
              <w:rPr>
                <w:sz w:val="20"/>
                <w:szCs w:val="20"/>
              </w:rPr>
              <w:object w:dxaOrig="225" w:dyaOrig="225">
                <v:shape id="_x0000_i1095" type="#_x0000_t75" style="width:20.25pt;height:18pt" o:ole="">
                  <v:imagedata r:id="rId7" o:title=""/>
                </v:shape>
                <w:control r:id="rId19" w:name="DefaultOcxName11" w:shapeid="_x0000_i1095"/>
              </w:object>
            </w:r>
            <w:r>
              <w:rPr>
                <w:sz w:val="20"/>
                <w:szCs w:val="20"/>
              </w:rPr>
              <w:t>TC </w:t>
            </w:r>
            <w:r>
              <w:rPr>
                <w:rStyle w:val="apple-converted-space"/>
                <w:sz w:val="20"/>
                <w:szCs w:val="20"/>
              </w:rPr>
              <w:t> </w:t>
            </w:r>
            <w:r>
              <w:rPr>
                <w:sz w:val="20"/>
                <w:szCs w:val="20"/>
              </w:rPr>
              <w:object w:dxaOrig="225" w:dyaOrig="225">
                <v:shape id="_x0000_i1098" type="#_x0000_t75" style="width:20.25pt;height:18pt" o:ole="">
                  <v:imagedata r:id="rId7" o:title=""/>
                </v:shape>
                <w:control r:id="rId20" w:name="DefaultOcxName12" w:shapeid="_x0000_i1098"/>
              </w:object>
            </w:r>
            <w:r>
              <w:rPr>
                <w:sz w:val="20"/>
                <w:szCs w:val="20"/>
              </w:rPr>
              <w:t>TD </w:t>
            </w:r>
            <w:r>
              <w:rPr>
                <w:rStyle w:val="apple-converted-space"/>
                <w:sz w:val="20"/>
                <w:szCs w:val="20"/>
              </w:rPr>
              <w:t> </w:t>
            </w:r>
            <w:r>
              <w:rPr>
                <w:sz w:val="20"/>
                <w:szCs w:val="20"/>
              </w:rPr>
              <w:object w:dxaOrig="225" w:dyaOrig="225">
                <v:shape id="_x0000_i1101" type="#_x0000_t75" style="width:20.25pt;height:18pt" o:ole="">
                  <v:imagedata r:id="rId7" o:title=""/>
                </v:shape>
                <w:control r:id="rId21" w:name="DefaultOcxName13" w:shapeid="_x0000_i1101"/>
              </w:object>
            </w:r>
            <w:r>
              <w:rPr>
                <w:sz w:val="20"/>
                <w:szCs w:val="20"/>
              </w:rPr>
              <w:t>TE</w:t>
            </w:r>
          </w:p>
        </w:tc>
      </w:tr>
    </w:tbl>
    <w:p w:rsidR="00090140" w:rsidRDefault="00090140" w:rsidP="00090140">
      <w:pPr>
        <w:pStyle w:val="NormalWeb"/>
        <w:spacing w:before="0" w:after="0"/>
        <w:rPr>
          <w:rFonts w:ascii="Arial" w:hAnsi="Arial" w:cs="Arial"/>
          <w:color w:val="000000"/>
          <w:sz w:val="20"/>
          <w:szCs w:val="20"/>
        </w:rPr>
      </w:pPr>
      <w:r>
        <w:rPr>
          <w:rFonts w:ascii="Arial" w:hAnsi="Arial" w:cs="Arial"/>
          <w:color w:val="000000"/>
          <w:sz w:val="20"/>
          <w:szCs w:val="20"/>
        </w:rPr>
        <w:t>Course Title:</w:t>
      </w:r>
      <w:r>
        <w:rPr>
          <w:rStyle w:val="apple-converted-space"/>
          <w:rFonts w:ascii="Arial" w:hAnsi="Arial" w:cs="Arial"/>
          <w:color w:val="000000"/>
          <w:sz w:val="20"/>
          <w:szCs w:val="20"/>
        </w:rPr>
        <w:t> </w:t>
      </w:r>
      <w:r>
        <w:rPr>
          <w:rFonts w:ascii="Arial" w:hAnsi="Arial" w:cs="Arial"/>
          <w:color w:val="000000"/>
          <w:sz w:val="20"/>
          <w:szCs w:val="20"/>
        </w:rPr>
        <w:t>Scenic Design</w:t>
      </w:r>
    </w:p>
    <w:p w:rsidR="00090140" w:rsidRDefault="00090140" w:rsidP="00090140">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Abbreviated Course Title:</w:t>
      </w:r>
    </w:p>
    <w:tbl>
      <w:tblPr>
        <w:tblW w:w="0" w:type="auto"/>
        <w:tblCellSpacing w:w="0" w:type="dxa"/>
        <w:tblCellMar>
          <w:left w:w="0" w:type="dxa"/>
          <w:right w:w="0" w:type="dxa"/>
        </w:tblCellMar>
        <w:tblLook w:val="04A0" w:firstRow="1" w:lastRow="0" w:firstColumn="1" w:lastColumn="0" w:noHBand="0" w:noVBand="1"/>
      </w:tblPr>
      <w:tblGrid>
        <w:gridCol w:w="1246"/>
        <w:gridCol w:w="289"/>
      </w:tblGrid>
      <w:tr w:rsidR="00090140" w:rsidTr="00090140">
        <w:trPr>
          <w:tblCellSpacing w:w="0" w:type="dxa"/>
        </w:trPr>
        <w:tc>
          <w:tcPr>
            <w:tcW w:w="0" w:type="auto"/>
            <w:hideMark/>
          </w:tcPr>
          <w:p w:rsidR="00090140" w:rsidRDefault="00090140">
            <w:pPr>
              <w:rPr>
                <w:sz w:val="20"/>
                <w:szCs w:val="20"/>
              </w:rPr>
            </w:pPr>
            <w:r>
              <w:rPr>
                <w:rFonts w:ascii="Arial" w:hAnsi="Arial" w:cs="Arial"/>
                <w:sz w:val="20"/>
                <w:szCs w:val="20"/>
              </w:rPr>
              <w:t>Course Type:</w:t>
            </w:r>
            <w:r>
              <w:rPr>
                <w:sz w:val="20"/>
                <w:szCs w:val="20"/>
              </w:rPr>
              <w:t> </w:t>
            </w:r>
          </w:p>
        </w:tc>
        <w:tc>
          <w:tcPr>
            <w:tcW w:w="0" w:type="auto"/>
            <w:vAlign w:val="center"/>
            <w:hideMark/>
          </w:tcPr>
          <w:p w:rsidR="00090140" w:rsidRDefault="00090140">
            <w:pPr>
              <w:rPr>
                <w:sz w:val="20"/>
                <w:szCs w:val="20"/>
              </w:rPr>
            </w:pPr>
            <w:r>
              <w:rPr>
                <w:sz w:val="20"/>
                <w:szCs w:val="20"/>
              </w:rPr>
              <w:t>LEC</w:t>
            </w:r>
          </w:p>
        </w:tc>
      </w:tr>
    </w:tbl>
    <w:p w:rsidR="00090140" w:rsidRDefault="00090140" w:rsidP="00090140">
      <w:pPr>
        <w:pStyle w:val="NormalWeb"/>
        <w:spacing w:before="0" w:after="0"/>
        <w:rPr>
          <w:rFonts w:ascii="Arial" w:hAnsi="Arial" w:cs="Arial"/>
          <w:color w:val="000000"/>
          <w:sz w:val="20"/>
          <w:szCs w:val="20"/>
        </w:rPr>
      </w:pPr>
      <w:r>
        <w:rPr>
          <w:rFonts w:ascii="Arial" w:hAnsi="Arial" w:cs="Arial"/>
          <w:color w:val="000000"/>
          <w:sz w:val="20"/>
          <w:szCs w:val="20"/>
        </w:rPr>
        <w:t>Credit Hours: </w:t>
      </w:r>
      <w:r>
        <w:rPr>
          <w:rStyle w:val="apple-converted-space"/>
          <w:rFonts w:ascii="Arial" w:hAnsi="Arial" w:cs="Arial"/>
          <w:color w:val="000000"/>
          <w:sz w:val="20"/>
          <w:szCs w:val="20"/>
        </w:rPr>
        <w:t> </w:t>
      </w:r>
      <w:r>
        <w:rPr>
          <w:rFonts w:ascii="Arial" w:hAnsi="Arial" w:cs="Arial"/>
          <w:color w:val="000000"/>
          <w:sz w:val="20"/>
          <w:szCs w:val="20"/>
        </w:rPr>
        <w:t>3 </w:t>
      </w:r>
      <w:r>
        <w:rPr>
          <w:rStyle w:val="apple-converted-space"/>
          <w:rFonts w:ascii="Arial" w:hAnsi="Arial" w:cs="Arial"/>
          <w:color w:val="000000"/>
          <w:sz w:val="20"/>
          <w:szCs w:val="20"/>
        </w:rPr>
        <w:t> </w:t>
      </w:r>
      <w:r>
        <w:rPr>
          <w:rFonts w:ascii="Arial" w:hAnsi="Arial" w:cs="Arial"/>
          <w:b/>
          <w:bCs/>
          <w:color w:val="000000"/>
          <w:sz w:val="20"/>
          <w:szCs w:val="20"/>
          <w:u w:val="single"/>
        </w:rPr>
        <w:t>or</w:t>
      </w:r>
      <w:r>
        <w:rPr>
          <w:rStyle w:val="apple-converted-space"/>
          <w:rFonts w:ascii="Arial" w:hAnsi="Arial" w:cs="Arial"/>
          <w:color w:val="000000"/>
          <w:sz w:val="20"/>
          <w:szCs w:val="20"/>
        </w:rPr>
        <w:t> </w:t>
      </w:r>
      <w:r>
        <w:rPr>
          <w:rFonts w:ascii="Arial" w:hAnsi="Arial" w:cs="Arial"/>
          <w:color w:val="000000"/>
          <w:sz w:val="20"/>
          <w:szCs w:val="20"/>
        </w:rPr>
        <w:t>if variable hours: </w:t>
      </w:r>
      <w:r>
        <w:rPr>
          <w:rStyle w:val="apple-converted-space"/>
          <w:rFonts w:ascii="Arial" w:hAnsi="Arial" w:cs="Arial"/>
          <w:color w:val="000000"/>
          <w:sz w:val="20"/>
          <w:szCs w:val="20"/>
        </w:rPr>
        <w:t> </w:t>
      </w: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to</w:t>
      </w:r>
    </w:p>
    <w:p w:rsidR="00090140" w:rsidRDefault="00090140" w:rsidP="00090140">
      <w:pPr>
        <w:pStyle w:val="NormalWeb"/>
        <w:spacing w:before="0" w:after="0"/>
        <w:rPr>
          <w:rFonts w:ascii="Arial" w:hAnsi="Arial" w:cs="Arial"/>
          <w:color w:val="000000"/>
          <w:sz w:val="20"/>
          <w:szCs w:val="20"/>
        </w:rPr>
      </w:pPr>
      <w:r>
        <w:rPr>
          <w:rFonts w:ascii="Arial" w:hAnsi="Arial" w:cs="Arial"/>
          <w:color w:val="000000"/>
          <w:sz w:val="20"/>
          <w:szCs w:val="20"/>
        </w:rPr>
        <w:t>Contact Hours:</w:t>
      </w:r>
      <w:r>
        <w:rPr>
          <w:rStyle w:val="apple-converted-space"/>
          <w:rFonts w:ascii="Arial" w:hAnsi="Arial" w:cs="Arial"/>
          <w:color w:val="000000"/>
          <w:sz w:val="20"/>
          <w:szCs w:val="20"/>
        </w:rPr>
        <w:t> </w:t>
      </w:r>
      <w:r>
        <w:rPr>
          <w:rFonts w:ascii="Arial" w:hAnsi="Arial" w:cs="Arial"/>
          <w:color w:val="000000"/>
          <w:sz w:val="20"/>
          <w:szCs w:val="20"/>
        </w:rPr>
        <w:t>Lecture</w:t>
      </w:r>
      <w:r>
        <w:rPr>
          <w:rStyle w:val="apple-converted-space"/>
          <w:rFonts w:ascii="Arial" w:hAnsi="Arial" w:cs="Arial"/>
          <w:color w:val="000000"/>
          <w:sz w:val="20"/>
          <w:szCs w:val="20"/>
        </w:rPr>
        <w:t> </w:t>
      </w:r>
      <w:r>
        <w:rPr>
          <w:rFonts w:ascii="Arial" w:hAnsi="Arial" w:cs="Arial"/>
          <w:color w:val="000000"/>
          <w:sz w:val="20"/>
          <w:szCs w:val="20"/>
        </w:rPr>
        <w:t>3  Lab</w:t>
      </w:r>
      <w:r>
        <w:rPr>
          <w:rStyle w:val="apple-converted-space"/>
          <w:rFonts w:ascii="Arial" w:hAnsi="Arial" w:cs="Arial"/>
          <w:color w:val="000000"/>
          <w:sz w:val="20"/>
          <w:szCs w:val="20"/>
        </w:rPr>
        <w:t> </w:t>
      </w:r>
      <w:r>
        <w:rPr>
          <w:rFonts w:ascii="Arial" w:hAnsi="Arial" w:cs="Arial"/>
          <w:color w:val="000000"/>
          <w:sz w:val="20"/>
          <w:szCs w:val="20"/>
        </w:rPr>
        <w:t>   Other</w:t>
      </w:r>
    </w:p>
    <w:p w:rsidR="00090140" w:rsidRDefault="00090140" w:rsidP="00090140">
      <w:pPr>
        <w:rPr>
          <w:rFonts w:ascii="Arial" w:hAnsi="Arial" w:cs="Arial"/>
          <w:color w:val="000000"/>
          <w:sz w:val="20"/>
          <w:szCs w:val="20"/>
        </w:rPr>
      </w:pPr>
      <w:r>
        <w:rPr>
          <w:rFonts w:ascii="Arial" w:hAnsi="Arial" w:cs="Arial"/>
          <w:color w:val="000000"/>
          <w:sz w:val="20"/>
          <w:szCs w:val="20"/>
        </w:rPr>
        <w:t>Repeat Information:  Limit</w:t>
      </w:r>
      <w:r>
        <w:rPr>
          <w:rStyle w:val="apple-converted-space"/>
          <w:rFonts w:ascii="Arial" w:hAnsi="Arial" w:cs="Arial"/>
          <w:color w:val="000000"/>
          <w:sz w:val="20"/>
          <w:szCs w:val="20"/>
        </w:rPr>
        <w:t> </w:t>
      </w:r>
      <w:r>
        <w:rPr>
          <w:rFonts w:ascii="Arial" w:hAnsi="Arial" w:cs="Arial"/>
          <w:color w:val="000000"/>
          <w:sz w:val="20"/>
          <w:szCs w:val="20"/>
        </w:rPr>
        <w:t xml:space="preserve">0   Max </w:t>
      </w:r>
      <w:proofErr w:type="spellStart"/>
      <w:r>
        <w:rPr>
          <w:rFonts w:ascii="Arial" w:hAnsi="Arial" w:cs="Arial"/>
          <w:color w:val="000000"/>
          <w:sz w:val="20"/>
          <w:szCs w:val="20"/>
        </w:rPr>
        <w:t>Hrs</w:t>
      </w:r>
      <w:proofErr w:type="spellEnd"/>
      <w:r>
        <w:rPr>
          <w:rStyle w:val="apple-converted-space"/>
          <w:rFonts w:ascii="Arial" w:hAnsi="Arial" w:cs="Arial"/>
          <w:color w:val="000000"/>
          <w:sz w:val="20"/>
          <w:szCs w:val="20"/>
        </w:rPr>
        <w:t> </w:t>
      </w:r>
      <w:r>
        <w:rPr>
          <w:rFonts w:ascii="Arial" w:hAnsi="Arial" w:cs="Arial"/>
          <w:color w:val="000000"/>
          <w:sz w:val="20"/>
          <w:szCs w:val="20"/>
        </w:rPr>
        <w:t>0 </w:t>
      </w:r>
    </w:p>
    <w:p w:rsidR="00090140" w:rsidRDefault="00090140" w:rsidP="00090140">
      <w:pPr>
        <w:pStyle w:val="NormalWeb"/>
        <w:spacing w:before="0" w:after="0"/>
        <w:rPr>
          <w:rFonts w:ascii="Arial" w:hAnsi="Arial" w:cs="Arial"/>
          <w:color w:val="000000"/>
          <w:sz w:val="20"/>
          <w:szCs w:val="20"/>
        </w:rPr>
      </w:pPr>
      <w:r>
        <w:rPr>
          <w:rFonts w:ascii="Arial" w:hAnsi="Arial" w:cs="Arial"/>
          <w:color w:val="000000"/>
          <w:sz w:val="20"/>
          <w:szCs w:val="20"/>
        </w:rPr>
        <w:t>Grading Mode: </w:t>
      </w:r>
      <w:r>
        <w:rPr>
          <w:rStyle w:val="apple-converted-space"/>
          <w:rFonts w:ascii="Arial" w:hAnsi="Arial" w:cs="Arial"/>
          <w:color w:val="000000"/>
          <w:sz w:val="20"/>
          <w:szCs w:val="20"/>
        </w:rPr>
        <w:t> </w:t>
      </w:r>
      <w:r>
        <w:rPr>
          <w:rFonts w:ascii="Arial" w:hAnsi="Arial" w:cs="Arial"/>
          <w:color w:val="000000"/>
          <w:sz w:val="20"/>
          <w:szCs w:val="20"/>
        </w:rPr>
        <w:t>standard</w:t>
      </w:r>
    </w:p>
    <w:tbl>
      <w:tblPr>
        <w:tblW w:w="4000" w:type="pct"/>
        <w:tblCellMar>
          <w:left w:w="0" w:type="dxa"/>
          <w:right w:w="0" w:type="dxa"/>
        </w:tblCellMar>
        <w:tblLook w:val="04A0" w:firstRow="1" w:lastRow="0" w:firstColumn="1" w:lastColumn="0" w:noHBand="0" w:noVBand="1"/>
      </w:tblPr>
      <w:tblGrid>
        <w:gridCol w:w="2432"/>
        <w:gridCol w:w="5056"/>
      </w:tblGrid>
      <w:tr w:rsidR="00090140" w:rsidTr="00090140">
        <w:tc>
          <w:tcPr>
            <w:tcW w:w="0" w:type="auto"/>
            <w:tcBorders>
              <w:top w:val="nil"/>
              <w:left w:val="nil"/>
              <w:bottom w:val="nil"/>
              <w:right w:val="nil"/>
            </w:tcBorders>
            <w:hideMark/>
          </w:tcPr>
          <w:p w:rsidR="00090140" w:rsidRDefault="00090140">
            <w:pPr>
              <w:rPr>
                <w:sz w:val="20"/>
                <w:szCs w:val="20"/>
              </w:rPr>
            </w:pPr>
            <w:r>
              <w:rPr>
                <w:rFonts w:ascii="Arial" w:hAnsi="Arial" w:cs="Arial"/>
                <w:sz w:val="20"/>
                <w:szCs w:val="20"/>
              </w:rPr>
              <w:lastRenderedPageBreak/>
              <w:t>This course is/will be:</w:t>
            </w:r>
          </w:p>
        </w:tc>
        <w:tc>
          <w:tcPr>
            <w:tcW w:w="0" w:type="auto"/>
            <w:tcBorders>
              <w:top w:val="nil"/>
              <w:left w:val="nil"/>
              <w:bottom w:val="nil"/>
              <w:right w:val="nil"/>
            </w:tcBorders>
            <w:vAlign w:val="center"/>
            <w:hideMark/>
          </w:tcPr>
          <w:p w:rsidR="00090140" w:rsidRDefault="00090140">
            <w:pPr>
              <w:rPr>
                <w:sz w:val="20"/>
                <w:szCs w:val="20"/>
              </w:rPr>
            </w:pPr>
            <w:r>
              <w:rPr>
                <w:sz w:val="20"/>
                <w:szCs w:val="20"/>
              </w:rPr>
              <w:object w:dxaOrig="225" w:dyaOrig="225">
                <v:shape id="_x0000_i1104" type="#_x0000_t75" style="width:20.25pt;height:18pt" o:ole="">
                  <v:imagedata r:id="rId7" o:title=""/>
                </v:shape>
                <w:control r:id="rId22" w:name="DefaultOcxName14" w:shapeid="_x0000_i1104"/>
              </w:object>
            </w:r>
            <w:r>
              <w:rPr>
                <w:sz w:val="20"/>
                <w:szCs w:val="20"/>
              </w:rPr>
              <w:t>a required course in a major program</w:t>
            </w:r>
            <w:r>
              <w:rPr>
                <w:sz w:val="20"/>
                <w:szCs w:val="20"/>
              </w:rPr>
              <w:br/>
            </w:r>
            <w:r>
              <w:rPr>
                <w:sz w:val="20"/>
                <w:szCs w:val="20"/>
              </w:rPr>
              <w:object w:dxaOrig="225" w:dyaOrig="225">
                <v:shape id="_x0000_i1107" type="#_x0000_t75" style="width:20.25pt;height:18pt" o:ole="">
                  <v:imagedata r:id="rId7" o:title=""/>
                </v:shape>
                <w:control r:id="rId23" w:name="DefaultOcxName15" w:shapeid="_x0000_i1107"/>
              </w:object>
            </w:r>
            <w:r>
              <w:rPr>
                <w:sz w:val="20"/>
                <w:szCs w:val="20"/>
              </w:rPr>
              <w:t>a required course in a minor program</w:t>
            </w:r>
            <w:r>
              <w:rPr>
                <w:sz w:val="20"/>
                <w:szCs w:val="20"/>
              </w:rPr>
              <w:br/>
            </w:r>
            <w:r>
              <w:rPr>
                <w:sz w:val="20"/>
                <w:szCs w:val="20"/>
              </w:rPr>
              <w:object w:dxaOrig="225" w:dyaOrig="225">
                <v:shape id="_x0000_i1110" type="#_x0000_t75" style="width:20.25pt;height:18pt" o:ole="">
                  <v:imagedata r:id="rId7" o:title=""/>
                </v:shape>
                <w:control r:id="rId24" w:name="DefaultOcxName16" w:shapeid="_x0000_i1110"/>
              </w:object>
            </w:r>
            <w:r>
              <w:rPr>
                <w:sz w:val="20"/>
                <w:szCs w:val="20"/>
              </w:rPr>
              <w:t>a required course in a 1- or 2- year program</w:t>
            </w:r>
            <w:r>
              <w:rPr>
                <w:sz w:val="20"/>
                <w:szCs w:val="20"/>
              </w:rPr>
              <w:br/>
            </w:r>
            <w:r>
              <w:rPr>
                <w:sz w:val="20"/>
                <w:szCs w:val="20"/>
              </w:rPr>
              <w:object w:dxaOrig="225" w:dyaOrig="225">
                <v:shape id="_x0000_i1113" type="#_x0000_t75" style="width:20.25pt;height:18pt" o:ole="">
                  <v:imagedata r:id="rId25" o:title=""/>
                </v:shape>
                <w:control r:id="rId26" w:name="DefaultOcxName17" w:shapeid="_x0000_i1113"/>
              </w:object>
            </w:r>
            <w:r>
              <w:rPr>
                <w:sz w:val="20"/>
                <w:szCs w:val="20"/>
              </w:rPr>
              <w:t>elective</w:t>
            </w:r>
          </w:p>
        </w:tc>
      </w:tr>
    </w:tbl>
    <w:p w:rsidR="00090140" w:rsidRDefault="00090140" w:rsidP="00090140">
      <w:pPr>
        <w:pStyle w:val="NormalWeb"/>
        <w:spacing w:before="0" w:after="0"/>
        <w:rPr>
          <w:rFonts w:ascii="Arial" w:hAnsi="Arial" w:cs="Arial"/>
          <w:color w:val="000000"/>
          <w:sz w:val="20"/>
          <w:szCs w:val="20"/>
        </w:rPr>
      </w:pPr>
      <w:r>
        <w:rPr>
          <w:rFonts w:ascii="Arial" w:hAnsi="Arial" w:cs="Arial"/>
          <w:color w:val="000000"/>
          <w:sz w:val="20"/>
          <w:szCs w:val="20"/>
        </w:rPr>
        <w:t>Prerequisites/Co-requisites:</w:t>
      </w:r>
    </w:p>
    <w:p w:rsidR="00090140" w:rsidRDefault="00090140" w:rsidP="00090140">
      <w:pPr>
        <w:pStyle w:val="NormalWeb"/>
        <w:spacing w:before="0" w:after="0"/>
        <w:rPr>
          <w:rFonts w:ascii="Arial" w:hAnsi="Arial" w:cs="Arial"/>
          <w:color w:val="000000"/>
          <w:sz w:val="20"/>
          <w:szCs w:val="20"/>
        </w:rPr>
      </w:pPr>
      <w:r>
        <w:rPr>
          <w:rFonts w:ascii="Arial" w:hAnsi="Arial" w:cs="Arial"/>
          <w:color w:val="000000"/>
          <w:sz w:val="20"/>
          <w:szCs w:val="20"/>
        </w:rPr>
        <w:t>Course description (exactly as it will appear in the catalog, including prerequisites):</w:t>
      </w:r>
    </w:p>
    <w:p w:rsidR="00090140" w:rsidRDefault="00090140" w:rsidP="00090140">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THEA 3212 - Scenic Design</w:t>
      </w:r>
      <w:r>
        <w:rPr>
          <w:rFonts w:ascii="Arial" w:hAnsi="Arial" w:cs="Arial"/>
          <w:color w:val="000000"/>
          <w:sz w:val="20"/>
          <w:szCs w:val="20"/>
        </w:rPr>
        <w:br/>
      </w:r>
      <w:r>
        <w:rPr>
          <w:rFonts w:ascii="Arial" w:hAnsi="Arial" w:cs="Arial"/>
          <w:color w:val="000000"/>
          <w:sz w:val="20"/>
          <w:szCs w:val="20"/>
        </w:rPr>
        <w:br/>
        <w:t>Credits: (3)</w:t>
      </w:r>
      <w:r>
        <w:rPr>
          <w:rStyle w:val="apple-converted-space"/>
          <w:rFonts w:ascii="Arial" w:hAnsi="Arial" w:cs="Arial"/>
          <w:color w:val="000000"/>
          <w:sz w:val="20"/>
          <w:szCs w:val="20"/>
        </w:rPr>
        <w:t> </w:t>
      </w:r>
      <w:r>
        <w:rPr>
          <w:rFonts w:ascii="Arial" w:hAnsi="Arial" w:cs="Arial"/>
          <w:color w:val="000000"/>
          <w:sz w:val="20"/>
          <w:szCs w:val="20"/>
        </w:rPr>
        <w:br/>
        <w:t>Typically taught:</w:t>
      </w:r>
      <w:r>
        <w:rPr>
          <w:rFonts w:ascii="Arial" w:hAnsi="Arial" w:cs="Arial"/>
          <w:color w:val="000000"/>
          <w:sz w:val="20"/>
          <w:szCs w:val="20"/>
        </w:rPr>
        <w:br/>
        <w:t>Spring even years</w:t>
      </w:r>
      <w:r>
        <w:rPr>
          <w:rFonts w:ascii="Arial" w:hAnsi="Arial" w:cs="Arial"/>
          <w:color w:val="000000"/>
          <w:sz w:val="20"/>
          <w:szCs w:val="20"/>
        </w:rPr>
        <w:br/>
      </w:r>
      <w:r>
        <w:rPr>
          <w:rFonts w:ascii="Arial" w:hAnsi="Arial" w:cs="Arial"/>
          <w:color w:val="000000"/>
          <w:sz w:val="20"/>
          <w:szCs w:val="20"/>
        </w:rPr>
        <w:br/>
        <w:t>Scenic Design will provide a practical exploration of the methods and materials of scenic design for the theatre. The course includes instruction in visual research, conceptual sketching, rendering, hand and computer aided drafting for theatre, and requires some outside class production contribution. Prerequisite: Stagecraft. Class meets spring semester every even-numbered year.</w:t>
      </w:r>
    </w:p>
    <w:p w:rsidR="00090140" w:rsidRDefault="00090140" w:rsidP="00090140">
      <w:pPr>
        <w:pStyle w:val="NormalWeb"/>
        <w:spacing w:before="150" w:beforeAutospacing="0" w:after="150" w:afterAutospacing="0"/>
        <w:ind w:left="150" w:right="150"/>
        <w:rPr>
          <w:rFonts w:ascii="Arial" w:hAnsi="Arial" w:cs="Arial"/>
          <w:color w:val="000000"/>
          <w:sz w:val="20"/>
          <w:szCs w:val="20"/>
        </w:rPr>
      </w:pPr>
      <w:r>
        <w:rPr>
          <w:rFonts w:ascii="Arial" w:hAnsi="Arial" w:cs="Arial"/>
          <w:b/>
          <w:bCs/>
          <w:color w:val="000000"/>
          <w:sz w:val="20"/>
          <w:szCs w:val="20"/>
        </w:rPr>
        <w:t>Justification</w:t>
      </w:r>
      <w:r>
        <w:rPr>
          <w:rStyle w:val="apple-converted-space"/>
          <w:rFonts w:ascii="Arial" w:hAnsi="Arial" w:cs="Arial"/>
          <w:b/>
          <w:bCs/>
          <w:color w:val="000000"/>
          <w:sz w:val="20"/>
          <w:szCs w:val="20"/>
        </w:rPr>
        <w:t> </w:t>
      </w:r>
      <w:r>
        <w:rPr>
          <w:rFonts w:ascii="Arial" w:hAnsi="Arial" w:cs="Arial"/>
          <w:color w:val="000000"/>
          <w:sz w:val="20"/>
          <w:szCs w:val="20"/>
        </w:rPr>
        <w:t>for the new course or for changes to an existing course. (Note: Justification should emphasize</w:t>
      </w:r>
      <w:r>
        <w:rPr>
          <w:rStyle w:val="apple-converted-space"/>
          <w:rFonts w:ascii="Arial" w:hAnsi="Arial" w:cs="Arial"/>
          <w:color w:val="000000"/>
          <w:sz w:val="20"/>
          <w:szCs w:val="20"/>
        </w:rPr>
        <w:t> </w:t>
      </w:r>
      <w:r>
        <w:rPr>
          <w:rFonts w:ascii="Arial" w:hAnsi="Arial" w:cs="Arial"/>
          <w:color w:val="000000"/>
          <w:sz w:val="20"/>
          <w:szCs w:val="20"/>
          <w:u w:val="single"/>
        </w:rPr>
        <w:t>academic rationale</w:t>
      </w:r>
      <w:r>
        <w:rPr>
          <w:rStyle w:val="apple-converted-space"/>
          <w:rFonts w:ascii="Arial" w:hAnsi="Arial" w:cs="Arial"/>
          <w:color w:val="000000"/>
          <w:sz w:val="20"/>
          <w:szCs w:val="20"/>
        </w:rPr>
        <w:t> </w:t>
      </w:r>
      <w:r>
        <w:rPr>
          <w:rFonts w:ascii="Arial" w:hAnsi="Arial" w:cs="Arial"/>
          <w:color w:val="000000"/>
          <w:sz w:val="20"/>
          <w:szCs w:val="20"/>
        </w:rPr>
        <w:t>for the change or new course. This is particularly important for courses requesting upper-division status.)</w:t>
      </w:r>
    </w:p>
    <w:p w:rsidR="00090140" w:rsidRDefault="00090140" w:rsidP="00090140">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The Theatre Arts curriculum is being revised during the 2013-2014 academic year. Currently, WSU is the only school in Utah where design/tech classes are taught as 2 credit blocks. This means that articulation between universities is flawed and that students transferring in or out struggle with this issue. To put our curriculum in line with other state universities, we are proposing that these courses all be made three hours. Other requirements will be adjusted to maintain the credit hour limitations.</w:t>
      </w:r>
      <w:r>
        <w:rPr>
          <w:rFonts w:ascii="Arial" w:hAnsi="Arial" w:cs="Arial"/>
          <w:color w:val="000000"/>
          <w:sz w:val="20"/>
          <w:szCs w:val="20"/>
        </w:rPr>
        <w:br/>
      </w:r>
      <w:r>
        <w:rPr>
          <w:rFonts w:ascii="Arial" w:hAnsi="Arial" w:cs="Arial"/>
          <w:color w:val="000000"/>
          <w:sz w:val="20"/>
          <w:szCs w:val="20"/>
        </w:rPr>
        <w:br/>
        <w:t>In addition, in the last three years we have hired two new faculty members. This has allowed us to introduce new and updated course offerings for our students. The available classes for students to choose from has increased and so the program has been adjusted to offer students these options.</w:t>
      </w:r>
      <w:r>
        <w:rPr>
          <w:rFonts w:ascii="Arial" w:hAnsi="Arial" w:cs="Arial"/>
          <w:color w:val="000000"/>
          <w:sz w:val="20"/>
          <w:szCs w:val="20"/>
        </w:rPr>
        <w:br/>
      </w:r>
    </w:p>
    <w:p w:rsidR="00090140" w:rsidRDefault="00090140" w:rsidP="00090140">
      <w:pPr>
        <w:pStyle w:val="NormalWeb"/>
        <w:jc w:val="center"/>
        <w:rPr>
          <w:color w:val="000000"/>
          <w:sz w:val="20"/>
          <w:szCs w:val="20"/>
        </w:rPr>
      </w:pPr>
      <w:r>
        <w:rPr>
          <w:b/>
          <w:bCs/>
          <w:color w:val="000000"/>
          <w:sz w:val="20"/>
          <w:szCs w:val="20"/>
        </w:rPr>
        <w:t>INFORMATION PAGE</w:t>
      </w:r>
      <w:r>
        <w:rPr>
          <w:b/>
          <w:bCs/>
          <w:color w:val="000000"/>
          <w:sz w:val="20"/>
          <w:szCs w:val="20"/>
        </w:rPr>
        <w:br/>
      </w:r>
      <w:r>
        <w:rPr>
          <w:color w:val="000000"/>
          <w:sz w:val="20"/>
          <w:szCs w:val="20"/>
        </w:rPr>
        <w:t>for substantive proposals only</w:t>
      </w:r>
    </w:p>
    <w:p w:rsidR="00090140" w:rsidRDefault="00090140" w:rsidP="00090140">
      <w:pPr>
        <w:pStyle w:val="NormalWeb"/>
        <w:spacing w:before="150" w:beforeAutospacing="0" w:after="150" w:afterAutospacing="0"/>
        <w:ind w:left="150" w:right="150"/>
        <w:rPr>
          <w:color w:val="000000"/>
          <w:sz w:val="20"/>
          <w:szCs w:val="20"/>
        </w:rPr>
      </w:pPr>
      <w:r>
        <w:rPr>
          <w:color w:val="000000"/>
          <w:sz w:val="20"/>
          <w:szCs w:val="20"/>
        </w:rPr>
        <w:t>1. Did this course receive unanimous approval within the Department?</w:t>
      </w:r>
    </w:p>
    <w:p w:rsidR="00090140" w:rsidRDefault="00090140" w:rsidP="00090140">
      <w:pPr>
        <w:pStyle w:val="NormalWeb"/>
        <w:spacing w:before="150" w:beforeAutospacing="0" w:after="150" w:afterAutospacing="0"/>
        <w:ind w:left="150" w:right="150"/>
        <w:rPr>
          <w:color w:val="000000"/>
          <w:sz w:val="20"/>
          <w:szCs w:val="20"/>
        </w:rPr>
      </w:pPr>
      <w:r>
        <w:rPr>
          <w:color w:val="000000"/>
          <w:sz w:val="20"/>
          <w:szCs w:val="20"/>
        </w:rPr>
        <w:t>true</w:t>
      </w:r>
    </w:p>
    <w:p w:rsidR="00090140" w:rsidRDefault="00090140" w:rsidP="00090140">
      <w:pPr>
        <w:pStyle w:val="NormalWeb"/>
        <w:spacing w:before="150" w:beforeAutospacing="0" w:after="150" w:afterAutospacing="0"/>
        <w:ind w:left="150" w:right="150"/>
        <w:rPr>
          <w:color w:val="000000"/>
          <w:sz w:val="20"/>
          <w:szCs w:val="20"/>
        </w:rPr>
      </w:pPr>
      <w:r>
        <w:rPr>
          <w:color w:val="000000"/>
          <w:sz w:val="20"/>
          <w:szCs w:val="20"/>
        </w:rPr>
        <w:t>If not, what are the major concerns raised by the opponents?</w:t>
      </w:r>
    </w:p>
    <w:p w:rsidR="00090140" w:rsidRDefault="00090140" w:rsidP="00090140">
      <w:pPr>
        <w:pStyle w:val="NormalWeb"/>
        <w:spacing w:before="150" w:beforeAutospacing="0" w:after="150" w:afterAutospacing="0"/>
        <w:ind w:left="150" w:right="150"/>
        <w:rPr>
          <w:color w:val="000000"/>
          <w:sz w:val="20"/>
          <w:szCs w:val="20"/>
        </w:rPr>
      </w:pPr>
      <w:r>
        <w:rPr>
          <w:color w:val="000000"/>
          <w:sz w:val="20"/>
          <w:szCs w:val="20"/>
        </w:rPr>
        <w:t>2. If this is a new course proposal, could you achieve the desired results by revising an existing course within your department or by requiring an existing course in another department?</w:t>
      </w:r>
    </w:p>
    <w:p w:rsidR="00090140" w:rsidRDefault="00090140" w:rsidP="00090140">
      <w:pPr>
        <w:pStyle w:val="NormalWeb"/>
        <w:spacing w:before="150" w:beforeAutospacing="0" w:after="150" w:afterAutospacing="0"/>
        <w:ind w:left="150" w:right="150"/>
        <w:rPr>
          <w:color w:val="000000"/>
          <w:sz w:val="20"/>
          <w:szCs w:val="20"/>
        </w:rPr>
      </w:pPr>
      <w:r>
        <w:rPr>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090140" w:rsidRDefault="00090140" w:rsidP="00090140">
      <w:pPr>
        <w:pStyle w:val="NormalWeb"/>
        <w:spacing w:before="150" w:beforeAutospacing="0" w:after="150" w:afterAutospacing="0"/>
        <w:ind w:left="150" w:right="150"/>
        <w:rPr>
          <w:color w:val="000000"/>
          <w:sz w:val="20"/>
          <w:szCs w:val="20"/>
        </w:rPr>
      </w:pPr>
      <w:r>
        <w:rPr>
          <w:color w:val="000000"/>
          <w:sz w:val="20"/>
          <w:szCs w:val="20"/>
        </w:rPr>
        <w:t>4. Is this course required for certification/accreditation of a program?</w:t>
      </w:r>
    </w:p>
    <w:p w:rsidR="00090140" w:rsidRDefault="00090140" w:rsidP="00090140">
      <w:pPr>
        <w:pStyle w:val="NormalWeb"/>
        <w:spacing w:before="150" w:beforeAutospacing="0" w:after="150" w:afterAutospacing="0"/>
        <w:ind w:left="150" w:right="150"/>
        <w:rPr>
          <w:color w:val="000000"/>
          <w:sz w:val="20"/>
          <w:szCs w:val="20"/>
        </w:rPr>
      </w:pPr>
      <w:r>
        <w:rPr>
          <w:color w:val="000000"/>
          <w:sz w:val="20"/>
          <w:szCs w:val="20"/>
        </w:rPr>
        <w:t>no</w:t>
      </w:r>
    </w:p>
    <w:p w:rsidR="00090140" w:rsidRDefault="00090140" w:rsidP="00090140">
      <w:pPr>
        <w:pStyle w:val="NormalWeb"/>
        <w:spacing w:before="150" w:beforeAutospacing="0" w:after="150" w:afterAutospacing="0"/>
        <w:ind w:left="150" w:right="150"/>
        <w:rPr>
          <w:color w:val="000000"/>
          <w:sz w:val="20"/>
          <w:szCs w:val="20"/>
        </w:rPr>
      </w:pPr>
      <w:r>
        <w:rPr>
          <w:color w:val="000000"/>
          <w:sz w:val="20"/>
          <w:szCs w:val="20"/>
        </w:rPr>
        <w:lastRenderedPageBreak/>
        <w:t>If so, a statement to that effect should appear in the justification and supporting documents should accompany this form.</w:t>
      </w:r>
    </w:p>
    <w:p w:rsidR="00090140" w:rsidRDefault="00090140" w:rsidP="00090140">
      <w:pPr>
        <w:pStyle w:val="NormalWeb"/>
        <w:spacing w:before="150" w:beforeAutospacing="0" w:after="150" w:afterAutospacing="0"/>
        <w:ind w:left="150" w:right="150"/>
        <w:rPr>
          <w:color w:val="000000"/>
          <w:sz w:val="20"/>
          <w:szCs w:val="20"/>
        </w:rPr>
      </w:pPr>
      <w:r>
        <w:rPr>
          <w:color w:val="000000"/>
          <w:sz w:val="20"/>
          <w:szCs w:val="20"/>
        </w:rPr>
        <w:t>5.</w:t>
      </w:r>
      <w:r>
        <w:rPr>
          <w:rStyle w:val="apple-converted-space"/>
          <w:color w:val="000000"/>
          <w:sz w:val="20"/>
          <w:szCs w:val="20"/>
        </w:rPr>
        <w:t> </w:t>
      </w:r>
      <w:r>
        <w:rPr>
          <w:b/>
          <w:bCs/>
          <w:color w:val="000000"/>
          <w:sz w:val="20"/>
          <w:szCs w:val="20"/>
        </w:rPr>
        <w:t>For course proposals</w:t>
      </w:r>
      <w:r>
        <w:rPr>
          <w:color w:val="000000"/>
          <w:sz w:val="20"/>
          <w:szCs w:val="20"/>
        </w:rPr>
        <w:t>, e-mail a syllabus to</w:t>
      </w:r>
      <w:r>
        <w:rPr>
          <w:rStyle w:val="apple-converted-space"/>
          <w:color w:val="000000"/>
          <w:sz w:val="20"/>
          <w:szCs w:val="20"/>
        </w:rPr>
        <w:t> </w:t>
      </w:r>
      <w:hyperlink r:id="rId27" w:history="1">
        <w:r>
          <w:rPr>
            <w:rStyle w:val="Hyperlink"/>
            <w:color w:val="532E63"/>
            <w:sz w:val="20"/>
            <w:szCs w:val="20"/>
          </w:rPr>
          <w:t>Faculty Senate</w:t>
        </w:r>
      </w:hyperlink>
      <w:r>
        <w:rPr>
          <w:rStyle w:val="apple-converted-space"/>
          <w:color w:val="000000"/>
          <w:sz w:val="20"/>
          <w:szCs w:val="20"/>
        </w:rPr>
        <w:t> </w:t>
      </w:r>
      <w:r>
        <w:rPr>
          <w:color w:val="000000"/>
          <w:sz w:val="20"/>
          <w:szCs w:val="20"/>
        </w:rPr>
        <w:t>which should be sufficiently detailed that the committees can determine that the course is at the appropriate level and matches the description.</w:t>
      </w:r>
      <w:r>
        <w:rPr>
          <w:rStyle w:val="apple-converted-space"/>
          <w:b/>
          <w:bCs/>
          <w:color w:val="000000"/>
          <w:sz w:val="20"/>
          <w:szCs w:val="20"/>
        </w:rPr>
        <w:t> </w:t>
      </w:r>
      <w:r>
        <w:rPr>
          <w:b/>
          <w:bCs/>
          <w:color w:val="000000"/>
          <w:sz w:val="20"/>
          <w:szCs w:val="20"/>
        </w:rPr>
        <w:t>There should be an indication of the amount and type of outside activity required in the course (projects, research papers, homework, etc.)</w:t>
      </w:r>
      <w:r>
        <w:rPr>
          <w:color w:val="000000"/>
          <w:sz w:val="20"/>
          <w:szCs w:val="20"/>
        </w:rPr>
        <w:t>.</w:t>
      </w:r>
    </w:p>
    <w:p w:rsidR="00090140" w:rsidRDefault="00090140" w:rsidP="00090140">
      <w:pPr>
        <w:pStyle w:val="NormalWeb"/>
        <w:spacing w:before="0" w:after="0"/>
        <w:rPr>
          <w:rFonts w:ascii="Arial" w:hAnsi="Arial" w:cs="Arial"/>
          <w:color w:val="000000"/>
          <w:sz w:val="20"/>
          <w:szCs w:val="20"/>
        </w:rPr>
      </w:pPr>
      <w:r>
        <w:rPr>
          <w:rFonts w:ascii="Arial" w:hAnsi="Arial" w:cs="Arial"/>
          <w:b/>
          <w:bCs/>
          <w:color w:val="FF0000"/>
          <w:sz w:val="20"/>
          <w:szCs w:val="20"/>
        </w:rPr>
        <w:t>Please mail a signed</w:t>
      </w:r>
      <w:r>
        <w:rPr>
          <w:rStyle w:val="apple-converted-space"/>
          <w:rFonts w:ascii="Arial" w:hAnsi="Arial" w:cs="Arial"/>
          <w:b/>
          <w:bCs/>
          <w:color w:val="FF0000"/>
          <w:sz w:val="20"/>
          <w:szCs w:val="20"/>
        </w:rPr>
        <w:t> </w:t>
      </w:r>
      <w:hyperlink r:id="rId28" w:tgtFrame="_blank" w:history="1">
        <w:r>
          <w:rPr>
            <w:rStyle w:val="Hyperlink"/>
            <w:rFonts w:ascii="Arial" w:hAnsi="Arial" w:cs="Arial"/>
            <w:b/>
            <w:bCs/>
            <w:color w:val="532E63"/>
            <w:sz w:val="20"/>
            <w:szCs w:val="20"/>
          </w:rPr>
          <w:t>approval page</w:t>
        </w:r>
      </w:hyperlink>
      <w:r>
        <w:rPr>
          <w:rStyle w:val="apple-converted-space"/>
          <w:rFonts w:ascii="Arial" w:hAnsi="Arial" w:cs="Arial"/>
          <w:b/>
          <w:bCs/>
          <w:color w:val="FF0000"/>
          <w:sz w:val="20"/>
          <w:szCs w:val="20"/>
        </w:rPr>
        <w:t> </w:t>
      </w:r>
      <w:r>
        <w:rPr>
          <w:rFonts w:ascii="Arial" w:hAnsi="Arial" w:cs="Arial"/>
          <w:b/>
          <w:bCs/>
          <w:color w:val="FF0000"/>
          <w:sz w:val="20"/>
          <w:szCs w:val="20"/>
        </w:rPr>
        <w:t>to the Faculty Senate Office, MA 210J, MC 1003. </w:t>
      </w:r>
    </w:p>
    <w:p w:rsidR="003D6DF4" w:rsidRPr="00090140" w:rsidRDefault="003D6DF4" w:rsidP="00090140"/>
    <w:sectPr w:rsidR="003D6DF4" w:rsidRPr="00090140" w:rsidSect="00E03C3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B2"/>
    <w:rsid w:val="00090140"/>
    <w:rsid w:val="00306809"/>
    <w:rsid w:val="00352E17"/>
    <w:rsid w:val="0036102E"/>
    <w:rsid w:val="003D6DF4"/>
    <w:rsid w:val="004F1624"/>
    <w:rsid w:val="00543E56"/>
    <w:rsid w:val="005A5EA7"/>
    <w:rsid w:val="0077592C"/>
    <w:rsid w:val="007A19ED"/>
    <w:rsid w:val="008209B2"/>
    <w:rsid w:val="008A3A14"/>
    <w:rsid w:val="008A4AB2"/>
    <w:rsid w:val="00AD444D"/>
    <w:rsid w:val="00E03C37"/>
    <w:rsid w:val="00F85EB1"/>
    <w:rsid w:val="00FC1A16"/>
    <w:rsid w:val="00FE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9B2"/>
    <w:rPr>
      <w:rFonts w:ascii="Times New Roman" w:eastAsia="Times New Roman" w:hAnsi="Times New Roman" w:cs="Times New Roman"/>
      <w:b/>
      <w:bCs/>
      <w:sz w:val="27"/>
      <w:szCs w:val="27"/>
    </w:rPr>
  </w:style>
  <w:style w:type="paragraph" w:styleId="NormalWeb">
    <w:name w:val="Normal (Web)"/>
    <w:basedOn w:val="Normal"/>
    <w:uiPriority w:val="99"/>
    <w:unhideWhenUsed/>
    <w:rsid w:val="00820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9B2"/>
    <w:rPr>
      <w:color w:val="0000FF"/>
      <w:u w:val="single"/>
    </w:rPr>
  </w:style>
  <w:style w:type="character" w:customStyle="1" w:styleId="apple-converted-space">
    <w:name w:val="apple-converted-space"/>
    <w:basedOn w:val="DefaultParagraphFont"/>
    <w:rsid w:val="00820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9B2"/>
    <w:rPr>
      <w:rFonts w:ascii="Times New Roman" w:eastAsia="Times New Roman" w:hAnsi="Times New Roman" w:cs="Times New Roman"/>
      <w:b/>
      <w:bCs/>
      <w:sz w:val="27"/>
      <w:szCs w:val="27"/>
    </w:rPr>
  </w:style>
  <w:style w:type="paragraph" w:styleId="NormalWeb">
    <w:name w:val="Normal (Web)"/>
    <w:basedOn w:val="Normal"/>
    <w:uiPriority w:val="99"/>
    <w:unhideWhenUsed/>
    <w:rsid w:val="00820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9B2"/>
    <w:rPr>
      <w:color w:val="0000FF"/>
      <w:u w:val="single"/>
    </w:rPr>
  </w:style>
  <w:style w:type="character" w:customStyle="1" w:styleId="apple-converted-space">
    <w:name w:val="apple-converted-space"/>
    <w:basedOn w:val="DefaultParagraphFont"/>
    <w:rsid w:val="00820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82779">
      <w:bodyDiv w:val="1"/>
      <w:marLeft w:val="0"/>
      <w:marRight w:val="0"/>
      <w:marTop w:val="0"/>
      <w:marBottom w:val="0"/>
      <w:divBdr>
        <w:top w:val="none" w:sz="0" w:space="0" w:color="auto"/>
        <w:left w:val="none" w:sz="0" w:space="0" w:color="auto"/>
        <w:bottom w:val="none" w:sz="0" w:space="0" w:color="auto"/>
        <w:right w:val="none" w:sz="0" w:space="0" w:color="auto"/>
      </w:divBdr>
      <w:divsChild>
        <w:div w:id="702483714">
          <w:marLeft w:val="0"/>
          <w:marRight w:val="0"/>
          <w:marTop w:val="0"/>
          <w:marBottom w:val="0"/>
          <w:divBdr>
            <w:top w:val="none" w:sz="0" w:space="0" w:color="auto"/>
            <w:left w:val="none" w:sz="0" w:space="0" w:color="auto"/>
            <w:bottom w:val="none" w:sz="0" w:space="0" w:color="auto"/>
            <w:right w:val="none" w:sz="0" w:space="0" w:color="auto"/>
          </w:divBdr>
          <w:divsChild>
            <w:div w:id="94870764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48471169">
      <w:bodyDiv w:val="1"/>
      <w:marLeft w:val="0"/>
      <w:marRight w:val="0"/>
      <w:marTop w:val="0"/>
      <w:marBottom w:val="0"/>
      <w:divBdr>
        <w:top w:val="none" w:sz="0" w:space="0" w:color="auto"/>
        <w:left w:val="none" w:sz="0" w:space="0" w:color="auto"/>
        <w:bottom w:val="none" w:sz="0" w:space="0" w:color="auto"/>
        <w:right w:val="none" w:sz="0" w:space="0" w:color="auto"/>
      </w:divBdr>
      <w:divsChild>
        <w:div w:id="893811785">
          <w:marLeft w:val="0"/>
          <w:marRight w:val="0"/>
          <w:marTop w:val="0"/>
          <w:marBottom w:val="0"/>
          <w:divBdr>
            <w:top w:val="none" w:sz="0" w:space="0" w:color="auto"/>
            <w:left w:val="none" w:sz="0" w:space="0" w:color="auto"/>
            <w:bottom w:val="none" w:sz="0" w:space="0" w:color="auto"/>
            <w:right w:val="none" w:sz="0" w:space="0" w:color="auto"/>
          </w:divBdr>
          <w:divsChild>
            <w:div w:id="21204478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78769542">
      <w:bodyDiv w:val="1"/>
      <w:marLeft w:val="0"/>
      <w:marRight w:val="0"/>
      <w:marTop w:val="0"/>
      <w:marBottom w:val="0"/>
      <w:divBdr>
        <w:top w:val="none" w:sz="0" w:space="0" w:color="auto"/>
        <w:left w:val="none" w:sz="0" w:space="0" w:color="auto"/>
        <w:bottom w:val="none" w:sz="0" w:space="0" w:color="auto"/>
        <w:right w:val="none" w:sz="0" w:space="0" w:color="auto"/>
      </w:divBdr>
      <w:divsChild>
        <w:div w:id="1321272701">
          <w:marLeft w:val="0"/>
          <w:marRight w:val="0"/>
          <w:marTop w:val="0"/>
          <w:marBottom w:val="0"/>
          <w:divBdr>
            <w:top w:val="none" w:sz="0" w:space="0" w:color="auto"/>
            <w:left w:val="none" w:sz="0" w:space="0" w:color="auto"/>
            <w:bottom w:val="none" w:sz="0" w:space="0" w:color="auto"/>
            <w:right w:val="none" w:sz="0" w:space="0" w:color="auto"/>
          </w:divBdr>
          <w:divsChild>
            <w:div w:id="656916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594018600">
      <w:bodyDiv w:val="1"/>
      <w:marLeft w:val="0"/>
      <w:marRight w:val="0"/>
      <w:marTop w:val="0"/>
      <w:marBottom w:val="0"/>
      <w:divBdr>
        <w:top w:val="none" w:sz="0" w:space="0" w:color="auto"/>
        <w:left w:val="none" w:sz="0" w:space="0" w:color="auto"/>
        <w:bottom w:val="none" w:sz="0" w:space="0" w:color="auto"/>
        <w:right w:val="none" w:sz="0" w:space="0" w:color="auto"/>
      </w:divBdr>
      <w:divsChild>
        <w:div w:id="593247534">
          <w:marLeft w:val="0"/>
          <w:marRight w:val="0"/>
          <w:marTop w:val="0"/>
          <w:marBottom w:val="0"/>
          <w:divBdr>
            <w:top w:val="none" w:sz="0" w:space="0" w:color="auto"/>
            <w:left w:val="none" w:sz="0" w:space="0" w:color="auto"/>
            <w:bottom w:val="none" w:sz="0" w:space="0" w:color="auto"/>
            <w:right w:val="none" w:sz="0" w:space="0" w:color="auto"/>
          </w:divBdr>
          <w:divsChild>
            <w:div w:id="128183936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009715045">
      <w:bodyDiv w:val="1"/>
      <w:marLeft w:val="0"/>
      <w:marRight w:val="0"/>
      <w:marTop w:val="0"/>
      <w:marBottom w:val="0"/>
      <w:divBdr>
        <w:top w:val="none" w:sz="0" w:space="0" w:color="auto"/>
        <w:left w:val="none" w:sz="0" w:space="0" w:color="auto"/>
        <w:bottom w:val="none" w:sz="0" w:space="0" w:color="auto"/>
        <w:right w:val="none" w:sz="0" w:space="0" w:color="auto"/>
      </w:divBdr>
      <w:divsChild>
        <w:div w:id="1778870481">
          <w:marLeft w:val="0"/>
          <w:marRight w:val="0"/>
          <w:marTop w:val="0"/>
          <w:marBottom w:val="0"/>
          <w:divBdr>
            <w:top w:val="none" w:sz="0" w:space="0" w:color="auto"/>
            <w:left w:val="none" w:sz="0" w:space="0" w:color="auto"/>
            <w:bottom w:val="none" w:sz="0" w:space="0" w:color="auto"/>
            <w:right w:val="none" w:sz="0" w:space="0" w:color="auto"/>
          </w:divBdr>
          <w:divsChild>
            <w:div w:id="62562654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150756532">
      <w:bodyDiv w:val="1"/>
      <w:marLeft w:val="0"/>
      <w:marRight w:val="0"/>
      <w:marTop w:val="0"/>
      <w:marBottom w:val="0"/>
      <w:divBdr>
        <w:top w:val="none" w:sz="0" w:space="0" w:color="auto"/>
        <w:left w:val="none" w:sz="0" w:space="0" w:color="auto"/>
        <w:bottom w:val="none" w:sz="0" w:space="0" w:color="auto"/>
        <w:right w:val="none" w:sz="0" w:space="0" w:color="auto"/>
      </w:divBdr>
      <w:divsChild>
        <w:div w:id="1163741945">
          <w:marLeft w:val="0"/>
          <w:marRight w:val="0"/>
          <w:marTop w:val="0"/>
          <w:marBottom w:val="0"/>
          <w:divBdr>
            <w:top w:val="none" w:sz="0" w:space="0" w:color="auto"/>
            <w:left w:val="none" w:sz="0" w:space="0" w:color="auto"/>
            <w:bottom w:val="none" w:sz="0" w:space="0" w:color="auto"/>
            <w:right w:val="none" w:sz="0" w:space="0" w:color="auto"/>
          </w:divBdr>
          <w:divsChild>
            <w:div w:id="187427169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174295996">
      <w:bodyDiv w:val="1"/>
      <w:marLeft w:val="0"/>
      <w:marRight w:val="0"/>
      <w:marTop w:val="0"/>
      <w:marBottom w:val="0"/>
      <w:divBdr>
        <w:top w:val="none" w:sz="0" w:space="0" w:color="auto"/>
        <w:left w:val="none" w:sz="0" w:space="0" w:color="auto"/>
        <w:bottom w:val="none" w:sz="0" w:space="0" w:color="auto"/>
        <w:right w:val="none" w:sz="0" w:space="0" w:color="auto"/>
      </w:divBdr>
      <w:divsChild>
        <w:div w:id="768546155">
          <w:marLeft w:val="0"/>
          <w:marRight w:val="0"/>
          <w:marTop w:val="0"/>
          <w:marBottom w:val="0"/>
          <w:divBdr>
            <w:top w:val="none" w:sz="0" w:space="0" w:color="auto"/>
            <w:left w:val="none" w:sz="0" w:space="0" w:color="auto"/>
            <w:bottom w:val="none" w:sz="0" w:space="0" w:color="auto"/>
            <w:right w:val="none" w:sz="0" w:space="0" w:color="auto"/>
          </w:divBdr>
          <w:divsChild>
            <w:div w:id="209663253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304776159">
      <w:bodyDiv w:val="1"/>
      <w:marLeft w:val="0"/>
      <w:marRight w:val="0"/>
      <w:marTop w:val="0"/>
      <w:marBottom w:val="0"/>
      <w:divBdr>
        <w:top w:val="none" w:sz="0" w:space="0" w:color="auto"/>
        <w:left w:val="none" w:sz="0" w:space="0" w:color="auto"/>
        <w:bottom w:val="none" w:sz="0" w:space="0" w:color="auto"/>
        <w:right w:val="none" w:sz="0" w:space="0" w:color="auto"/>
      </w:divBdr>
      <w:divsChild>
        <w:div w:id="979387322">
          <w:marLeft w:val="0"/>
          <w:marRight w:val="0"/>
          <w:marTop w:val="0"/>
          <w:marBottom w:val="0"/>
          <w:divBdr>
            <w:top w:val="none" w:sz="0" w:space="0" w:color="auto"/>
            <w:left w:val="none" w:sz="0" w:space="0" w:color="auto"/>
            <w:bottom w:val="none" w:sz="0" w:space="0" w:color="auto"/>
            <w:right w:val="none" w:sz="0" w:space="0" w:color="auto"/>
          </w:divBdr>
          <w:divsChild>
            <w:div w:id="147910926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00466585">
      <w:bodyDiv w:val="1"/>
      <w:marLeft w:val="0"/>
      <w:marRight w:val="0"/>
      <w:marTop w:val="0"/>
      <w:marBottom w:val="0"/>
      <w:divBdr>
        <w:top w:val="none" w:sz="0" w:space="0" w:color="auto"/>
        <w:left w:val="none" w:sz="0" w:space="0" w:color="auto"/>
        <w:bottom w:val="none" w:sz="0" w:space="0" w:color="auto"/>
        <w:right w:val="none" w:sz="0" w:space="0" w:color="auto"/>
      </w:divBdr>
      <w:divsChild>
        <w:div w:id="1557010253">
          <w:marLeft w:val="0"/>
          <w:marRight w:val="0"/>
          <w:marTop w:val="0"/>
          <w:marBottom w:val="0"/>
          <w:divBdr>
            <w:top w:val="none" w:sz="0" w:space="0" w:color="auto"/>
            <w:left w:val="none" w:sz="0" w:space="0" w:color="auto"/>
            <w:bottom w:val="none" w:sz="0" w:space="0" w:color="auto"/>
            <w:right w:val="none" w:sz="0" w:space="0" w:color="auto"/>
          </w:divBdr>
          <w:divsChild>
            <w:div w:id="112395988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54663456">
      <w:bodyDiv w:val="1"/>
      <w:marLeft w:val="0"/>
      <w:marRight w:val="0"/>
      <w:marTop w:val="0"/>
      <w:marBottom w:val="0"/>
      <w:divBdr>
        <w:top w:val="none" w:sz="0" w:space="0" w:color="auto"/>
        <w:left w:val="none" w:sz="0" w:space="0" w:color="auto"/>
        <w:bottom w:val="none" w:sz="0" w:space="0" w:color="auto"/>
        <w:right w:val="none" w:sz="0" w:space="0" w:color="auto"/>
      </w:divBdr>
      <w:divsChild>
        <w:div w:id="34232315">
          <w:marLeft w:val="0"/>
          <w:marRight w:val="0"/>
          <w:marTop w:val="0"/>
          <w:marBottom w:val="0"/>
          <w:divBdr>
            <w:top w:val="none" w:sz="0" w:space="0" w:color="auto"/>
            <w:left w:val="none" w:sz="0" w:space="0" w:color="auto"/>
            <w:bottom w:val="none" w:sz="0" w:space="0" w:color="auto"/>
            <w:right w:val="none" w:sz="0" w:space="0" w:color="auto"/>
          </w:divBdr>
          <w:divsChild>
            <w:div w:id="39662933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845898280">
      <w:bodyDiv w:val="1"/>
      <w:marLeft w:val="0"/>
      <w:marRight w:val="0"/>
      <w:marTop w:val="0"/>
      <w:marBottom w:val="0"/>
      <w:divBdr>
        <w:top w:val="none" w:sz="0" w:space="0" w:color="auto"/>
        <w:left w:val="none" w:sz="0" w:space="0" w:color="auto"/>
        <w:bottom w:val="none" w:sz="0" w:space="0" w:color="auto"/>
        <w:right w:val="none" w:sz="0" w:space="0" w:color="auto"/>
      </w:divBdr>
      <w:divsChild>
        <w:div w:id="1343362586">
          <w:marLeft w:val="0"/>
          <w:marRight w:val="0"/>
          <w:marTop w:val="0"/>
          <w:marBottom w:val="0"/>
          <w:divBdr>
            <w:top w:val="none" w:sz="0" w:space="0" w:color="auto"/>
            <w:left w:val="none" w:sz="0" w:space="0" w:color="auto"/>
            <w:bottom w:val="none" w:sz="0" w:space="0" w:color="auto"/>
            <w:right w:val="none" w:sz="0" w:space="0" w:color="auto"/>
          </w:divBdr>
          <w:divsChild>
            <w:div w:id="74935100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914047861">
      <w:bodyDiv w:val="1"/>
      <w:marLeft w:val="0"/>
      <w:marRight w:val="0"/>
      <w:marTop w:val="0"/>
      <w:marBottom w:val="0"/>
      <w:divBdr>
        <w:top w:val="none" w:sz="0" w:space="0" w:color="auto"/>
        <w:left w:val="none" w:sz="0" w:space="0" w:color="auto"/>
        <w:bottom w:val="none" w:sz="0" w:space="0" w:color="auto"/>
        <w:right w:val="none" w:sz="0" w:space="0" w:color="auto"/>
      </w:divBdr>
      <w:divsChild>
        <w:div w:id="1300502843">
          <w:marLeft w:val="0"/>
          <w:marRight w:val="0"/>
          <w:marTop w:val="0"/>
          <w:marBottom w:val="0"/>
          <w:divBdr>
            <w:top w:val="none" w:sz="0" w:space="0" w:color="auto"/>
            <w:left w:val="none" w:sz="0" w:space="0" w:color="auto"/>
            <w:bottom w:val="none" w:sz="0" w:space="0" w:color="auto"/>
            <w:right w:val="none" w:sz="0" w:space="0" w:color="auto"/>
          </w:divBdr>
          <w:divsChild>
            <w:div w:id="18044219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hyperlink" Target="javascript:__doPostBack('Main$LinkButton1','')" TargetMode="Externa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yperlink" Target="https://portalapps.weber.edu/lcourseproposal/SignaturePage.PDF" TargetMode="Externa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hyperlink" Target="mailto:kbrown4@weber.edu"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bstockberger</cp:lastModifiedBy>
  <cp:revision>2</cp:revision>
  <dcterms:created xsi:type="dcterms:W3CDTF">2014-01-22T19:39:00Z</dcterms:created>
  <dcterms:modified xsi:type="dcterms:W3CDTF">2014-01-22T19:39:00Z</dcterms:modified>
</cp:coreProperties>
</file>