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2621" w:rsidRDefault="00460926">
      <w:pPr>
        <w:tabs>
          <w:tab w:val="right" w:pos="10080"/>
        </w:tabs>
      </w:pPr>
      <w:r>
        <w:rPr>
          <w:sz w:val="22"/>
        </w:rPr>
        <w:tab/>
      </w:r>
    </w:p>
    <w:p w:rsidR="00BB2621" w:rsidRDefault="00460926">
      <w:pPr>
        <w:tabs>
          <w:tab w:val="center" w:pos="5040"/>
        </w:tabs>
      </w:pPr>
      <w:r>
        <w:tab/>
      </w:r>
      <w:r>
        <w:rPr>
          <w:b/>
        </w:rPr>
        <w:t>PROGRAM CHANGES</w:t>
      </w:r>
    </w:p>
    <w:p w:rsidR="00BB2621" w:rsidRDefault="00460926">
      <w:pPr>
        <w:tabs>
          <w:tab w:val="center" w:pos="5040"/>
        </w:tabs>
      </w:pPr>
      <w:r>
        <w:tab/>
        <w:t>WEBER STATE UNIVERSITY</w:t>
      </w:r>
    </w:p>
    <w:p w:rsidR="00BB2621" w:rsidRDefault="00BB2621"/>
    <w:p w:rsidR="00BB2621" w:rsidRDefault="00460926">
      <w:r>
        <w:tab/>
      </w:r>
      <w:r>
        <w:tab/>
      </w:r>
      <w:r>
        <w:tab/>
      </w:r>
    </w:p>
    <w:p w:rsidR="00BB2621" w:rsidRDefault="00460926">
      <w:r>
        <w:rPr>
          <w:b/>
        </w:rPr>
        <w:t>Submission Date:</w:t>
      </w:r>
      <w:r>
        <w:rPr>
          <w:b/>
        </w:rPr>
        <w:tab/>
      </w:r>
      <w:r>
        <w:rPr>
          <w:b/>
        </w:rPr>
        <w:tab/>
        <w:t>January 6, 2014</w:t>
      </w:r>
    </w:p>
    <w:p w:rsidR="00BB2621" w:rsidRDefault="00BB2621"/>
    <w:p w:rsidR="00BB2621" w:rsidRDefault="00460926">
      <w:r>
        <w:rPr>
          <w:b/>
        </w:rPr>
        <w:t>Submitter Name:</w:t>
      </w:r>
      <w:r>
        <w:rPr>
          <w:b/>
        </w:rPr>
        <w:tab/>
      </w:r>
      <w:r>
        <w:rPr>
          <w:b/>
        </w:rPr>
        <w:tab/>
        <w:t>Jennifer Kokai</w:t>
      </w:r>
    </w:p>
    <w:p w:rsidR="00BB2621" w:rsidRDefault="00BB2621"/>
    <w:p w:rsidR="00BB2621" w:rsidRDefault="00460926">
      <w:r>
        <w:rPr>
          <w:b/>
        </w:rPr>
        <w:t>College:</w:t>
      </w:r>
      <w:r>
        <w:rPr>
          <w:b/>
        </w:rPr>
        <w:tab/>
      </w:r>
      <w:r>
        <w:rPr>
          <w:b/>
        </w:rPr>
        <w:tab/>
      </w:r>
      <w:r>
        <w:rPr>
          <w:b/>
        </w:rPr>
        <w:tab/>
        <w:t>Arts and Humanities</w:t>
      </w:r>
    </w:p>
    <w:p w:rsidR="00BB2621" w:rsidRDefault="00BB2621"/>
    <w:p w:rsidR="00BB2621" w:rsidRDefault="00460926">
      <w:r>
        <w:rPr>
          <w:b/>
        </w:rPr>
        <w:t>Department</w:t>
      </w:r>
      <w:r>
        <w:t>:</w:t>
      </w:r>
      <w:r>
        <w:tab/>
      </w:r>
      <w:r>
        <w:tab/>
      </w:r>
      <w:r>
        <w:tab/>
      </w:r>
      <w:r>
        <w:rPr>
          <w:b/>
        </w:rPr>
        <w:t>Performing Arts- Theatre</w:t>
      </w:r>
    </w:p>
    <w:p w:rsidR="00BB2621" w:rsidRDefault="00BB2621"/>
    <w:p w:rsidR="00BB2621" w:rsidRDefault="00460926">
      <w:r>
        <w:rPr>
          <w:b/>
        </w:rPr>
        <w:t xml:space="preserve">Program Title:          </w:t>
      </w:r>
      <w:r>
        <w:rPr>
          <w:b/>
        </w:rPr>
        <w:tab/>
      </w:r>
      <w:r>
        <w:rPr>
          <w:b/>
        </w:rPr>
        <w:tab/>
        <w:t xml:space="preserve">Theatre Arts Teaching Minor </w:t>
      </w:r>
    </w:p>
    <w:p w:rsidR="00BB2621" w:rsidRDefault="00BB2621">
      <w:pPr>
        <w:spacing w:after="100"/>
      </w:pPr>
    </w:p>
    <w:p w:rsidR="00BB2621" w:rsidRDefault="00460926">
      <w:pPr>
        <w:spacing w:after="100"/>
      </w:pPr>
      <w:r>
        <w:rPr>
          <w:sz w:val="22"/>
        </w:rPr>
        <w:t xml:space="preserve">Check all that apply:  </w:t>
      </w:r>
    </w:p>
    <w:p w:rsidR="00BB2621" w:rsidRDefault="00BB2621">
      <w:pPr>
        <w:spacing w:after="100"/>
      </w:pPr>
    </w:p>
    <w:p w:rsidR="00BB2621" w:rsidRDefault="00460926">
      <w:pPr>
        <w:spacing w:after="100"/>
      </w:pPr>
      <w:r>
        <w:rPr>
          <w:sz w:val="22"/>
        </w:rPr>
        <w:t>____New course(s) required for major, minor, emphasis, or concentration.</w:t>
      </w:r>
    </w:p>
    <w:p w:rsidR="00BB2621" w:rsidRDefault="00460926">
      <w:pPr>
        <w:spacing w:after="100"/>
      </w:pPr>
      <w:r>
        <w:rPr>
          <w:sz w:val="22"/>
        </w:rPr>
        <w:t>__</w:t>
      </w:r>
      <w:proofErr w:type="spellStart"/>
      <w:r>
        <w:rPr>
          <w:sz w:val="22"/>
        </w:rPr>
        <w:t>X_Modified</w:t>
      </w:r>
      <w:proofErr w:type="spellEnd"/>
      <w:r>
        <w:rPr>
          <w:sz w:val="22"/>
        </w:rPr>
        <w:t xml:space="preserve"> course(s) required for major, minor, emphasis, or concentration.</w:t>
      </w:r>
    </w:p>
    <w:p w:rsidR="00BB2621" w:rsidRDefault="00460926">
      <w:pPr>
        <w:spacing w:after="100"/>
      </w:pPr>
      <w:r>
        <w:rPr>
          <w:sz w:val="22"/>
        </w:rPr>
        <w:t>____Credit hour change(s) required for major, minor, emphasis, or concentration.</w:t>
      </w:r>
    </w:p>
    <w:p w:rsidR="00BB2621" w:rsidRDefault="00460926">
      <w:pPr>
        <w:spacing w:after="100"/>
      </w:pPr>
      <w:r>
        <w:rPr>
          <w:sz w:val="22"/>
        </w:rPr>
        <w:t>__</w:t>
      </w:r>
      <w:proofErr w:type="spellStart"/>
      <w:r>
        <w:rPr>
          <w:sz w:val="22"/>
        </w:rPr>
        <w:t>X_Credit</w:t>
      </w:r>
      <w:proofErr w:type="spellEnd"/>
      <w:r>
        <w:rPr>
          <w:sz w:val="22"/>
        </w:rPr>
        <w:t xml:space="preserve"> hour change(s) for a course which is required for the major, minor, emphasis, or concentration.</w:t>
      </w:r>
    </w:p>
    <w:p w:rsidR="00BB2621" w:rsidRDefault="00460926">
      <w:pPr>
        <w:spacing w:after="100"/>
      </w:pPr>
      <w:r>
        <w:rPr>
          <w:sz w:val="22"/>
        </w:rPr>
        <w:t>__</w:t>
      </w:r>
      <w:proofErr w:type="spellStart"/>
      <w:r>
        <w:rPr>
          <w:sz w:val="22"/>
        </w:rPr>
        <w:t>X_Attribute</w:t>
      </w:r>
      <w:proofErr w:type="spellEnd"/>
      <w:r>
        <w:rPr>
          <w:sz w:val="22"/>
        </w:rPr>
        <w:t xml:space="preserve"> change(s) for any course.</w:t>
      </w:r>
    </w:p>
    <w:p w:rsidR="00BB2621" w:rsidRDefault="00460926">
      <w:pPr>
        <w:spacing w:after="100"/>
      </w:pPr>
      <w:r>
        <w:rPr>
          <w:sz w:val="22"/>
        </w:rPr>
        <w:t>____Program name change.</w:t>
      </w:r>
    </w:p>
    <w:p w:rsidR="00BB2621" w:rsidRDefault="00460926">
      <w:pPr>
        <w:spacing w:after="100"/>
      </w:pPr>
      <w:r>
        <w:rPr>
          <w:sz w:val="22"/>
        </w:rPr>
        <w:t>__</w:t>
      </w:r>
      <w:proofErr w:type="spellStart"/>
      <w:r>
        <w:rPr>
          <w:sz w:val="22"/>
        </w:rPr>
        <w:t>X_Deletion</w:t>
      </w:r>
      <w:proofErr w:type="spellEnd"/>
      <w:r>
        <w:rPr>
          <w:sz w:val="22"/>
        </w:rPr>
        <w:t xml:space="preserve"> of required course(s).</w:t>
      </w:r>
    </w:p>
    <w:p w:rsidR="00BB2621" w:rsidRDefault="00460926">
      <w:pPr>
        <w:spacing w:after="100"/>
      </w:pPr>
      <w:r>
        <w:rPr>
          <w:sz w:val="22"/>
        </w:rPr>
        <w:t>____Program mode of delivery/format change (</w:t>
      </w:r>
      <w:r>
        <w:rPr>
          <w:sz w:val="22"/>
          <w:u w:val="single"/>
        </w:rPr>
        <w:t>Graduate Programs ONLY</w:t>
      </w:r>
      <w:r>
        <w:rPr>
          <w:sz w:val="22"/>
        </w:rPr>
        <w:t>)</w:t>
      </w:r>
    </w:p>
    <w:p w:rsidR="00BB2621" w:rsidRDefault="00460926">
      <w:pPr>
        <w:spacing w:after="100"/>
      </w:pPr>
      <w:r>
        <w:rPr>
          <w:sz w:val="22"/>
        </w:rPr>
        <w:t>____Other changes (specify) _________________________________________________________________</w:t>
      </w:r>
    </w:p>
    <w:p w:rsidR="00BB2621" w:rsidRDefault="00BB2621">
      <w:pPr>
        <w:spacing w:after="100"/>
      </w:pPr>
    </w:p>
    <w:p w:rsidR="00BB2621" w:rsidRDefault="00BB2621">
      <w:pPr>
        <w:spacing w:after="100"/>
      </w:pPr>
    </w:p>
    <w:p w:rsidR="00BB2621" w:rsidRDefault="00460926">
      <w:pPr>
        <w:spacing w:after="100"/>
      </w:pPr>
      <w:r>
        <w:rPr>
          <w:b/>
          <w:sz w:val="22"/>
        </w:rPr>
        <w:t>JUSTIFICATION:</w:t>
      </w:r>
    </w:p>
    <w:p w:rsidR="00BB2621" w:rsidRDefault="00460926">
      <w:pPr>
        <w:spacing w:after="100"/>
      </w:pPr>
      <w:r>
        <w:t xml:space="preserve">The Theatre Arts Teaching Minor is being adjusted as part of a larger curricular overhaul within the Theatre Arts Area. Currently, WSU is the only school in Utah where design/tech classes are taught as 2 credit hour half semester courses. This means that articulation between universities is flawed and that students transferring in or out struggle with this issue. To put our curriculum in line with other state universities, we are proposing that these courses all be made 3 credit hours. This will change the number of hours for required classes in the Theatre Arts Teaching Minors. </w:t>
      </w:r>
    </w:p>
    <w:p w:rsidR="00BB2621" w:rsidRDefault="00BB2621">
      <w:pPr>
        <w:spacing w:after="100"/>
      </w:pPr>
    </w:p>
    <w:p w:rsidR="00BB2621" w:rsidRDefault="00460926">
      <w:pPr>
        <w:spacing w:after="100"/>
      </w:pPr>
      <w:r>
        <w:t xml:space="preserve">In addition, the minor previously included a class with a prerequisite, but not the prerequisite. This caused confusion and problems for students. The minor has been revised to include the prerequisite class. </w:t>
      </w:r>
    </w:p>
    <w:p w:rsidR="00BB2621" w:rsidRDefault="00BB2621">
      <w:pPr>
        <w:spacing w:after="100"/>
      </w:pPr>
    </w:p>
    <w:p w:rsidR="00BB2621" w:rsidRDefault="00460926">
      <w:pPr>
        <w:spacing w:after="100"/>
      </w:pPr>
      <w:r>
        <w:rPr>
          <w:sz w:val="28"/>
        </w:rPr>
        <w:br/>
      </w:r>
      <w:r>
        <w:rPr>
          <w:sz w:val="28"/>
        </w:rPr>
        <w:br/>
      </w:r>
      <w:r>
        <w:rPr>
          <w:sz w:val="22"/>
        </w:rPr>
        <w:lastRenderedPageBreak/>
        <w:t>Copy the present program from the current catalog and add the required changes (exactly as you wish them to appear in the catalog).   Use strikeout (</w:t>
      </w:r>
      <w:r>
        <w:rPr>
          <w:strike/>
          <w:sz w:val="22"/>
        </w:rPr>
        <w:t>strikeout</w:t>
      </w:r>
      <w:r>
        <w:rPr>
          <w:sz w:val="22"/>
        </w:rPr>
        <w:t>) when deleting items in the program and highlight (</w:t>
      </w:r>
      <w:r>
        <w:rPr>
          <w:sz w:val="22"/>
          <w:highlight w:val="lightGray"/>
        </w:rPr>
        <w:t>highlight</w:t>
      </w:r>
      <w:r>
        <w:rPr>
          <w:sz w:val="22"/>
        </w:rPr>
        <w:t>) when adding items.</w:t>
      </w:r>
      <w:r>
        <w:rPr>
          <w:sz w:val="28"/>
        </w:rPr>
        <w:t xml:space="preserve">  </w:t>
      </w:r>
      <w:r>
        <w:rPr>
          <w:sz w:val="22"/>
        </w:rPr>
        <w:t xml:space="preserve">If multiple changes are being proposed, please provide a summary. </w:t>
      </w:r>
    </w:p>
    <w:p w:rsidR="00BB2621" w:rsidRDefault="00460926">
      <w:pPr>
        <w:spacing w:after="100"/>
      </w:pPr>
      <w:r>
        <w:t xml:space="preserve">Summary: </w:t>
      </w:r>
    </w:p>
    <w:p w:rsidR="00BB2621" w:rsidRDefault="00460926">
      <w:pPr>
        <w:spacing w:after="100"/>
      </w:pPr>
      <w:r>
        <w:t>Credits increased from 2.0 to 3.0:</w:t>
      </w:r>
    </w:p>
    <w:p w:rsidR="00BB2621" w:rsidRDefault="00C61017">
      <w:pPr>
        <w:numPr>
          <w:ilvl w:val="0"/>
          <w:numId w:val="1"/>
        </w:numPr>
        <w:ind w:left="0" w:hanging="359"/>
        <w:contextualSpacing/>
      </w:pPr>
      <w:r>
        <w:t xml:space="preserve">THEA 1232 </w:t>
      </w:r>
      <w:r w:rsidR="00460926">
        <w:t>Stage Makeup</w:t>
      </w:r>
    </w:p>
    <w:p w:rsidR="00BB2621" w:rsidRDefault="00C61017">
      <w:pPr>
        <w:numPr>
          <w:ilvl w:val="0"/>
          <w:numId w:val="2"/>
        </w:numPr>
        <w:ind w:left="0" w:hanging="359"/>
        <w:contextualSpacing/>
      </w:pPr>
      <w:r>
        <w:t xml:space="preserve">THEA 2012- </w:t>
      </w:r>
      <w:r w:rsidR="00460926">
        <w:t>Stagecraft</w:t>
      </w:r>
      <w:r>
        <w:t xml:space="preserve"> (formerly Stage Scenery)</w:t>
      </w:r>
    </w:p>
    <w:p w:rsidR="00BB2621" w:rsidRDefault="00C61017">
      <w:pPr>
        <w:numPr>
          <w:ilvl w:val="0"/>
          <w:numId w:val="2"/>
        </w:numPr>
        <w:ind w:left="0" w:hanging="359"/>
        <w:contextualSpacing/>
      </w:pPr>
      <w:r>
        <w:t xml:space="preserve">THEA 2022- </w:t>
      </w:r>
      <w:r w:rsidR="00460926">
        <w:t>Costume Fundamentals</w:t>
      </w:r>
      <w:r>
        <w:t xml:space="preserve"> (formerly Stage Costume)</w:t>
      </w:r>
    </w:p>
    <w:p w:rsidR="00BB2621" w:rsidRDefault="00C61017">
      <w:pPr>
        <w:numPr>
          <w:ilvl w:val="0"/>
          <w:numId w:val="2"/>
        </w:numPr>
        <w:spacing w:after="100"/>
        <w:ind w:left="0" w:hanging="359"/>
        <w:contextualSpacing/>
      </w:pPr>
      <w:r>
        <w:t xml:space="preserve">THEA 2032- </w:t>
      </w:r>
      <w:r w:rsidR="00460926">
        <w:t>Lighting Fundamentals</w:t>
      </w:r>
      <w:r>
        <w:t xml:space="preserve"> (formerly Stage Lighting)</w:t>
      </w:r>
    </w:p>
    <w:p w:rsidR="005544C2" w:rsidRDefault="005544C2" w:rsidP="005544C2">
      <w:pPr>
        <w:spacing w:after="100"/>
        <w:contextualSpacing/>
      </w:pPr>
    </w:p>
    <w:p w:rsidR="005544C2" w:rsidRDefault="005544C2" w:rsidP="005544C2">
      <w:pPr>
        <w:spacing w:after="100"/>
        <w:contextualSpacing/>
      </w:pPr>
      <w:r>
        <w:t>New required course for the Minor:</w:t>
      </w:r>
    </w:p>
    <w:p w:rsidR="005544C2" w:rsidRDefault="005544C2" w:rsidP="005544C2">
      <w:pPr>
        <w:spacing w:after="100"/>
        <w:contextualSpacing/>
      </w:pPr>
    </w:p>
    <w:p w:rsidR="005544C2" w:rsidRDefault="005544C2" w:rsidP="005544C2">
      <w:pPr>
        <w:spacing w:after="100"/>
        <w:contextualSpacing/>
      </w:pPr>
      <w:r>
        <w:t>THEA 1713- Script Analysis Credits: 3</w:t>
      </w:r>
    </w:p>
    <w:p w:rsidR="00C61017" w:rsidRDefault="00C61017" w:rsidP="00C61017">
      <w:pPr>
        <w:spacing w:after="100"/>
        <w:contextualSpacing/>
      </w:pPr>
    </w:p>
    <w:p w:rsidR="005544C2" w:rsidRDefault="005544C2">
      <w:pPr>
        <w:rPr>
          <w:rFonts w:ascii="Arial" w:eastAsia="Arial" w:hAnsi="Arial" w:cs="Arial"/>
          <w:b/>
          <w:color w:val="532E63"/>
          <w:sz w:val="26"/>
        </w:rPr>
      </w:pPr>
      <w:bookmarkStart w:id="0" w:name="h.gjdgxs" w:colFirst="0" w:colLast="0"/>
      <w:bookmarkEnd w:id="0"/>
    </w:p>
    <w:p w:rsidR="00BB2621" w:rsidRDefault="00460926">
      <w:r>
        <w:rPr>
          <w:rFonts w:ascii="Arial" w:eastAsia="Arial" w:hAnsi="Arial" w:cs="Arial"/>
          <w:b/>
          <w:color w:val="532E63"/>
          <w:sz w:val="26"/>
        </w:rPr>
        <w:br/>
        <w:t>Course Requirements for Theatre Arts Teaching Minor</w:t>
      </w:r>
      <w:r>
        <w:rPr>
          <w:rFonts w:ascii="Arial" w:eastAsia="Arial" w:hAnsi="Arial" w:cs="Arial"/>
          <w:sz w:val="20"/>
        </w:rPr>
        <w:t xml:space="preserve"> </w:t>
      </w:r>
    </w:p>
    <w:p w:rsidR="00BB2621" w:rsidRDefault="00BB2621"/>
    <w:p w:rsidR="00BB2621" w:rsidRDefault="00460926">
      <w:r>
        <w:rPr>
          <w:rFonts w:ascii="Arial" w:eastAsia="Arial" w:hAnsi="Arial" w:cs="Arial"/>
          <w:i/>
          <w:sz w:val="20"/>
        </w:rPr>
        <w:t>24 Credit Hours (exclusive of required general education courses)</w:t>
      </w:r>
      <w:r>
        <w:rPr>
          <w:rFonts w:ascii="Arial" w:eastAsia="Arial" w:hAnsi="Arial" w:cs="Arial"/>
          <w:i/>
          <w:sz w:val="20"/>
        </w:rPr>
        <w:br/>
      </w:r>
    </w:p>
    <w:p w:rsidR="00BB2621" w:rsidRDefault="00460926">
      <w:r>
        <w:rPr>
          <w:rFonts w:ascii="Arial" w:eastAsia="Arial" w:hAnsi="Arial" w:cs="Arial"/>
          <w:b/>
          <w:color w:val="532E63"/>
        </w:rPr>
        <w:t>Theatre Courses Required (24 credit hours)</w:t>
      </w:r>
    </w:p>
    <w:p w:rsidR="00BB2621" w:rsidRDefault="00BB2621"/>
    <w:p w:rsidR="00BB2621" w:rsidRDefault="00460926">
      <w:pPr>
        <w:numPr>
          <w:ilvl w:val="0"/>
          <w:numId w:val="5"/>
        </w:numPr>
        <w:ind w:left="0" w:hanging="359"/>
        <w:contextualSpacing/>
      </w:pPr>
      <w:r>
        <w:rPr>
          <w:rFonts w:ascii="Arial" w:eastAsia="Arial" w:hAnsi="Arial" w:cs="Arial"/>
          <w:sz w:val="20"/>
        </w:rPr>
        <w:t>THEA 1013 CA - Introduction to Theatre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BB2621" w:rsidRDefault="00460926">
      <w:pPr>
        <w:numPr>
          <w:ilvl w:val="0"/>
          <w:numId w:val="5"/>
        </w:numPr>
        <w:ind w:left="0" w:hanging="359"/>
        <w:contextualSpacing/>
      </w:pPr>
      <w:r>
        <w:rPr>
          <w:rFonts w:ascii="Arial" w:eastAsia="Arial" w:hAnsi="Arial" w:cs="Arial"/>
          <w:sz w:val="20"/>
        </w:rPr>
        <w:t xml:space="preserve">THEA 1033 CA - Acting I </w:t>
      </w:r>
      <w:r>
        <w:rPr>
          <w:rFonts w:ascii="Arial" w:eastAsia="Arial" w:hAnsi="Arial" w:cs="Arial"/>
          <w:b/>
          <w:sz w:val="20"/>
        </w:rPr>
        <w:t>Credits: (3)</w:t>
      </w:r>
    </w:p>
    <w:p w:rsidR="00BB2621" w:rsidRDefault="00460926">
      <w:pPr>
        <w:numPr>
          <w:ilvl w:val="0"/>
          <w:numId w:val="5"/>
        </w:numPr>
        <w:ind w:left="0" w:hanging="359"/>
        <w:contextualSpacing/>
      </w:pPr>
      <w:r>
        <w:rPr>
          <w:rFonts w:ascii="Arial" w:eastAsia="Arial" w:hAnsi="Arial" w:cs="Arial"/>
          <w:sz w:val="20"/>
        </w:rPr>
        <w:t>THEA 1713 - Script Analysis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BB2621" w:rsidRDefault="00460926">
      <w:pPr>
        <w:numPr>
          <w:ilvl w:val="0"/>
          <w:numId w:val="5"/>
        </w:numPr>
        <w:ind w:left="0" w:hanging="359"/>
        <w:contextualSpacing/>
      </w:pPr>
      <w:r>
        <w:rPr>
          <w:rFonts w:ascii="Arial" w:eastAsia="Arial" w:hAnsi="Arial" w:cs="Arial"/>
          <w:sz w:val="20"/>
        </w:rPr>
        <w:t>THEA 3103 - Directing I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BB2621" w:rsidRDefault="00460926">
      <w:pPr>
        <w:numPr>
          <w:ilvl w:val="0"/>
          <w:numId w:val="5"/>
        </w:numPr>
        <w:ind w:left="0" w:hanging="359"/>
        <w:contextualSpacing/>
      </w:pPr>
      <w:r>
        <w:rPr>
          <w:rFonts w:ascii="Arial" w:eastAsia="Arial" w:hAnsi="Arial" w:cs="Arial"/>
          <w:sz w:val="20"/>
        </w:rPr>
        <w:t xml:space="preserve">THEA 4713 - Teaching Theatre in the Secondary School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BB2621" w:rsidRDefault="00BB2621">
      <w:bookmarkStart w:id="1" w:name="h.30j0zll" w:colFirst="0" w:colLast="0"/>
      <w:bookmarkEnd w:id="1"/>
    </w:p>
    <w:p w:rsidR="00BB2621" w:rsidRDefault="00460926">
      <w:pPr>
        <w:spacing w:before="150" w:after="150"/>
      </w:pPr>
      <w:r>
        <w:rPr>
          <w:rFonts w:ascii="Arial" w:eastAsia="Arial" w:hAnsi="Arial" w:cs="Arial"/>
          <w:b/>
          <w:color w:val="411F50"/>
        </w:rPr>
        <w:t>Select two of the following technical theatre classes (</w:t>
      </w:r>
      <w:r>
        <w:rPr>
          <w:rFonts w:ascii="Arial" w:eastAsia="Arial" w:hAnsi="Arial" w:cs="Arial"/>
          <w:b/>
          <w:strike/>
          <w:color w:val="411F50"/>
        </w:rPr>
        <w:t>4</w:t>
      </w:r>
      <w:r>
        <w:rPr>
          <w:rFonts w:ascii="Arial" w:eastAsia="Arial" w:hAnsi="Arial" w:cs="Arial"/>
          <w:b/>
          <w:color w:val="411F50"/>
        </w:rPr>
        <w:t xml:space="preserve"> </w:t>
      </w:r>
      <w:r>
        <w:rPr>
          <w:rFonts w:ascii="Arial" w:eastAsia="Arial" w:hAnsi="Arial" w:cs="Arial"/>
          <w:b/>
          <w:color w:val="411F50"/>
          <w:highlight w:val="yellow"/>
        </w:rPr>
        <w:t>6</w:t>
      </w:r>
      <w:r>
        <w:rPr>
          <w:rFonts w:ascii="Arial" w:eastAsia="Arial" w:hAnsi="Arial" w:cs="Arial"/>
          <w:b/>
          <w:color w:val="411F50"/>
        </w:rPr>
        <w:t xml:space="preserve"> credit hours)</w:t>
      </w:r>
    </w:p>
    <w:p w:rsidR="00BB2621" w:rsidRDefault="00460926">
      <w:pPr>
        <w:numPr>
          <w:ilvl w:val="0"/>
          <w:numId w:val="7"/>
        </w:numPr>
        <w:ind w:left="0" w:hanging="359"/>
      </w:pPr>
      <w:r>
        <w:rPr>
          <w:rFonts w:ascii="Arial" w:eastAsia="Arial" w:hAnsi="Arial" w:cs="Arial"/>
          <w:sz w:val="20"/>
        </w:rPr>
        <w:t>THEA 1223 - Stage Makeup </w:t>
      </w:r>
      <w:r>
        <w:rPr>
          <w:rFonts w:ascii="Arial" w:eastAsia="Arial" w:hAnsi="Arial" w:cs="Arial"/>
          <w:b/>
          <w:sz w:val="20"/>
          <w:highlight w:val="yellow"/>
        </w:rPr>
        <w:t>Credits:</w:t>
      </w:r>
      <w:r>
        <w:rPr>
          <w:rFonts w:ascii="Arial" w:eastAsia="Arial" w:hAnsi="Arial" w:cs="Arial"/>
          <w:sz w:val="20"/>
          <w:highlight w:val="yellow"/>
        </w:rPr>
        <w:t> </w:t>
      </w:r>
      <w:r>
        <w:rPr>
          <w:rFonts w:ascii="Arial" w:eastAsia="Arial" w:hAnsi="Arial" w:cs="Arial"/>
          <w:b/>
          <w:sz w:val="20"/>
          <w:highlight w:val="yellow"/>
        </w:rPr>
        <w:t>(3)</w:t>
      </w:r>
      <w:r>
        <w:rPr>
          <w:rFonts w:ascii="Arial" w:eastAsia="Arial" w:hAnsi="Arial" w:cs="Arial"/>
          <w:b/>
          <w:sz w:val="20"/>
        </w:rPr>
        <w:t xml:space="preserve"> </w:t>
      </w:r>
      <w:r>
        <w:rPr>
          <w:rFonts w:ascii="Arial" w:eastAsia="Arial" w:hAnsi="Arial" w:cs="Arial"/>
          <w:b/>
          <w:strike/>
          <w:sz w:val="20"/>
        </w:rPr>
        <w:t>Credits: (2)</w:t>
      </w:r>
    </w:p>
    <w:p w:rsidR="00BB2621" w:rsidRDefault="00460926">
      <w:pPr>
        <w:numPr>
          <w:ilvl w:val="0"/>
          <w:numId w:val="7"/>
        </w:numPr>
        <w:ind w:left="0" w:hanging="359"/>
      </w:pPr>
      <w:r w:rsidRPr="00C61017">
        <w:rPr>
          <w:rFonts w:ascii="Arial" w:eastAsia="Arial" w:hAnsi="Arial" w:cs="Arial"/>
          <w:sz w:val="20"/>
        </w:rPr>
        <w:t>THEA 2</w:t>
      </w:r>
      <w:r w:rsidR="00C61017" w:rsidRPr="00C61017">
        <w:rPr>
          <w:rFonts w:ascii="Arial" w:eastAsia="Arial" w:hAnsi="Arial" w:cs="Arial"/>
          <w:sz w:val="20"/>
        </w:rPr>
        <w:t>012</w:t>
      </w:r>
      <w:r w:rsidRPr="00C61017">
        <w:rPr>
          <w:rFonts w:ascii="Arial" w:eastAsia="Arial" w:hAnsi="Arial" w:cs="Arial"/>
          <w:b/>
          <w:sz w:val="20"/>
        </w:rPr>
        <w:t xml:space="preserve"> </w:t>
      </w:r>
      <w:r>
        <w:rPr>
          <w:rFonts w:ascii="Arial" w:eastAsia="Arial" w:hAnsi="Arial" w:cs="Arial"/>
          <w:b/>
          <w:sz w:val="20"/>
          <w:highlight w:val="yellow"/>
        </w:rPr>
        <w:t>- Stagecraft Credits: (3)</w:t>
      </w:r>
    </w:p>
    <w:p w:rsidR="00BB2621" w:rsidRDefault="00460926" w:rsidP="00C61017">
      <w:pPr>
        <w:numPr>
          <w:ilvl w:val="0"/>
          <w:numId w:val="7"/>
        </w:numPr>
        <w:ind w:left="0" w:hanging="359"/>
      </w:pPr>
      <w:r w:rsidRPr="00C61017">
        <w:rPr>
          <w:rFonts w:ascii="Arial" w:eastAsia="Arial" w:hAnsi="Arial" w:cs="Arial"/>
          <w:sz w:val="20"/>
        </w:rPr>
        <w:t>THEA 2022</w:t>
      </w:r>
      <w:r>
        <w:rPr>
          <w:rFonts w:ascii="Arial" w:eastAsia="Arial" w:hAnsi="Arial" w:cs="Arial"/>
          <w:strike/>
          <w:sz w:val="20"/>
        </w:rPr>
        <w:t xml:space="preserve"> - Stage Costume </w:t>
      </w:r>
      <w:r>
        <w:rPr>
          <w:rFonts w:ascii="Arial" w:eastAsia="Arial" w:hAnsi="Arial" w:cs="Arial"/>
          <w:b/>
          <w:strike/>
          <w:sz w:val="20"/>
        </w:rPr>
        <w:t>Credits:</w:t>
      </w:r>
      <w:r>
        <w:rPr>
          <w:rFonts w:ascii="Arial" w:eastAsia="Arial" w:hAnsi="Arial" w:cs="Arial"/>
          <w:strike/>
          <w:sz w:val="20"/>
        </w:rPr>
        <w:t> </w:t>
      </w:r>
      <w:r>
        <w:rPr>
          <w:rFonts w:ascii="Arial" w:eastAsia="Arial" w:hAnsi="Arial" w:cs="Arial"/>
          <w:b/>
          <w:strike/>
          <w:sz w:val="20"/>
        </w:rPr>
        <w:t>(2</w:t>
      </w:r>
      <w:r>
        <w:rPr>
          <w:rFonts w:ascii="Arial" w:eastAsia="Arial" w:hAnsi="Arial" w:cs="Arial"/>
          <w:b/>
          <w:sz w:val="20"/>
        </w:rPr>
        <w:t>)</w:t>
      </w:r>
      <w:r w:rsidR="00C61017" w:rsidRPr="00C61017">
        <w:rPr>
          <w:rFonts w:ascii="Arial" w:eastAsia="Arial" w:hAnsi="Arial" w:cs="Arial"/>
          <w:b/>
          <w:sz w:val="20"/>
          <w:highlight w:val="yellow"/>
        </w:rPr>
        <w:t xml:space="preserve"> </w:t>
      </w:r>
      <w:r w:rsidR="00C61017">
        <w:rPr>
          <w:rFonts w:ascii="Arial" w:eastAsia="Arial" w:hAnsi="Arial" w:cs="Arial"/>
          <w:b/>
          <w:sz w:val="20"/>
          <w:highlight w:val="yellow"/>
        </w:rPr>
        <w:t>Costume Fundamentals: Credits:</w:t>
      </w:r>
      <w:r w:rsidR="00C61017">
        <w:rPr>
          <w:rFonts w:ascii="Arial" w:eastAsia="Arial" w:hAnsi="Arial" w:cs="Arial"/>
          <w:sz w:val="20"/>
          <w:highlight w:val="yellow"/>
        </w:rPr>
        <w:t> </w:t>
      </w:r>
      <w:r w:rsidR="00C61017">
        <w:rPr>
          <w:rFonts w:ascii="Arial" w:eastAsia="Arial" w:hAnsi="Arial" w:cs="Arial"/>
          <w:b/>
          <w:sz w:val="20"/>
          <w:highlight w:val="yellow"/>
        </w:rPr>
        <w:t xml:space="preserve"> (3)</w:t>
      </w:r>
    </w:p>
    <w:p w:rsidR="00C61017" w:rsidRDefault="00460926" w:rsidP="00C61017">
      <w:pPr>
        <w:numPr>
          <w:ilvl w:val="0"/>
          <w:numId w:val="7"/>
        </w:numPr>
        <w:ind w:left="0" w:hanging="359"/>
      </w:pPr>
      <w:r w:rsidRPr="00C61017">
        <w:rPr>
          <w:rFonts w:ascii="Arial" w:eastAsia="Arial" w:hAnsi="Arial" w:cs="Arial"/>
          <w:sz w:val="20"/>
        </w:rPr>
        <w:t>THEA 2032</w:t>
      </w:r>
      <w:r>
        <w:rPr>
          <w:rFonts w:ascii="Arial" w:eastAsia="Arial" w:hAnsi="Arial" w:cs="Arial"/>
          <w:strike/>
          <w:sz w:val="20"/>
        </w:rPr>
        <w:t xml:space="preserve"> - Stage Lighting </w:t>
      </w:r>
      <w:r>
        <w:rPr>
          <w:rFonts w:ascii="Arial" w:eastAsia="Arial" w:hAnsi="Arial" w:cs="Arial"/>
          <w:b/>
          <w:strike/>
          <w:sz w:val="20"/>
        </w:rPr>
        <w:t>Credits:</w:t>
      </w:r>
      <w:r>
        <w:rPr>
          <w:rFonts w:ascii="Arial" w:eastAsia="Arial" w:hAnsi="Arial" w:cs="Arial"/>
          <w:strike/>
          <w:sz w:val="20"/>
        </w:rPr>
        <w:t> </w:t>
      </w:r>
      <w:r>
        <w:rPr>
          <w:rFonts w:ascii="Arial" w:eastAsia="Arial" w:hAnsi="Arial" w:cs="Arial"/>
          <w:b/>
          <w:strike/>
          <w:sz w:val="20"/>
        </w:rPr>
        <w:t>(2)</w:t>
      </w:r>
      <w:r w:rsidR="00C61017">
        <w:rPr>
          <w:rFonts w:ascii="Arial" w:eastAsia="Arial" w:hAnsi="Arial" w:cs="Arial"/>
          <w:b/>
          <w:strike/>
          <w:sz w:val="20"/>
        </w:rPr>
        <w:t xml:space="preserve"> </w:t>
      </w:r>
      <w:r w:rsidR="00C61017">
        <w:rPr>
          <w:rFonts w:ascii="Arial" w:eastAsia="Arial" w:hAnsi="Arial" w:cs="Arial"/>
          <w:b/>
          <w:sz w:val="20"/>
          <w:highlight w:val="yellow"/>
        </w:rPr>
        <w:t>Lighting Fundamentals: Credits:</w:t>
      </w:r>
      <w:r w:rsidR="00C61017">
        <w:rPr>
          <w:rFonts w:ascii="Arial" w:eastAsia="Arial" w:hAnsi="Arial" w:cs="Arial"/>
          <w:sz w:val="20"/>
          <w:highlight w:val="yellow"/>
        </w:rPr>
        <w:t> </w:t>
      </w:r>
      <w:r w:rsidR="00C61017">
        <w:rPr>
          <w:rFonts w:ascii="Arial" w:eastAsia="Arial" w:hAnsi="Arial" w:cs="Arial"/>
          <w:b/>
          <w:sz w:val="20"/>
          <w:highlight w:val="yellow"/>
        </w:rPr>
        <w:t xml:space="preserve"> (3)</w:t>
      </w:r>
    </w:p>
    <w:p w:rsidR="00BB2621" w:rsidRDefault="00BB2621">
      <w:bookmarkStart w:id="2" w:name="h.1fob9te" w:colFirst="0" w:colLast="0"/>
      <w:bookmarkEnd w:id="2"/>
    </w:p>
    <w:p w:rsidR="00BB2621" w:rsidRDefault="00460926">
      <w:pPr>
        <w:spacing w:before="150" w:after="150"/>
      </w:pPr>
      <w:r>
        <w:rPr>
          <w:rFonts w:ascii="Arial" w:eastAsia="Arial" w:hAnsi="Arial" w:cs="Arial"/>
          <w:b/>
          <w:color w:val="411F50"/>
        </w:rPr>
        <w:t>Select one of the following theatre history classes (3 credit hours)</w:t>
      </w:r>
    </w:p>
    <w:p w:rsidR="00BB2621" w:rsidRDefault="00460926">
      <w:pPr>
        <w:numPr>
          <w:ilvl w:val="0"/>
          <w:numId w:val="3"/>
        </w:numPr>
        <w:tabs>
          <w:tab w:val="left" w:pos="220"/>
          <w:tab w:val="left" w:pos="720"/>
        </w:tabs>
        <w:spacing w:after="40"/>
        <w:ind w:left="0" w:hanging="359"/>
      </w:pPr>
      <w:r>
        <w:rPr>
          <w:rFonts w:ascii="Arial" w:eastAsia="Arial" w:hAnsi="Arial" w:cs="Arial"/>
          <w:sz w:val="20"/>
        </w:rPr>
        <w:t xml:space="preserve">THEA 3303 - History and Literature of Theatre I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BB2621" w:rsidRDefault="00460926">
      <w:pPr>
        <w:numPr>
          <w:ilvl w:val="0"/>
          <w:numId w:val="3"/>
        </w:numPr>
        <w:tabs>
          <w:tab w:val="left" w:pos="220"/>
          <w:tab w:val="left" w:pos="720"/>
        </w:tabs>
        <w:spacing w:after="40"/>
        <w:ind w:left="0" w:hanging="359"/>
      </w:pPr>
      <w:r>
        <w:rPr>
          <w:rFonts w:ascii="Arial" w:eastAsia="Arial" w:hAnsi="Arial" w:cs="Arial"/>
          <w:sz w:val="20"/>
        </w:rPr>
        <w:t xml:space="preserve">THEA 3313 - History and Literature of Theatre II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BB2621" w:rsidRDefault="00460926">
      <w:pPr>
        <w:numPr>
          <w:ilvl w:val="0"/>
          <w:numId w:val="3"/>
        </w:numPr>
        <w:tabs>
          <w:tab w:val="left" w:pos="220"/>
          <w:tab w:val="left" w:pos="720"/>
        </w:tabs>
        <w:spacing w:after="40"/>
        <w:ind w:left="0" w:hanging="359"/>
      </w:pPr>
      <w:r>
        <w:rPr>
          <w:rFonts w:ascii="Arial" w:eastAsia="Arial" w:hAnsi="Arial" w:cs="Arial"/>
          <w:sz w:val="20"/>
        </w:rPr>
        <w:t xml:space="preserve">THEA 3323 HU - History and Literature of Contemporary Theatre </w:t>
      </w:r>
      <w:r>
        <w:rPr>
          <w:rFonts w:ascii="Arial" w:eastAsia="Arial" w:hAnsi="Arial" w:cs="Arial"/>
          <w:b/>
          <w:sz w:val="20"/>
        </w:rPr>
        <w:t>Credits:</w:t>
      </w:r>
      <w:r>
        <w:rPr>
          <w:rFonts w:ascii="Arial" w:eastAsia="Arial" w:hAnsi="Arial" w:cs="Arial"/>
          <w:sz w:val="20"/>
        </w:rPr>
        <w:t> </w:t>
      </w:r>
      <w:r>
        <w:rPr>
          <w:rFonts w:ascii="Arial" w:eastAsia="Arial" w:hAnsi="Arial" w:cs="Arial"/>
          <w:b/>
          <w:sz w:val="20"/>
        </w:rPr>
        <w:t>(3)</w:t>
      </w:r>
    </w:p>
    <w:p w:rsidR="00BB2621" w:rsidRDefault="00460926">
      <w:pPr>
        <w:spacing w:before="150" w:after="150"/>
      </w:pPr>
      <w:r>
        <w:rPr>
          <w:rFonts w:ascii="Arial" w:eastAsia="Arial" w:hAnsi="Arial" w:cs="Arial"/>
          <w:b/>
          <w:color w:val="411F50"/>
        </w:rPr>
        <w:br/>
      </w:r>
      <w:r>
        <w:rPr>
          <w:rFonts w:ascii="Arial" w:eastAsia="Arial" w:hAnsi="Arial" w:cs="Arial"/>
          <w:b/>
          <w:strike/>
          <w:color w:val="411F50"/>
        </w:rPr>
        <w:t>Select one of the following options (3 credit hours)</w:t>
      </w:r>
    </w:p>
    <w:p w:rsidR="00BB2621" w:rsidRDefault="00460926">
      <w:pPr>
        <w:numPr>
          <w:ilvl w:val="0"/>
          <w:numId w:val="8"/>
        </w:numPr>
        <w:tabs>
          <w:tab w:val="left" w:pos="220"/>
          <w:tab w:val="left" w:pos="720"/>
        </w:tabs>
        <w:spacing w:after="40"/>
        <w:ind w:left="0" w:hanging="359"/>
      </w:pPr>
      <w:r>
        <w:rPr>
          <w:rFonts w:ascii="Arial" w:eastAsia="Arial" w:hAnsi="Arial" w:cs="Arial"/>
          <w:strike/>
          <w:sz w:val="20"/>
        </w:rPr>
        <w:t>Any upper division 3 credit hour Theatre Arts course</w:t>
      </w:r>
    </w:p>
    <w:p w:rsidR="00BB2621" w:rsidRDefault="00460926">
      <w:pPr>
        <w:numPr>
          <w:ilvl w:val="0"/>
          <w:numId w:val="8"/>
        </w:numPr>
        <w:tabs>
          <w:tab w:val="left" w:pos="220"/>
          <w:tab w:val="left" w:pos="720"/>
        </w:tabs>
        <w:spacing w:after="40"/>
        <w:ind w:left="0" w:hanging="359"/>
      </w:pPr>
      <w:r>
        <w:rPr>
          <w:rFonts w:ascii="Arial" w:eastAsia="Arial" w:hAnsi="Arial" w:cs="Arial"/>
          <w:strike/>
          <w:sz w:val="20"/>
        </w:rPr>
        <w:t>Any upper division 2 credit hour Theatre Arts course plus any 1 credit hour Theatre Practicum</w:t>
      </w:r>
      <w:r>
        <w:rPr>
          <w:sz w:val="20"/>
        </w:rPr>
        <w:tab/>
      </w:r>
    </w:p>
    <w:p w:rsidR="00BB2621" w:rsidRDefault="00460926">
      <w:pPr>
        <w:tabs>
          <w:tab w:val="left" w:pos="220"/>
          <w:tab w:val="left" w:pos="720"/>
        </w:tabs>
        <w:spacing w:after="40"/>
        <w:ind w:left="720"/>
      </w:pPr>
      <w:r>
        <w:rPr>
          <w:rFonts w:ascii="Arial" w:eastAsia="Arial" w:hAnsi="Arial" w:cs="Arial"/>
          <w:sz w:val="20"/>
        </w:rPr>
        <w:tab/>
      </w:r>
      <w:r>
        <w:rPr>
          <w:rFonts w:ascii="Arial" w:eastAsia="Arial" w:hAnsi="Arial" w:cs="Arial"/>
          <w:sz w:val="20"/>
        </w:rPr>
        <w:tab/>
      </w:r>
    </w:p>
    <w:p w:rsidR="00BB2621" w:rsidRDefault="00460926">
      <w:pPr>
        <w:spacing w:after="100"/>
      </w:pPr>
      <w:r>
        <w:rPr>
          <w:b/>
          <w:sz w:val="22"/>
        </w:rPr>
        <w:t>Submit the original (and 20 copies) to the Faculty Senate Office, MC 1033,</w:t>
      </w:r>
      <w:r>
        <w:rPr>
          <w:sz w:val="22"/>
        </w:rPr>
        <w:t xml:space="preserve"> and an  </w:t>
      </w:r>
      <w:r>
        <w:rPr>
          <w:b/>
          <w:sz w:val="22"/>
        </w:rPr>
        <w:t xml:space="preserve">electronic copy (Word Doc) to </w:t>
      </w:r>
      <w:proofErr w:type="spellStart"/>
      <w:r>
        <w:rPr>
          <w:sz w:val="22"/>
        </w:rPr>
        <w:t>bstockberger</w:t>
      </w:r>
      <w:proofErr w:type="spellEnd"/>
      <w:r>
        <w:rPr>
          <w:sz w:val="22"/>
        </w:rPr>
        <w:t xml:space="preserve"> @weber.edu</w:t>
      </w:r>
    </w:p>
    <w:p w:rsidR="00BB2621" w:rsidRDefault="00460926" w:rsidP="008C1FE7">
      <w:pPr>
        <w:jc w:val="center"/>
      </w:pPr>
      <w:r>
        <w:br w:type="page"/>
      </w:r>
      <w:r>
        <w:rPr>
          <w:b/>
          <w:sz w:val="22"/>
        </w:rPr>
        <w:t>INFORMATION PAGE</w:t>
      </w:r>
    </w:p>
    <w:p w:rsidR="00BB2621" w:rsidRDefault="00BB2621">
      <w:pPr>
        <w:spacing w:after="100"/>
      </w:pPr>
    </w:p>
    <w:p w:rsidR="00BB2621" w:rsidRDefault="00460926">
      <w:pPr>
        <w:spacing w:after="100"/>
      </w:pPr>
      <w:r>
        <w:rPr>
          <w:sz w:val="22"/>
        </w:rPr>
        <w:t xml:space="preserve">Did this program change receive unanimous approval within the Department? </w:t>
      </w:r>
      <w:r>
        <w:rPr>
          <w:sz w:val="22"/>
          <w:u w:val="single"/>
        </w:rPr>
        <w:t>_</w:t>
      </w:r>
      <w:r>
        <w:rPr>
          <w:b/>
          <w:sz w:val="22"/>
          <w:u w:val="single"/>
        </w:rPr>
        <w:t>YES</w:t>
      </w:r>
      <w:r>
        <w:rPr>
          <w:sz w:val="22"/>
          <w:u w:val="single"/>
        </w:rPr>
        <w:t>_</w:t>
      </w:r>
      <w:r>
        <w:rPr>
          <w:sz w:val="22"/>
        </w:rPr>
        <w:t xml:space="preserve">  If not, what are the major concerns raised by the opponents?</w:t>
      </w:r>
    </w:p>
    <w:p w:rsidR="00BB2621" w:rsidRDefault="00BB2621">
      <w:pPr>
        <w:spacing w:after="100"/>
      </w:pPr>
    </w:p>
    <w:p w:rsidR="00BB2621" w:rsidRDefault="00460926">
      <w:pPr>
        <w:spacing w:after="100"/>
      </w:pPr>
      <w:r>
        <w:rPr>
          <w:sz w:val="22"/>
        </w:rPr>
        <w:t>Explain any effects this program change will have on program requirements or enrollments in other departments including the Bachelor of Integrated Studies Program.  In the case of similar offerings or affected programs,</w:t>
      </w:r>
      <w:r>
        <w:rPr>
          <w:b/>
          <w:sz w:val="22"/>
        </w:rPr>
        <w:t xml:space="preserve"> </w:t>
      </w:r>
      <w:r>
        <w:rPr>
          <w:b/>
          <w:sz w:val="22"/>
          <w:u w:val="single"/>
        </w:rPr>
        <w:t>you should include letters from the departments in question stating their support or opposition to the proposed program</w:t>
      </w:r>
      <w:r>
        <w:rPr>
          <w:sz w:val="22"/>
          <w:u w:val="single"/>
        </w:rPr>
        <w:t>.</w:t>
      </w:r>
      <w:r>
        <w:rPr>
          <w:sz w:val="22"/>
          <w:u w:val="single"/>
        </w:rPr>
        <w:br/>
      </w:r>
    </w:p>
    <w:p w:rsidR="00BB2621" w:rsidRDefault="00460926">
      <w:pPr>
        <w:spacing w:after="100"/>
      </w:pPr>
      <w:r>
        <w:rPr>
          <w:b/>
          <w:sz w:val="22"/>
        </w:rPr>
        <w:t xml:space="preserve">This program change will have no impact on any other area or department than theatre. </w:t>
      </w:r>
    </w:p>
    <w:p w:rsidR="00BB2621" w:rsidRDefault="00BB2621">
      <w:pPr>
        <w:spacing w:after="100"/>
      </w:pPr>
    </w:p>
    <w:p w:rsidR="00BB2621" w:rsidRDefault="00460926">
      <w:pPr>
        <w:spacing w:after="100"/>
      </w:pPr>
      <w:r>
        <w:rPr>
          <w:sz w:val="22"/>
        </w:rPr>
        <w:t>Indicate the number of credit hours</w:t>
      </w:r>
      <w:r>
        <w:rPr>
          <w:b/>
          <w:sz w:val="22"/>
        </w:rPr>
        <w:t xml:space="preserve"> </w:t>
      </w:r>
      <w:r>
        <w:rPr>
          <w:sz w:val="22"/>
        </w:rPr>
        <w:t xml:space="preserve">for course work within the program.  (Do not include credit hours for General Education, Diversity, or other courses unless those courses fulfill requirements within the proposed program.)   </w:t>
      </w:r>
      <w:r>
        <w:rPr>
          <w:sz w:val="22"/>
          <w:u w:val="single"/>
        </w:rPr>
        <w:t xml:space="preserve">         </w:t>
      </w:r>
    </w:p>
    <w:p w:rsidR="00BB2621" w:rsidRDefault="00BB2621">
      <w:pPr>
        <w:spacing w:after="100"/>
      </w:pPr>
    </w:p>
    <w:p w:rsidR="00BB2621" w:rsidRDefault="00460926">
      <w:pPr>
        <w:spacing w:after="100"/>
      </w:pPr>
      <w:r>
        <w:t>24</w:t>
      </w:r>
    </w:p>
    <w:p w:rsidR="00BB2621" w:rsidRDefault="00BB2621">
      <w:pPr>
        <w:spacing w:after="100"/>
      </w:pPr>
    </w:p>
    <w:p w:rsidR="00BB2621" w:rsidRDefault="00460926">
      <w:pPr>
        <w:spacing w:after="100"/>
      </w:pPr>
      <w:r>
        <w:rPr>
          <w:sz w:val="22"/>
        </w:rPr>
        <w:t>Indicate the number of credit hours for course work within the current program. (Do not include credit hours for General Education, Diversity, or other courses unless those courses fulfill requirements within the current program.)</w:t>
      </w:r>
      <w:r>
        <w:t xml:space="preserve"> ____</w:t>
      </w:r>
    </w:p>
    <w:p w:rsidR="00BB2621" w:rsidRDefault="00BB2621">
      <w:pPr>
        <w:spacing w:after="100"/>
      </w:pPr>
    </w:p>
    <w:p w:rsidR="00BB2621" w:rsidRDefault="00460926">
      <w:pPr>
        <w:spacing w:after="100"/>
      </w:pPr>
      <w:r>
        <w:t>22</w:t>
      </w:r>
    </w:p>
    <w:p w:rsidR="00BB2621" w:rsidRDefault="00BB2621">
      <w:pPr>
        <w:spacing w:after="100"/>
      </w:pPr>
    </w:p>
    <w:p w:rsidR="00BB2621" w:rsidRDefault="00460926">
      <w:r>
        <w:rPr>
          <w:b/>
          <w:u w:val="single"/>
        </w:rPr>
        <w:t>Graduate Programs only</w:t>
      </w:r>
      <w:r>
        <w:t>:  Describe any proposed changes in the instructional mode of delivery or course format that are program-wide in nature or that affect more than one-third of the course taught in the program (e. g. changing from in-class to online instruction).</w:t>
      </w:r>
      <w:bookmarkStart w:id="3" w:name="_GoBack"/>
      <w:bookmarkEnd w:id="3"/>
    </w:p>
    <w:sectPr w:rsidR="00BB2621">
      <w:headerReference w:type="default" r:id="rId8"/>
      <w:footerReference w:type="default" r:id="rId9"/>
      <w:pgSz w:w="12240" w:h="15840"/>
      <w:pgMar w:top="720" w:right="1080" w:bottom="43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DAB" w:rsidRDefault="00340DAB">
      <w:r>
        <w:separator/>
      </w:r>
    </w:p>
  </w:endnote>
  <w:endnote w:type="continuationSeparator" w:id="0">
    <w:p w:rsidR="00340DAB" w:rsidRDefault="0034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21" w:rsidRDefault="00BB2621">
    <w:pPr>
      <w:jc w:val="right"/>
    </w:pPr>
  </w:p>
  <w:p w:rsidR="00BB2621" w:rsidRDefault="00BB26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DAB" w:rsidRDefault="00340DAB">
      <w:r>
        <w:separator/>
      </w:r>
    </w:p>
  </w:footnote>
  <w:footnote w:type="continuationSeparator" w:id="0">
    <w:p w:rsidR="00340DAB" w:rsidRDefault="00340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621" w:rsidRDefault="00BB26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7C4"/>
    <w:multiLevelType w:val="multilevel"/>
    <w:tmpl w:val="0EFADC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7B363CA"/>
    <w:multiLevelType w:val="multilevel"/>
    <w:tmpl w:val="0766374E"/>
    <w:lvl w:ilvl="0">
      <w:start w:val="1"/>
      <w:numFmt w:val="bullet"/>
      <w:lvlText w:val="●"/>
      <w:lvlJc w:val="left"/>
      <w:pPr>
        <w:ind w:left="720" w:firstLine="360"/>
      </w:pPr>
      <w:rPr>
        <w:rFonts w:ascii="Arial" w:eastAsia="Arial" w:hAnsi="Arial" w:cs="Arial"/>
        <w:sz w:val="20"/>
        <w:vertAlign w:val="baseline"/>
      </w:rPr>
    </w:lvl>
    <w:lvl w:ilvl="1">
      <w:start w:val="1"/>
      <w:numFmt w:val="bullet"/>
      <w:lvlText w:val="●"/>
      <w:lvlJc w:val="left"/>
      <w:pPr>
        <w:ind w:left="1440" w:firstLine="1080"/>
      </w:pPr>
      <w:rPr>
        <w:rFonts w:ascii="Arial" w:eastAsia="Arial" w:hAnsi="Arial" w:cs="Arial"/>
        <w:sz w:val="20"/>
        <w:vertAlign w:val="baseline"/>
      </w:rPr>
    </w:lvl>
    <w:lvl w:ilvl="2">
      <w:start w:val="1"/>
      <w:numFmt w:val="bullet"/>
      <w:lvlText w:val="●"/>
      <w:lvlJc w:val="left"/>
      <w:pPr>
        <w:ind w:left="2160" w:firstLine="1800"/>
      </w:pPr>
      <w:rPr>
        <w:rFonts w:ascii="Arial" w:eastAsia="Arial" w:hAnsi="Arial" w:cs="Arial"/>
        <w:sz w:val="20"/>
        <w:vertAlign w:val="baseline"/>
      </w:rPr>
    </w:lvl>
    <w:lvl w:ilvl="3">
      <w:start w:val="1"/>
      <w:numFmt w:val="bullet"/>
      <w:lvlText w:val="●"/>
      <w:lvlJc w:val="left"/>
      <w:pPr>
        <w:ind w:left="2880" w:firstLine="2520"/>
      </w:pPr>
      <w:rPr>
        <w:rFonts w:ascii="Arial" w:eastAsia="Arial" w:hAnsi="Arial" w:cs="Arial"/>
        <w:sz w:val="20"/>
        <w:vertAlign w:val="baseline"/>
      </w:rPr>
    </w:lvl>
    <w:lvl w:ilvl="4">
      <w:start w:val="1"/>
      <w:numFmt w:val="bullet"/>
      <w:lvlText w:val="●"/>
      <w:lvlJc w:val="left"/>
      <w:pPr>
        <w:ind w:left="3600" w:firstLine="3240"/>
      </w:pPr>
      <w:rPr>
        <w:rFonts w:ascii="Arial" w:eastAsia="Arial" w:hAnsi="Arial" w:cs="Arial"/>
        <w:sz w:val="20"/>
        <w:vertAlign w:val="baseline"/>
      </w:rPr>
    </w:lvl>
    <w:lvl w:ilvl="5">
      <w:start w:val="1"/>
      <w:numFmt w:val="bullet"/>
      <w:lvlText w:val="●"/>
      <w:lvlJc w:val="left"/>
      <w:pPr>
        <w:ind w:left="4320" w:firstLine="3960"/>
      </w:pPr>
      <w:rPr>
        <w:rFonts w:ascii="Arial" w:eastAsia="Arial" w:hAnsi="Arial" w:cs="Arial"/>
        <w:sz w:val="20"/>
        <w:vertAlign w:val="baseline"/>
      </w:rPr>
    </w:lvl>
    <w:lvl w:ilvl="6">
      <w:start w:val="1"/>
      <w:numFmt w:val="bullet"/>
      <w:lvlText w:val="●"/>
      <w:lvlJc w:val="left"/>
      <w:pPr>
        <w:ind w:left="5040" w:firstLine="4680"/>
      </w:pPr>
      <w:rPr>
        <w:rFonts w:ascii="Arial" w:eastAsia="Arial" w:hAnsi="Arial" w:cs="Arial"/>
        <w:sz w:val="20"/>
        <w:vertAlign w:val="baseline"/>
      </w:rPr>
    </w:lvl>
    <w:lvl w:ilvl="7">
      <w:start w:val="1"/>
      <w:numFmt w:val="bullet"/>
      <w:lvlText w:val="●"/>
      <w:lvlJc w:val="left"/>
      <w:pPr>
        <w:ind w:left="5760" w:firstLine="5400"/>
      </w:pPr>
      <w:rPr>
        <w:rFonts w:ascii="Arial" w:eastAsia="Arial" w:hAnsi="Arial" w:cs="Arial"/>
        <w:sz w:val="20"/>
        <w:vertAlign w:val="baseline"/>
      </w:rPr>
    </w:lvl>
    <w:lvl w:ilvl="8">
      <w:start w:val="1"/>
      <w:numFmt w:val="bullet"/>
      <w:lvlText w:val="●"/>
      <w:lvlJc w:val="left"/>
      <w:pPr>
        <w:ind w:left="6480" w:firstLine="6120"/>
      </w:pPr>
      <w:rPr>
        <w:rFonts w:ascii="Arial" w:eastAsia="Arial" w:hAnsi="Arial" w:cs="Arial"/>
        <w:sz w:val="20"/>
        <w:vertAlign w:val="baseline"/>
      </w:rPr>
    </w:lvl>
  </w:abstractNum>
  <w:abstractNum w:abstractNumId="2">
    <w:nsid w:val="48C27AE6"/>
    <w:multiLevelType w:val="multilevel"/>
    <w:tmpl w:val="26F84D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58F86E9E"/>
    <w:multiLevelType w:val="multilevel"/>
    <w:tmpl w:val="F4BEE7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68990F5F"/>
    <w:multiLevelType w:val="multilevel"/>
    <w:tmpl w:val="CA1AE3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71954236"/>
    <w:multiLevelType w:val="multilevel"/>
    <w:tmpl w:val="9ADA0C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7A0C6FBA"/>
    <w:multiLevelType w:val="multilevel"/>
    <w:tmpl w:val="2A7C54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7D6D1EEF"/>
    <w:multiLevelType w:val="multilevel"/>
    <w:tmpl w:val="BF546A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7"/>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BB2621"/>
    <w:rsid w:val="00212AD7"/>
    <w:rsid w:val="00340DAB"/>
    <w:rsid w:val="00460926"/>
    <w:rsid w:val="005544C2"/>
    <w:rsid w:val="008C1FE7"/>
    <w:rsid w:val="00BB2621"/>
    <w:rsid w:val="00C6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spacing w:before="100" w:after="100"/>
      <w:outlineLvl w:val="1"/>
    </w:pPr>
    <w:rPr>
      <w:b/>
      <w:sz w:val="36"/>
    </w:rPr>
  </w:style>
  <w:style w:type="paragraph" w:styleId="Heading3">
    <w:name w:val="heading 3"/>
    <w:basedOn w:val="Normal"/>
    <w:next w:val="Normal"/>
    <w:pPr>
      <w:spacing w:before="100" w:after="100"/>
      <w:outlineLvl w:val="2"/>
    </w:pPr>
    <w:rPr>
      <w:b/>
      <w:sz w:val="26"/>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spacing w:before="100" w:after="100"/>
      <w:outlineLvl w:val="1"/>
    </w:pPr>
    <w:rPr>
      <w:b/>
      <w:sz w:val="36"/>
    </w:rPr>
  </w:style>
  <w:style w:type="paragraph" w:styleId="Heading3">
    <w:name w:val="heading 3"/>
    <w:basedOn w:val="Normal"/>
    <w:next w:val="Normal"/>
    <w:pPr>
      <w:spacing w:before="100" w:after="100"/>
      <w:outlineLvl w:val="2"/>
    </w:pPr>
    <w:rPr>
      <w:b/>
      <w:sz w:val="26"/>
    </w:rPr>
  </w:style>
  <w:style w:type="paragraph" w:styleId="Heading4">
    <w:name w:val="heading 4"/>
    <w:basedOn w:val="Normal"/>
    <w:next w:val="Normal"/>
    <w:pPr>
      <w:spacing w:before="100" w:after="100"/>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4228</Characters>
  <Application>Microsoft Office Word</Application>
  <DocSecurity>0</DocSecurity>
  <Lines>35</Lines>
  <Paragraphs>9</Paragraphs>
  <ScaleCrop>false</ScaleCrop>
  <Company>Weber State University</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ProgramChgs Theatre Arts Teaching Minor.docx</dc:title>
  <dc:creator>Brenda Stockberger</dc:creator>
  <cp:lastModifiedBy>bstockberger</cp:lastModifiedBy>
  <cp:revision>3</cp:revision>
  <dcterms:created xsi:type="dcterms:W3CDTF">2014-01-22T20:48:00Z</dcterms:created>
  <dcterms:modified xsi:type="dcterms:W3CDTF">2014-01-22T20:49:00Z</dcterms:modified>
</cp:coreProperties>
</file>