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 xml:space="preserve">Course </w:t>
      </w:r>
      <w:proofErr w:type="spellStart"/>
      <w:r w:rsidRPr="00DA3041">
        <w:rPr>
          <w:rFonts w:ascii="Arial" w:eastAsia="Times New Roman" w:hAnsi="Arial" w:cs="Arial"/>
          <w:sz w:val="20"/>
          <w:szCs w:val="20"/>
        </w:rPr>
        <w:t>Name</w:t>
      </w:r>
      <w:proofErr w:type="gramStart"/>
      <w:r w:rsidRPr="00DA3041">
        <w:rPr>
          <w:rFonts w:ascii="Arial" w:eastAsia="Times New Roman" w:hAnsi="Arial" w:cs="Arial"/>
          <w:sz w:val="20"/>
          <w:szCs w:val="20"/>
        </w:rPr>
        <w:t>:</w:t>
      </w:r>
      <w:bookmarkStart w:id="0" w:name="_GoBack"/>
      <w:r w:rsidRPr="00DA3041">
        <w:rPr>
          <w:rFonts w:ascii="Arial" w:eastAsia="Times New Roman" w:hAnsi="Arial" w:cs="Arial"/>
          <w:sz w:val="20"/>
          <w:szCs w:val="20"/>
        </w:rPr>
        <w:t>MBA</w:t>
      </w:r>
      <w:proofErr w:type="spellEnd"/>
      <w:proofErr w:type="gramEnd"/>
      <w:r w:rsidRPr="00DA3041">
        <w:rPr>
          <w:rFonts w:ascii="Arial" w:eastAsia="Times New Roman" w:hAnsi="Arial" w:cs="Arial"/>
          <w:sz w:val="20"/>
          <w:szCs w:val="20"/>
        </w:rPr>
        <w:t xml:space="preserve"> Continuous Process Improvement (CPI) and Strategic Planning in Aerospace Management </w:t>
      </w:r>
      <w:r w:rsidRPr="00DA3041">
        <w:rPr>
          <w:rFonts w:ascii="Arial" w:eastAsia="Times New Roman" w:hAnsi="Arial" w:cs="Arial"/>
          <w:sz w:val="20"/>
          <w:szCs w:val="20"/>
        </w:rPr>
        <w:br/>
      </w:r>
      <w:bookmarkEnd w:id="0"/>
      <w:r w:rsidRPr="00DA3041">
        <w:rPr>
          <w:rFonts w:ascii="Arial" w:eastAsia="Times New Roman" w:hAnsi="Arial" w:cs="Arial"/>
          <w:sz w:val="20"/>
          <w:szCs w:val="20"/>
        </w:rPr>
        <w:t>Course Prefix: MBA</w:t>
      </w:r>
      <w:r w:rsidRPr="00DA3041">
        <w:rPr>
          <w:rFonts w:ascii="Arial" w:eastAsia="Times New Roman" w:hAnsi="Arial" w:cs="Arial"/>
          <w:sz w:val="20"/>
          <w:szCs w:val="20"/>
        </w:rPr>
        <w:br/>
        <w:t>Course Number: 6370</w:t>
      </w:r>
      <w:r w:rsidRPr="00DA3041">
        <w:rPr>
          <w:rFonts w:ascii="Arial" w:eastAsia="Times New Roman" w:hAnsi="Arial" w:cs="Arial"/>
          <w:sz w:val="20"/>
          <w:szCs w:val="20"/>
        </w:rPr>
        <w:br/>
        <w:t xml:space="preserve">Submitted by (Name &amp; E-Mail): Matthew </w:t>
      </w:r>
      <w:proofErr w:type="spellStart"/>
      <w:r w:rsidRPr="00DA3041">
        <w:rPr>
          <w:rFonts w:ascii="Arial" w:eastAsia="Times New Roman" w:hAnsi="Arial" w:cs="Arial"/>
          <w:sz w:val="20"/>
          <w:szCs w:val="20"/>
        </w:rPr>
        <w:t>Mouritsen</w:t>
      </w:r>
      <w:proofErr w:type="spellEnd"/>
      <w:r w:rsidRPr="00DA3041">
        <w:rPr>
          <w:rFonts w:ascii="Arial" w:eastAsia="Times New Roman" w:hAnsi="Arial" w:cs="Arial"/>
          <w:sz w:val="20"/>
          <w:szCs w:val="20"/>
        </w:rPr>
        <w:t xml:space="preserve">, mmouritsen@weber.edu </w:t>
      </w:r>
    </w:p>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Current Date: 10/12/2012</w:t>
      </w:r>
      <w:r w:rsidRPr="00DA3041">
        <w:rPr>
          <w:rFonts w:ascii="Arial" w:eastAsia="Times New Roman" w:hAnsi="Arial" w:cs="Arial"/>
          <w:sz w:val="20"/>
          <w:szCs w:val="20"/>
        </w:rPr>
        <w:br/>
        <w:t>College: Business &amp; Economics</w:t>
      </w:r>
      <w:r w:rsidRPr="00DA3041">
        <w:rPr>
          <w:rFonts w:ascii="Arial" w:eastAsia="Times New Roman" w:hAnsi="Arial" w:cs="Arial"/>
          <w:sz w:val="20"/>
          <w:szCs w:val="20"/>
        </w:rPr>
        <w:br/>
        <w:t xml:space="preserve">Department: MBA </w:t>
      </w:r>
      <w:r w:rsidRPr="00DA3041">
        <w:rPr>
          <w:rFonts w:ascii="Arial" w:eastAsia="Times New Roman" w:hAnsi="Arial" w:cs="Arial"/>
          <w:sz w:val="20"/>
          <w:szCs w:val="20"/>
        </w:rPr>
        <w:br/>
      </w:r>
      <w:proofErr w:type="gramStart"/>
      <w:r w:rsidRPr="00DA3041">
        <w:rPr>
          <w:rFonts w:ascii="Arial" w:eastAsia="Times New Roman" w:hAnsi="Arial" w:cs="Arial"/>
          <w:sz w:val="20"/>
          <w:szCs w:val="20"/>
        </w:rPr>
        <w:t>From</w:t>
      </w:r>
      <w:proofErr w:type="gramEnd"/>
      <w:r w:rsidRPr="00DA3041">
        <w:rPr>
          <w:rFonts w:ascii="Arial" w:eastAsia="Times New Roman" w:hAnsi="Arial" w:cs="Arial"/>
          <w:sz w:val="20"/>
          <w:szCs w:val="20"/>
        </w:rPr>
        <w:t xml:space="preserve"> Term: Spring 2013 </w:t>
      </w:r>
    </w:p>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786"/>
        <w:gridCol w:w="6638"/>
      </w:tblGrid>
      <w:tr w:rsidR="00DA3041" w:rsidRPr="00DA3041" w:rsidTr="00DA3041">
        <w:tc>
          <w:tcPr>
            <w:tcW w:w="0" w:type="auto"/>
            <w:tcBorders>
              <w:top w:val="nil"/>
              <w:left w:val="nil"/>
              <w:bottom w:val="nil"/>
              <w:right w:val="nil"/>
            </w:tcBorders>
            <w:vAlign w:val="center"/>
            <w:hideMark/>
          </w:tcPr>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DA3041" w:rsidRPr="00DA3041" w:rsidRDefault="00DA3041" w:rsidP="00DA3041">
            <w:pPr>
              <w:spacing w:after="0" w:line="240" w:lineRule="auto"/>
              <w:rPr>
                <w:rFonts w:ascii="Arial" w:eastAsia="Times New Roman" w:hAnsi="Arial" w:cs="Arial"/>
                <w:sz w:val="20"/>
                <w:szCs w:val="20"/>
              </w:rPr>
            </w:pPr>
            <w:r w:rsidRPr="00DA3041">
              <w:rPr>
                <w:rFonts w:ascii="Arial" w:eastAsia="Times New Roman" w:hAnsi="Arial" w:cs="Arial"/>
                <w:sz w:val="20"/>
                <w:szCs w:val="20"/>
              </w:rPr>
              <w:t>Current Course Subject N/A</w:t>
            </w:r>
            <w:r w:rsidRPr="00DA3041">
              <w:rPr>
                <w:rFonts w:ascii="Arial" w:eastAsia="Times New Roman" w:hAnsi="Arial" w:cs="Arial"/>
                <w:sz w:val="20"/>
                <w:szCs w:val="20"/>
              </w:rPr>
              <w:br/>
              <w:t xml:space="preserve">Current Course Number </w:t>
            </w:r>
          </w:p>
        </w:tc>
      </w:tr>
    </w:tbl>
    <w:p w:rsidR="00DA3041" w:rsidRPr="00DA3041" w:rsidRDefault="00DA3041" w:rsidP="00DA3041">
      <w:pPr>
        <w:spacing w:before="150" w:after="150" w:line="240" w:lineRule="auto"/>
        <w:ind w:left="150" w:right="150"/>
        <w:outlineLvl w:val="2"/>
        <w:rPr>
          <w:rFonts w:ascii="Arial" w:eastAsia="Times New Roman" w:hAnsi="Arial" w:cs="Arial"/>
          <w:b/>
          <w:bCs/>
          <w:color w:val="532E63"/>
          <w:sz w:val="18"/>
          <w:szCs w:val="18"/>
        </w:rPr>
      </w:pPr>
      <w:r w:rsidRPr="00DA3041">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77"/>
        <w:gridCol w:w="6683"/>
      </w:tblGrid>
      <w:tr w:rsidR="00DA3041" w:rsidRPr="00DA3041" w:rsidTr="00DA3041">
        <w:tc>
          <w:tcPr>
            <w:tcW w:w="0" w:type="auto"/>
            <w:tcBorders>
              <w:top w:val="nil"/>
              <w:left w:val="nil"/>
              <w:bottom w:val="nil"/>
              <w:right w:val="nil"/>
            </w:tcBorders>
            <w:vAlign w:val="center"/>
            <w:hideMark/>
          </w:tcPr>
          <w:p w:rsidR="00DA3041" w:rsidRPr="00DA3041" w:rsidRDefault="00DA3041" w:rsidP="00DA3041">
            <w:pPr>
              <w:spacing w:after="0" w:line="240" w:lineRule="auto"/>
              <w:ind w:left="150" w:right="150"/>
              <w:rPr>
                <w:rFonts w:ascii="Arial" w:eastAsia="Times New Roman" w:hAnsi="Arial" w:cs="Arial"/>
                <w:sz w:val="20"/>
                <w:szCs w:val="20"/>
              </w:rPr>
            </w:pPr>
            <w:r w:rsidRPr="00DA3041">
              <w:rPr>
                <w:rFonts w:ascii="Arial" w:eastAsia="Times New Roman" w:hAnsi="Arial" w:cs="Arial"/>
                <w:sz w:val="20"/>
                <w:szCs w:val="20"/>
              </w:rPr>
              <w:t xml:space="preserve">Subject: MBA </w:t>
            </w:r>
          </w:p>
          <w:p w:rsidR="00DA3041" w:rsidRPr="00DA3041" w:rsidRDefault="00DA3041" w:rsidP="00DA3041">
            <w:pPr>
              <w:spacing w:beforeAutospacing="1" w:after="0" w:afterAutospacing="1" w:line="240" w:lineRule="auto"/>
              <w:ind w:left="150" w:right="150"/>
              <w:rPr>
                <w:rFonts w:ascii="Arial" w:eastAsia="Times New Roman" w:hAnsi="Arial" w:cs="Arial"/>
                <w:sz w:val="20"/>
                <w:szCs w:val="20"/>
              </w:rPr>
            </w:pPr>
            <w:r w:rsidRPr="00DA3041">
              <w:rPr>
                <w:rFonts w:ascii="Arial" w:eastAsia="Times New Roman" w:hAnsi="Arial" w:cs="Arial"/>
                <w:sz w:val="20"/>
                <w:szCs w:val="20"/>
              </w:rPr>
              <w:t>Course Number: 6370</w:t>
            </w:r>
          </w:p>
        </w:tc>
        <w:tc>
          <w:tcPr>
            <w:tcW w:w="0" w:type="auto"/>
            <w:tcBorders>
              <w:top w:val="nil"/>
              <w:left w:val="nil"/>
              <w:bottom w:val="nil"/>
              <w:right w:val="nil"/>
            </w:tcBorders>
            <w:vAlign w:val="center"/>
            <w:hideMark/>
          </w:tcPr>
          <w:p w:rsidR="00DA3041" w:rsidRPr="00DA3041" w:rsidRDefault="00DA3041" w:rsidP="00DA3041">
            <w:pPr>
              <w:spacing w:after="0" w:line="240" w:lineRule="auto"/>
              <w:rPr>
                <w:rFonts w:ascii="Arial" w:eastAsia="Times New Roman" w:hAnsi="Arial" w:cs="Arial"/>
                <w:sz w:val="20"/>
                <w:szCs w:val="20"/>
              </w:rPr>
            </w:pPr>
            <w:r w:rsidRPr="00DA3041">
              <w:rPr>
                <w:rFonts w:ascii="Arial" w:eastAsia="Times New Roman" w:hAnsi="Arial" w:cs="Arial"/>
                <w:sz w:val="20"/>
                <w:szCs w:val="20"/>
              </w:rPr>
              <w:t xml:space="preserve">Check all that apply: </w:t>
            </w:r>
            <w:r w:rsidRPr="00DA3041">
              <w:rPr>
                <w:rFonts w:ascii="Arial" w:eastAsia="Times New Roman" w:hAnsi="Arial" w:cs="Arial"/>
                <w:sz w:val="20"/>
                <w:szCs w:val="20"/>
              </w:rPr>
              <w:br/>
            </w:r>
            <w:r w:rsidRPr="00DA3041">
              <w:rPr>
                <w:rFonts w:ascii="Arial" w:eastAsia="Times New Roman" w:hAnsi="Arial" w:cs="Arial"/>
                <w:i/>
                <w:iCs/>
                <w:sz w:val="20"/>
                <w:szCs w:val="20"/>
              </w:rPr>
              <w:t>This is for courses already approved for gen ed</w:t>
            </w:r>
            <w:proofErr w:type="gramStart"/>
            <w:r w:rsidRPr="00DA3041">
              <w:rPr>
                <w:rFonts w:ascii="Arial" w:eastAsia="Times New Roman" w:hAnsi="Arial" w:cs="Arial"/>
                <w:i/>
                <w:iCs/>
                <w:sz w:val="20"/>
                <w:szCs w:val="20"/>
              </w:rPr>
              <w:t>.</w:t>
            </w:r>
            <w:proofErr w:type="gramEnd"/>
            <w:r w:rsidRPr="00DA3041">
              <w:rPr>
                <w:rFonts w:ascii="Arial" w:eastAsia="Times New Roman" w:hAnsi="Arial" w:cs="Arial"/>
                <w:i/>
                <w:iCs/>
                <w:sz w:val="20"/>
                <w:szCs w:val="20"/>
              </w:rPr>
              <w:br/>
              <w:t xml:space="preserve">Use a </w:t>
            </w:r>
            <w:hyperlink r:id="rId5" w:tgtFrame="_blank" w:history="1">
              <w:r w:rsidRPr="00DA3041">
                <w:rPr>
                  <w:rFonts w:ascii="Arial" w:eastAsia="Times New Roman" w:hAnsi="Arial" w:cs="Arial"/>
                  <w:i/>
                  <w:iCs/>
                  <w:color w:val="532E63"/>
                  <w:sz w:val="20"/>
                  <w:szCs w:val="20"/>
                </w:rPr>
                <w:t>different form</w:t>
              </w:r>
            </w:hyperlink>
            <w:r w:rsidRPr="00DA3041">
              <w:rPr>
                <w:rFonts w:ascii="Arial" w:eastAsia="Times New Roman" w:hAnsi="Arial" w:cs="Arial"/>
                <w:i/>
                <w:iCs/>
                <w:sz w:val="20"/>
                <w:szCs w:val="20"/>
              </w:rPr>
              <w:t xml:space="preserve"> for proposing a new gen </w:t>
            </w:r>
            <w:proofErr w:type="spellStart"/>
            <w:r w:rsidRPr="00DA3041">
              <w:rPr>
                <w:rFonts w:ascii="Arial" w:eastAsia="Times New Roman" w:hAnsi="Arial" w:cs="Arial"/>
                <w:i/>
                <w:iCs/>
                <w:sz w:val="20"/>
                <w:szCs w:val="20"/>
              </w:rPr>
              <w:t>ed</w:t>
            </w:r>
            <w:proofErr w:type="spellEnd"/>
            <w:r w:rsidRPr="00DA3041">
              <w:rPr>
                <w:rFonts w:ascii="Arial" w:eastAsia="Times New Roman" w:hAnsi="Arial" w:cs="Arial"/>
                <w:i/>
                <w:iCs/>
                <w:sz w:val="20"/>
                <w:szCs w:val="20"/>
              </w:rPr>
              <w:t xml:space="preserve"> designation.</w:t>
            </w:r>
            <w:r w:rsidRPr="00DA3041">
              <w:rPr>
                <w:rFonts w:ascii="Arial" w:eastAsia="Times New Roman" w:hAnsi="Arial" w:cs="Arial"/>
                <w:sz w:val="20"/>
                <w:szCs w:val="20"/>
              </w:rPr>
              <w:br/>
            </w:r>
            <w:r w:rsidRPr="00DA3041">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25pt;height:18pt" o:ole="">
                  <v:imagedata r:id="rId6" o:title=""/>
                </v:shape>
                <w:control r:id="rId7" w:name="DefaultOcxName" w:shapeid="_x0000_i1186"/>
              </w:object>
            </w:r>
            <w:r w:rsidRPr="00DA3041">
              <w:rPr>
                <w:rFonts w:ascii="Arial" w:eastAsia="Times New Roman" w:hAnsi="Arial" w:cs="Arial"/>
                <w:sz w:val="20"/>
                <w:szCs w:val="20"/>
              </w:rPr>
              <w:t xml:space="preserve">DV </w:t>
            </w:r>
            <w:r w:rsidRPr="00DA3041">
              <w:rPr>
                <w:rFonts w:ascii="Arial" w:eastAsia="Times New Roman" w:hAnsi="Arial" w:cs="Arial"/>
                <w:sz w:val="20"/>
                <w:szCs w:val="20"/>
              </w:rPr>
              <w:object w:dxaOrig="225" w:dyaOrig="225">
                <v:shape id="_x0000_i1185" type="#_x0000_t75" style="width:20.25pt;height:18pt" o:ole="">
                  <v:imagedata r:id="rId6" o:title=""/>
                </v:shape>
                <w:control r:id="rId8" w:name="DefaultOcxName1" w:shapeid="_x0000_i1185"/>
              </w:object>
            </w:r>
            <w:r w:rsidRPr="00DA3041">
              <w:rPr>
                <w:rFonts w:ascii="Arial" w:eastAsia="Times New Roman" w:hAnsi="Arial" w:cs="Arial"/>
                <w:sz w:val="20"/>
                <w:szCs w:val="20"/>
              </w:rPr>
              <w:t xml:space="preserve">CA </w:t>
            </w:r>
            <w:r w:rsidRPr="00DA3041">
              <w:rPr>
                <w:rFonts w:ascii="Arial" w:eastAsia="Times New Roman" w:hAnsi="Arial" w:cs="Arial"/>
                <w:sz w:val="20"/>
                <w:szCs w:val="20"/>
              </w:rPr>
              <w:object w:dxaOrig="225" w:dyaOrig="225">
                <v:shape id="_x0000_i1184" type="#_x0000_t75" style="width:20.25pt;height:18pt" o:ole="">
                  <v:imagedata r:id="rId6" o:title=""/>
                </v:shape>
                <w:control r:id="rId9" w:name="DefaultOcxName2" w:shapeid="_x0000_i1184"/>
              </w:object>
            </w:r>
            <w:r w:rsidRPr="00DA3041">
              <w:rPr>
                <w:rFonts w:ascii="Arial" w:eastAsia="Times New Roman" w:hAnsi="Arial" w:cs="Arial"/>
                <w:sz w:val="20"/>
                <w:szCs w:val="20"/>
              </w:rPr>
              <w:t xml:space="preserve">HU </w:t>
            </w:r>
            <w:r w:rsidRPr="00DA3041">
              <w:rPr>
                <w:rFonts w:ascii="Arial" w:eastAsia="Times New Roman" w:hAnsi="Arial" w:cs="Arial"/>
                <w:sz w:val="20"/>
                <w:szCs w:val="20"/>
              </w:rPr>
              <w:object w:dxaOrig="225" w:dyaOrig="225">
                <v:shape id="_x0000_i1183" type="#_x0000_t75" style="width:20.25pt;height:18pt" o:ole="">
                  <v:imagedata r:id="rId6" o:title=""/>
                </v:shape>
                <w:control r:id="rId10" w:name="DefaultOcxName3" w:shapeid="_x0000_i1183"/>
              </w:object>
            </w:r>
            <w:r w:rsidRPr="00DA3041">
              <w:rPr>
                <w:rFonts w:ascii="Arial" w:eastAsia="Times New Roman" w:hAnsi="Arial" w:cs="Arial"/>
                <w:sz w:val="20"/>
                <w:szCs w:val="20"/>
              </w:rPr>
              <w:t xml:space="preserve">LS </w:t>
            </w:r>
            <w:r w:rsidRPr="00DA3041">
              <w:rPr>
                <w:rFonts w:ascii="Arial" w:eastAsia="Times New Roman" w:hAnsi="Arial" w:cs="Arial"/>
                <w:sz w:val="20"/>
                <w:szCs w:val="20"/>
              </w:rPr>
              <w:object w:dxaOrig="225" w:dyaOrig="225">
                <v:shape id="_x0000_i1182" type="#_x0000_t75" style="width:20.25pt;height:18pt" o:ole="">
                  <v:imagedata r:id="rId6" o:title=""/>
                </v:shape>
                <w:control r:id="rId11" w:name="DefaultOcxName4" w:shapeid="_x0000_i1182"/>
              </w:object>
            </w:r>
            <w:r w:rsidRPr="00DA3041">
              <w:rPr>
                <w:rFonts w:ascii="Arial" w:eastAsia="Times New Roman" w:hAnsi="Arial" w:cs="Arial"/>
                <w:sz w:val="20"/>
                <w:szCs w:val="20"/>
              </w:rPr>
              <w:t xml:space="preserve">PS </w:t>
            </w:r>
            <w:r w:rsidRPr="00DA3041">
              <w:rPr>
                <w:rFonts w:ascii="Arial" w:eastAsia="Times New Roman" w:hAnsi="Arial" w:cs="Arial"/>
                <w:sz w:val="20"/>
                <w:szCs w:val="20"/>
              </w:rPr>
              <w:object w:dxaOrig="225" w:dyaOrig="225">
                <v:shape id="_x0000_i1181" type="#_x0000_t75" style="width:20.25pt;height:18pt" o:ole="">
                  <v:imagedata r:id="rId6" o:title=""/>
                </v:shape>
                <w:control r:id="rId12" w:name="DefaultOcxName5" w:shapeid="_x0000_i1181"/>
              </w:object>
            </w:r>
            <w:r w:rsidRPr="00DA3041">
              <w:rPr>
                <w:rFonts w:ascii="Arial" w:eastAsia="Times New Roman" w:hAnsi="Arial" w:cs="Arial"/>
                <w:sz w:val="20"/>
                <w:szCs w:val="20"/>
              </w:rPr>
              <w:t xml:space="preserve">SS </w:t>
            </w:r>
            <w:r w:rsidRPr="00DA3041">
              <w:rPr>
                <w:rFonts w:ascii="Arial" w:eastAsia="Times New Roman" w:hAnsi="Arial" w:cs="Arial"/>
                <w:sz w:val="20"/>
                <w:szCs w:val="20"/>
              </w:rPr>
              <w:br/>
            </w:r>
            <w:r w:rsidRPr="00DA3041">
              <w:rPr>
                <w:rFonts w:ascii="Arial" w:eastAsia="Times New Roman" w:hAnsi="Arial" w:cs="Arial"/>
                <w:sz w:val="20"/>
                <w:szCs w:val="20"/>
              </w:rPr>
              <w:object w:dxaOrig="225" w:dyaOrig="225">
                <v:shape id="_x0000_i1180" type="#_x0000_t75" style="width:20.25pt;height:18pt" o:ole="">
                  <v:imagedata r:id="rId6" o:title=""/>
                </v:shape>
                <w:control r:id="rId13" w:name="DefaultOcxName6" w:shapeid="_x0000_i1180"/>
              </w:object>
            </w:r>
            <w:r w:rsidRPr="00DA3041">
              <w:rPr>
                <w:rFonts w:ascii="Arial" w:eastAsia="Times New Roman" w:hAnsi="Arial" w:cs="Arial"/>
                <w:sz w:val="20"/>
                <w:szCs w:val="20"/>
              </w:rPr>
              <w:t xml:space="preserve">EN </w:t>
            </w:r>
            <w:r w:rsidRPr="00DA3041">
              <w:rPr>
                <w:rFonts w:ascii="Arial" w:eastAsia="Times New Roman" w:hAnsi="Arial" w:cs="Arial"/>
                <w:sz w:val="20"/>
                <w:szCs w:val="20"/>
              </w:rPr>
              <w:object w:dxaOrig="225" w:dyaOrig="225">
                <v:shape id="_x0000_i1179" type="#_x0000_t75" style="width:20.25pt;height:18pt" o:ole="">
                  <v:imagedata r:id="rId6" o:title=""/>
                </v:shape>
                <w:control r:id="rId14" w:name="DefaultOcxName7" w:shapeid="_x0000_i1179"/>
              </w:object>
            </w:r>
            <w:r w:rsidRPr="00DA3041">
              <w:rPr>
                <w:rFonts w:ascii="Arial" w:eastAsia="Times New Roman" w:hAnsi="Arial" w:cs="Arial"/>
                <w:sz w:val="20"/>
                <w:szCs w:val="20"/>
              </w:rPr>
              <w:t xml:space="preserve">AI </w:t>
            </w:r>
            <w:r w:rsidRPr="00DA3041">
              <w:rPr>
                <w:rFonts w:ascii="Arial" w:eastAsia="Times New Roman" w:hAnsi="Arial" w:cs="Arial"/>
                <w:sz w:val="20"/>
                <w:szCs w:val="20"/>
              </w:rPr>
              <w:object w:dxaOrig="225" w:dyaOrig="225">
                <v:shape id="_x0000_i1178" type="#_x0000_t75" style="width:20.25pt;height:18pt" o:ole="">
                  <v:imagedata r:id="rId6" o:title=""/>
                </v:shape>
                <w:control r:id="rId15" w:name="DefaultOcxName8" w:shapeid="_x0000_i1178"/>
              </w:object>
            </w:r>
            <w:r w:rsidRPr="00DA3041">
              <w:rPr>
                <w:rFonts w:ascii="Arial" w:eastAsia="Times New Roman" w:hAnsi="Arial" w:cs="Arial"/>
                <w:sz w:val="20"/>
                <w:szCs w:val="20"/>
              </w:rPr>
              <w:t xml:space="preserve">QL </w:t>
            </w:r>
            <w:r w:rsidRPr="00DA3041">
              <w:rPr>
                <w:rFonts w:ascii="Arial" w:eastAsia="Times New Roman" w:hAnsi="Arial" w:cs="Arial"/>
                <w:sz w:val="20"/>
                <w:szCs w:val="20"/>
              </w:rPr>
              <w:object w:dxaOrig="225" w:dyaOrig="225">
                <v:shape id="_x0000_i1177" type="#_x0000_t75" style="width:20.25pt;height:18pt" o:ole="">
                  <v:imagedata r:id="rId6" o:title=""/>
                </v:shape>
                <w:control r:id="rId16" w:name="DefaultOcxName9" w:shapeid="_x0000_i1177"/>
              </w:object>
            </w:r>
            <w:r w:rsidRPr="00DA3041">
              <w:rPr>
                <w:rFonts w:ascii="Arial" w:eastAsia="Times New Roman" w:hAnsi="Arial" w:cs="Arial"/>
                <w:sz w:val="20"/>
                <w:szCs w:val="20"/>
              </w:rPr>
              <w:t xml:space="preserve">TA </w:t>
            </w:r>
            <w:r w:rsidRPr="00DA3041">
              <w:rPr>
                <w:rFonts w:ascii="Arial" w:eastAsia="Times New Roman" w:hAnsi="Arial" w:cs="Arial"/>
                <w:sz w:val="20"/>
                <w:szCs w:val="20"/>
              </w:rPr>
              <w:object w:dxaOrig="225" w:dyaOrig="225">
                <v:shape id="_x0000_i1176" type="#_x0000_t75" style="width:20.25pt;height:18pt" o:ole="">
                  <v:imagedata r:id="rId6" o:title=""/>
                </v:shape>
                <w:control r:id="rId17" w:name="DefaultOcxName10" w:shapeid="_x0000_i1176"/>
              </w:object>
            </w:r>
            <w:r w:rsidRPr="00DA3041">
              <w:rPr>
                <w:rFonts w:ascii="Arial" w:eastAsia="Times New Roman" w:hAnsi="Arial" w:cs="Arial"/>
                <w:sz w:val="20"/>
                <w:szCs w:val="20"/>
              </w:rPr>
              <w:t xml:space="preserve">TB </w:t>
            </w:r>
            <w:r w:rsidRPr="00DA3041">
              <w:rPr>
                <w:rFonts w:ascii="Arial" w:eastAsia="Times New Roman" w:hAnsi="Arial" w:cs="Arial"/>
                <w:sz w:val="20"/>
                <w:szCs w:val="20"/>
              </w:rPr>
              <w:object w:dxaOrig="225" w:dyaOrig="225">
                <v:shape id="_x0000_i1175" type="#_x0000_t75" style="width:20.25pt;height:18pt" o:ole="">
                  <v:imagedata r:id="rId6" o:title=""/>
                </v:shape>
                <w:control r:id="rId18" w:name="DefaultOcxName11" w:shapeid="_x0000_i1175"/>
              </w:object>
            </w:r>
            <w:r w:rsidRPr="00DA3041">
              <w:rPr>
                <w:rFonts w:ascii="Arial" w:eastAsia="Times New Roman" w:hAnsi="Arial" w:cs="Arial"/>
                <w:sz w:val="20"/>
                <w:szCs w:val="20"/>
              </w:rPr>
              <w:t xml:space="preserve">TC </w:t>
            </w:r>
            <w:r w:rsidRPr="00DA3041">
              <w:rPr>
                <w:rFonts w:ascii="Arial" w:eastAsia="Times New Roman" w:hAnsi="Arial" w:cs="Arial"/>
                <w:sz w:val="20"/>
                <w:szCs w:val="20"/>
              </w:rPr>
              <w:object w:dxaOrig="225" w:dyaOrig="225">
                <v:shape id="_x0000_i1174" type="#_x0000_t75" style="width:20.25pt;height:18pt" o:ole="">
                  <v:imagedata r:id="rId6" o:title=""/>
                </v:shape>
                <w:control r:id="rId19" w:name="DefaultOcxName12" w:shapeid="_x0000_i1174"/>
              </w:object>
            </w:r>
            <w:r w:rsidRPr="00DA3041">
              <w:rPr>
                <w:rFonts w:ascii="Arial" w:eastAsia="Times New Roman" w:hAnsi="Arial" w:cs="Arial"/>
                <w:sz w:val="20"/>
                <w:szCs w:val="20"/>
              </w:rPr>
              <w:t xml:space="preserve">TD </w:t>
            </w:r>
            <w:r w:rsidRPr="00DA3041">
              <w:rPr>
                <w:rFonts w:ascii="Arial" w:eastAsia="Times New Roman" w:hAnsi="Arial" w:cs="Arial"/>
                <w:sz w:val="20"/>
                <w:szCs w:val="20"/>
              </w:rPr>
              <w:object w:dxaOrig="225" w:dyaOrig="225">
                <v:shape id="_x0000_i1173" type="#_x0000_t75" style="width:20.25pt;height:18pt" o:ole="">
                  <v:imagedata r:id="rId6" o:title=""/>
                </v:shape>
                <w:control r:id="rId20" w:name="DefaultOcxName13" w:shapeid="_x0000_i1173"/>
              </w:object>
            </w:r>
            <w:r w:rsidRPr="00DA3041">
              <w:rPr>
                <w:rFonts w:ascii="Arial" w:eastAsia="Times New Roman" w:hAnsi="Arial" w:cs="Arial"/>
                <w:sz w:val="20"/>
                <w:szCs w:val="20"/>
              </w:rPr>
              <w:t>TE</w:t>
            </w:r>
          </w:p>
        </w:tc>
      </w:tr>
    </w:tbl>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sz w:val="20"/>
          <w:szCs w:val="20"/>
        </w:rPr>
        <w:t xml:space="preserve">Course Title: CPI &amp; Strategy in Aerospace </w:t>
      </w:r>
      <w:proofErr w:type="spellStart"/>
      <w:r w:rsidRPr="00DA3041">
        <w:rPr>
          <w:rFonts w:ascii="Arial" w:eastAsia="Times New Roman" w:hAnsi="Arial" w:cs="Arial"/>
          <w:sz w:val="20"/>
          <w:szCs w:val="20"/>
        </w:rPr>
        <w:t>Mgmt</w:t>
      </w:r>
      <w:proofErr w:type="spellEnd"/>
    </w:p>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 xml:space="preserve">Abbreviated Course Title: CPI/Strategy in Aerospace </w:t>
      </w:r>
      <w:proofErr w:type="spellStart"/>
      <w:r w:rsidRPr="00DA3041">
        <w:rPr>
          <w:rFonts w:ascii="Arial" w:eastAsia="Times New Roman" w:hAnsi="Arial" w:cs="Arial"/>
          <w:sz w:val="20"/>
          <w:szCs w:val="20"/>
        </w:rPr>
        <w:t>Mgmt</w:t>
      </w:r>
      <w:proofErr w:type="spellEnd"/>
    </w:p>
    <w:tbl>
      <w:tblPr>
        <w:tblW w:w="0" w:type="auto"/>
        <w:tblCellSpacing w:w="0" w:type="dxa"/>
        <w:tblCellMar>
          <w:left w:w="0" w:type="dxa"/>
          <w:right w:w="0" w:type="dxa"/>
        </w:tblCellMar>
        <w:tblLook w:val="04A0" w:firstRow="1" w:lastRow="0" w:firstColumn="1" w:lastColumn="0" w:noHBand="0" w:noVBand="1"/>
      </w:tblPr>
      <w:tblGrid>
        <w:gridCol w:w="1201"/>
        <w:gridCol w:w="390"/>
      </w:tblGrid>
      <w:tr w:rsidR="00DA3041" w:rsidRPr="00DA3041" w:rsidTr="00DA3041">
        <w:trPr>
          <w:tblCellSpacing w:w="0" w:type="dxa"/>
        </w:trPr>
        <w:tc>
          <w:tcPr>
            <w:tcW w:w="0" w:type="auto"/>
            <w:hideMark/>
          </w:tcPr>
          <w:p w:rsidR="00DA3041" w:rsidRPr="00DA3041" w:rsidRDefault="00DA3041" w:rsidP="00DA3041">
            <w:pPr>
              <w:spacing w:after="0" w:line="240" w:lineRule="auto"/>
              <w:rPr>
                <w:rFonts w:ascii="Arial" w:eastAsia="Times New Roman" w:hAnsi="Arial" w:cs="Arial"/>
                <w:sz w:val="20"/>
                <w:szCs w:val="20"/>
              </w:rPr>
            </w:pPr>
            <w:r w:rsidRPr="00DA3041">
              <w:rPr>
                <w:rFonts w:ascii="Arial" w:eastAsia="Times New Roman" w:hAnsi="Arial" w:cs="Arial"/>
                <w:sz w:val="20"/>
                <w:szCs w:val="20"/>
              </w:rPr>
              <w:t xml:space="preserve">Course Type: </w:t>
            </w:r>
          </w:p>
        </w:tc>
        <w:tc>
          <w:tcPr>
            <w:tcW w:w="0" w:type="auto"/>
            <w:vAlign w:val="center"/>
            <w:hideMark/>
          </w:tcPr>
          <w:p w:rsidR="00DA3041" w:rsidRPr="00DA3041" w:rsidRDefault="00DA3041" w:rsidP="00DA3041">
            <w:pPr>
              <w:spacing w:after="0" w:line="240" w:lineRule="auto"/>
              <w:rPr>
                <w:rFonts w:ascii="Arial" w:eastAsia="Times New Roman" w:hAnsi="Arial" w:cs="Arial"/>
                <w:sz w:val="20"/>
                <w:szCs w:val="20"/>
              </w:rPr>
            </w:pPr>
            <w:r w:rsidRPr="00DA3041">
              <w:rPr>
                <w:rFonts w:ascii="Arial" w:eastAsia="Times New Roman" w:hAnsi="Arial" w:cs="Arial"/>
                <w:sz w:val="20"/>
                <w:szCs w:val="20"/>
              </w:rPr>
              <w:t>LEC</w:t>
            </w:r>
          </w:p>
        </w:tc>
      </w:tr>
    </w:tbl>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sz w:val="20"/>
          <w:szCs w:val="20"/>
        </w:rPr>
        <w:t xml:space="preserve">Credit Hours: 3 </w:t>
      </w:r>
      <w:r w:rsidRPr="00DA3041">
        <w:rPr>
          <w:rFonts w:ascii="Arial" w:eastAsia="Times New Roman" w:hAnsi="Arial" w:cs="Arial"/>
          <w:b/>
          <w:bCs/>
          <w:sz w:val="20"/>
          <w:szCs w:val="20"/>
          <w:u w:val="single"/>
        </w:rPr>
        <w:t>or</w:t>
      </w:r>
      <w:r w:rsidRPr="00DA3041">
        <w:rPr>
          <w:rFonts w:ascii="Arial" w:eastAsia="Times New Roman" w:hAnsi="Arial" w:cs="Arial"/>
          <w:sz w:val="20"/>
          <w:szCs w:val="20"/>
        </w:rPr>
        <w:t xml:space="preserve"> if variable hours: to </w:t>
      </w:r>
    </w:p>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sz w:val="20"/>
          <w:szCs w:val="20"/>
        </w:rPr>
        <w:t>Contact Hours: Lecture 24 Lab Other 24</w:t>
      </w:r>
    </w:p>
    <w:p w:rsidR="00DA3041" w:rsidRPr="00DA3041" w:rsidRDefault="00DA3041" w:rsidP="00DA3041">
      <w:pPr>
        <w:spacing w:after="150" w:line="240" w:lineRule="auto"/>
        <w:rPr>
          <w:rFonts w:ascii="Arial" w:eastAsia="Times New Roman" w:hAnsi="Arial" w:cs="Arial"/>
          <w:sz w:val="20"/>
          <w:szCs w:val="20"/>
        </w:rPr>
      </w:pPr>
      <w:r w:rsidRPr="00DA3041">
        <w:rPr>
          <w:rFonts w:ascii="Arial" w:eastAsia="Times New Roman" w:hAnsi="Arial" w:cs="Arial"/>
          <w:sz w:val="20"/>
          <w:szCs w:val="20"/>
        </w:rPr>
        <w:t xml:space="preserve">Repeat Information: Limit 0 Max </w:t>
      </w:r>
      <w:proofErr w:type="spellStart"/>
      <w:r w:rsidRPr="00DA3041">
        <w:rPr>
          <w:rFonts w:ascii="Arial" w:eastAsia="Times New Roman" w:hAnsi="Arial" w:cs="Arial"/>
          <w:sz w:val="20"/>
          <w:szCs w:val="20"/>
        </w:rPr>
        <w:t>Hrs</w:t>
      </w:r>
      <w:proofErr w:type="spellEnd"/>
      <w:r w:rsidRPr="00DA3041">
        <w:rPr>
          <w:rFonts w:ascii="Arial" w:eastAsia="Times New Roman" w:hAnsi="Arial" w:cs="Arial"/>
          <w:sz w:val="20"/>
          <w:szCs w:val="20"/>
        </w:rPr>
        <w:t xml:space="preserve"> 0 </w:t>
      </w:r>
    </w:p>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DA3041" w:rsidRPr="00DA3041" w:rsidTr="00DA3041">
        <w:tc>
          <w:tcPr>
            <w:tcW w:w="0" w:type="auto"/>
            <w:tcBorders>
              <w:top w:val="nil"/>
              <w:left w:val="nil"/>
              <w:bottom w:val="nil"/>
              <w:right w:val="nil"/>
            </w:tcBorders>
            <w:hideMark/>
          </w:tcPr>
          <w:p w:rsidR="00DA3041" w:rsidRPr="00DA3041" w:rsidRDefault="00DA3041" w:rsidP="00DA3041">
            <w:pPr>
              <w:spacing w:after="0" w:line="240" w:lineRule="auto"/>
              <w:rPr>
                <w:rFonts w:ascii="Arial" w:eastAsia="Times New Roman" w:hAnsi="Arial" w:cs="Arial"/>
                <w:sz w:val="20"/>
                <w:szCs w:val="20"/>
              </w:rPr>
            </w:pPr>
            <w:r w:rsidRPr="00DA3041">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DA3041" w:rsidRPr="00DA3041" w:rsidRDefault="00DA3041" w:rsidP="00DA3041">
            <w:pPr>
              <w:spacing w:after="0" w:line="240" w:lineRule="auto"/>
              <w:rPr>
                <w:rFonts w:ascii="Arial" w:eastAsia="Times New Roman" w:hAnsi="Arial" w:cs="Arial"/>
                <w:sz w:val="20"/>
                <w:szCs w:val="20"/>
              </w:rPr>
            </w:pPr>
            <w:r w:rsidRPr="00DA3041">
              <w:rPr>
                <w:rFonts w:ascii="Arial" w:eastAsia="Times New Roman" w:hAnsi="Arial" w:cs="Arial"/>
                <w:sz w:val="20"/>
                <w:szCs w:val="20"/>
              </w:rPr>
              <w:object w:dxaOrig="225" w:dyaOrig="225">
                <v:shape id="_x0000_i1172" type="#_x0000_t75" style="width:20.25pt;height:18pt" o:ole="">
                  <v:imagedata r:id="rId6" o:title=""/>
                </v:shape>
                <w:control r:id="rId21" w:name="DefaultOcxName14" w:shapeid="_x0000_i1172"/>
              </w:object>
            </w:r>
            <w:r w:rsidRPr="00DA3041">
              <w:rPr>
                <w:rFonts w:ascii="Arial" w:eastAsia="Times New Roman" w:hAnsi="Arial" w:cs="Arial"/>
                <w:sz w:val="20"/>
                <w:szCs w:val="20"/>
              </w:rPr>
              <w:t>a required course in a major program</w:t>
            </w:r>
            <w:r w:rsidRPr="00DA3041">
              <w:rPr>
                <w:rFonts w:ascii="Arial" w:eastAsia="Times New Roman" w:hAnsi="Arial" w:cs="Arial"/>
                <w:sz w:val="20"/>
                <w:szCs w:val="20"/>
              </w:rPr>
              <w:br/>
            </w:r>
            <w:r w:rsidRPr="00DA3041">
              <w:rPr>
                <w:rFonts w:ascii="Arial" w:eastAsia="Times New Roman" w:hAnsi="Arial" w:cs="Arial"/>
                <w:sz w:val="20"/>
                <w:szCs w:val="20"/>
              </w:rPr>
              <w:object w:dxaOrig="225" w:dyaOrig="225">
                <v:shape id="_x0000_i1171" type="#_x0000_t75" style="width:20.25pt;height:18pt" o:ole="">
                  <v:imagedata r:id="rId6" o:title=""/>
                </v:shape>
                <w:control r:id="rId22" w:name="DefaultOcxName15" w:shapeid="_x0000_i1171"/>
              </w:object>
            </w:r>
            <w:r w:rsidRPr="00DA3041">
              <w:rPr>
                <w:rFonts w:ascii="Arial" w:eastAsia="Times New Roman" w:hAnsi="Arial" w:cs="Arial"/>
                <w:sz w:val="20"/>
                <w:szCs w:val="20"/>
              </w:rPr>
              <w:t>a required course in a minor program</w:t>
            </w:r>
            <w:r w:rsidRPr="00DA3041">
              <w:rPr>
                <w:rFonts w:ascii="Arial" w:eastAsia="Times New Roman" w:hAnsi="Arial" w:cs="Arial"/>
                <w:sz w:val="20"/>
                <w:szCs w:val="20"/>
              </w:rPr>
              <w:br/>
            </w:r>
            <w:r w:rsidRPr="00DA3041">
              <w:rPr>
                <w:rFonts w:ascii="Arial" w:eastAsia="Times New Roman" w:hAnsi="Arial" w:cs="Arial"/>
                <w:sz w:val="20"/>
                <w:szCs w:val="20"/>
              </w:rPr>
              <w:object w:dxaOrig="225" w:dyaOrig="225">
                <v:shape id="_x0000_i1170" type="#_x0000_t75" style="width:20.25pt;height:18pt" o:ole="">
                  <v:imagedata r:id="rId6" o:title=""/>
                </v:shape>
                <w:control r:id="rId23" w:name="DefaultOcxName16" w:shapeid="_x0000_i1170"/>
              </w:object>
            </w:r>
            <w:r w:rsidRPr="00DA3041">
              <w:rPr>
                <w:rFonts w:ascii="Arial" w:eastAsia="Times New Roman" w:hAnsi="Arial" w:cs="Arial"/>
                <w:sz w:val="20"/>
                <w:szCs w:val="20"/>
              </w:rPr>
              <w:t>a required course in a 1- or 2- year program</w:t>
            </w:r>
            <w:r w:rsidRPr="00DA3041">
              <w:rPr>
                <w:rFonts w:ascii="Arial" w:eastAsia="Times New Roman" w:hAnsi="Arial" w:cs="Arial"/>
                <w:sz w:val="20"/>
                <w:szCs w:val="20"/>
              </w:rPr>
              <w:br/>
            </w:r>
            <w:r w:rsidRPr="00DA3041">
              <w:rPr>
                <w:rFonts w:ascii="Arial" w:eastAsia="Times New Roman" w:hAnsi="Arial" w:cs="Arial"/>
                <w:sz w:val="20"/>
                <w:szCs w:val="20"/>
              </w:rPr>
              <w:object w:dxaOrig="225" w:dyaOrig="225">
                <v:shape id="_x0000_i1169" type="#_x0000_t75" style="width:20.25pt;height:18pt" o:ole="">
                  <v:imagedata r:id="rId24" o:title=""/>
                </v:shape>
                <w:control r:id="rId25" w:name="DefaultOcxName17" w:shapeid="_x0000_i1169"/>
              </w:object>
            </w:r>
            <w:r w:rsidRPr="00DA3041">
              <w:rPr>
                <w:rFonts w:ascii="Arial" w:eastAsia="Times New Roman" w:hAnsi="Arial" w:cs="Arial"/>
                <w:sz w:val="20"/>
                <w:szCs w:val="20"/>
              </w:rPr>
              <w:t>elective</w:t>
            </w:r>
          </w:p>
        </w:tc>
      </w:tr>
    </w:tbl>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sz w:val="20"/>
          <w:szCs w:val="20"/>
        </w:rPr>
        <w:t>Prerequisites/Co-requisites:</w:t>
      </w:r>
    </w:p>
    <w:p w:rsidR="00DA3041" w:rsidRPr="00DA3041" w:rsidRDefault="00DA3041" w:rsidP="00DA3041">
      <w:pPr>
        <w:spacing w:before="150" w:after="150" w:line="240" w:lineRule="auto"/>
        <w:ind w:left="150" w:right="150"/>
        <w:rPr>
          <w:rFonts w:ascii="Arial" w:eastAsia="Times New Roman" w:hAnsi="Arial" w:cs="Arial"/>
          <w:sz w:val="20"/>
          <w:szCs w:val="20"/>
        </w:rPr>
      </w:pPr>
      <w:proofErr w:type="gramStart"/>
      <w:r w:rsidRPr="00DA3041">
        <w:rPr>
          <w:rFonts w:ascii="Arial" w:eastAsia="Times New Roman" w:hAnsi="Arial" w:cs="Arial"/>
          <w:sz w:val="20"/>
          <w:szCs w:val="20"/>
        </w:rPr>
        <w:t>Admission to the MBA Program or approval to seek the stand-alone Graduate Certificate in Aerospace Management.</w:t>
      </w:r>
      <w:proofErr w:type="gramEnd"/>
      <w:r w:rsidRPr="00DA3041">
        <w:rPr>
          <w:rFonts w:ascii="Arial" w:eastAsia="Times New Roman" w:hAnsi="Arial" w:cs="Arial"/>
          <w:sz w:val="20"/>
          <w:szCs w:val="20"/>
        </w:rPr>
        <w:br/>
      </w:r>
      <w:r w:rsidRPr="00DA3041">
        <w:rPr>
          <w:rFonts w:ascii="Arial" w:eastAsia="Times New Roman" w:hAnsi="Arial" w:cs="Arial"/>
          <w:sz w:val="20"/>
          <w:szCs w:val="20"/>
        </w:rPr>
        <w:br/>
        <w:t xml:space="preserve">This course is an elective for all MBA students, but is a required course for students seeking the Graduate Certificate in Aerospace Management. </w:t>
      </w:r>
    </w:p>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sz w:val="20"/>
          <w:szCs w:val="20"/>
        </w:rPr>
        <w:lastRenderedPageBreak/>
        <w:t>Course description (exactly as it will appear in the catalog, including prerequisites):</w:t>
      </w:r>
    </w:p>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 xml:space="preserve">This management course is designed to teach aerospace business managers how to use the tools in Continuous Process Improvement (CPI) to attain and maintain operational excellence. The course includes relevant CPI tools such as Lean, Six Sigma, Theory of Constraints and Benchmarking. The course will also show managers how to conduct a strategic planning session with senior leadership and strategically align their organizations to maximize the use of CPI tools. </w:t>
      </w:r>
    </w:p>
    <w:p w:rsidR="00DA3041" w:rsidRPr="00DA3041" w:rsidRDefault="00DA3041" w:rsidP="00DA3041">
      <w:pPr>
        <w:spacing w:before="150" w:after="150" w:line="240" w:lineRule="auto"/>
        <w:ind w:left="150" w:right="150"/>
        <w:rPr>
          <w:rFonts w:ascii="Arial" w:eastAsia="Times New Roman" w:hAnsi="Arial" w:cs="Arial"/>
          <w:sz w:val="20"/>
          <w:szCs w:val="20"/>
        </w:rPr>
      </w:pPr>
      <w:proofErr w:type="gramStart"/>
      <w:r w:rsidRPr="00DA3041">
        <w:rPr>
          <w:rFonts w:ascii="Arial" w:eastAsia="Times New Roman" w:hAnsi="Arial" w:cs="Arial"/>
          <w:b/>
          <w:bCs/>
          <w:sz w:val="20"/>
          <w:szCs w:val="20"/>
        </w:rPr>
        <w:t xml:space="preserve">Justification </w:t>
      </w:r>
      <w:r w:rsidRPr="00DA3041">
        <w:rPr>
          <w:rFonts w:ascii="Arial" w:eastAsia="Times New Roman" w:hAnsi="Arial" w:cs="Arial"/>
          <w:sz w:val="20"/>
          <w:szCs w:val="20"/>
        </w:rPr>
        <w:t>for the new course or for changes to an existing course.</w:t>
      </w:r>
      <w:proofErr w:type="gramEnd"/>
      <w:r w:rsidRPr="00DA3041">
        <w:rPr>
          <w:rFonts w:ascii="Arial" w:eastAsia="Times New Roman" w:hAnsi="Arial" w:cs="Arial"/>
          <w:sz w:val="20"/>
          <w:szCs w:val="20"/>
        </w:rPr>
        <w:t xml:space="preserve"> (Note: Justification should emphasize </w:t>
      </w:r>
      <w:r w:rsidRPr="00DA3041">
        <w:rPr>
          <w:rFonts w:ascii="Arial" w:eastAsia="Times New Roman" w:hAnsi="Arial" w:cs="Arial"/>
          <w:sz w:val="20"/>
          <w:szCs w:val="20"/>
          <w:u w:val="single"/>
        </w:rPr>
        <w:t>academic rationale</w:t>
      </w:r>
      <w:r w:rsidRPr="00DA3041">
        <w:rPr>
          <w:rFonts w:ascii="Arial" w:eastAsia="Times New Roman" w:hAnsi="Arial" w:cs="Arial"/>
          <w:sz w:val="20"/>
          <w:szCs w:val="20"/>
        </w:rPr>
        <w:t xml:space="preserve"> for the change or new course. This is particularly important for courses requesting upper-division status.) </w:t>
      </w:r>
    </w:p>
    <w:p w:rsidR="00DA3041" w:rsidRPr="00DA3041" w:rsidRDefault="00DA3041" w:rsidP="00DA3041">
      <w:pPr>
        <w:spacing w:before="150" w:after="150" w:line="240" w:lineRule="auto"/>
        <w:ind w:left="150" w:right="150"/>
        <w:rPr>
          <w:rFonts w:ascii="Arial" w:eastAsia="Times New Roman" w:hAnsi="Arial" w:cs="Arial"/>
          <w:sz w:val="20"/>
          <w:szCs w:val="20"/>
        </w:rPr>
      </w:pPr>
      <w:r w:rsidRPr="00DA3041">
        <w:rPr>
          <w:rFonts w:ascii="Arial" w:eastAsia="Times New Roman" w:hAnsi="Arial" w:cs="Arial"/>
          <w:sz w:val="20"/>
          <w:szCs w:val="20"/>
        </w:rPr>
        <w:t xml:space="preserve">This new course is an elective in the MBA Program. It will be a required course in the Graduate Certificate in Aerospace Management. Based on feedback from aerospace managers, this class will replace two other classes previously taught: </w:t>
      </w:r>
      <w:r w:rsidRPr="00DA3041">
        <w:rPr>
          <w:rFonts w:ascii="Arial" w:eastAsia="Times New Roman" w:hAnsi="Arial" w:cs="Arial"/>
          <w:sz w:val="20"/>
          <w:szCs w:val="20"/>
        </w:rPr>
        <w:br/>
        <w:t>MBA 6340 Strategic Aerospace Management (which will be deleted).</w:t>
      </w:r>
      <w:r w:rsidRPr="00DA3041">
        <w:rPr>
          <w:rFonts w:ascii="Arial" w:eastAsia="Times New Roman" w:hAnsi="Arial" w:cs="Arial"/>
          <w:sz w:val="20"/>
          <w:szCs w:val="20"/>
        </w:rPr>
        <w:br/>
        <w:t>MBA 6350 Continuous Process Improvement in Aerospace Management (which will be deleted).</w:t>
      </w:r>
      <w:r w:rsidRPr="00DA3041">
        <w:rPr>
          <w:rFonts w:ascii="Arial" w:eastAsia="Times New Roman" w:hAnsi="Arial" w:cs="Arial"/>
          <w:sz w:val="20"/>
          <w:szCs w:val="20"/>
        </w:rPr>
        <w:br/>
      </w:r>
      <w:r w:rsidRPr="00DA3041">
        <w:rPr>
          <w:rFonts w:ascii="Arial" w:eastAsia="Times New Roman" w:hAnsi="Arial" w:cs="Arial"/>
          <w:sz w:val="20"/>
          <w:szCs w:val="20"/>
        </w:rPr>
        <w:br/>
        <w:t>This class is one of four classes comprising the Graduate Certificate in Aerospace Management (described below).</w:t>
      </w:r>
      <w:r w:rsidRPr="00DA3041">
        <w:rPr>
          <w:rFonts w:ascii="Arial" w:eastAsia="Times New Roman" w:hAnsi="Arial" w:cs="Arial"/>
          <w:sz w:val="20"/>
          <w:szCs w:val="20"/>
        </w:rPr>
        <w:br/>
      </w:r>
      <w:r w:rsidRPr="00DA3041">
        <w:rPr>
          <w:rFonts w:ascii="Arial" w:eastAsia="Times New Roman" w:hAnsi="Arial" w:cs="Arial"/>
          <w:sz w:val="20"/>
          <w:szCs w:val="20"/>
        </w:rPr>
        <w:br/>
        <w:t>The Graduate Certificate in Aerospace Management is part of the Utah Cluster Acceleration Partnership among the Utah System of Higher Education, the Department of Workforce Services, the Governor’s Office of Economic Development, and Grow Utah Ventures. A $75,000 grant was awarded to WSU to create this certificate.</w:t>
      </w:r>
      <w:r w:rsidRPr="00DA3041">
        <w:rPr>
          <w:rFonts w:ascii="Arial" w:eastAsia="Times New Roman" w:hAnsi="Arial" w:cs="Arial"/>
          <w:sz w:val="20"/>
          <w:szCs w:val="20"/>
        </w:rPr>
        <w:br/>
      </w:r>
      <w:r w:rsidRPr="00DA3041">
        <w:rPr>
          <w:rFonts w:ascii="Arial" w:eastAsia="Times New Roman" w:hAnsi="Arial" w:cs="Arial"/>
          <w:sz w:val="20"/>
          <w:szCs w:val="20"/>
        </w:rPr>
        <w:br/>
        <w:t>Two of the primary purposes of the acceleration partnership include:</w:t>
      </w:r>
      <w:r w:rsidRPr="00DA3041">
        <w:rPr>
          <w:rFonts w:ascii="Arial" w:eastAsia="Times New Roman" w:hAnsi="Arial" w:cs="Arial"/>
          <w:sz w:val="20"/>
          <w:szCs w:val="20"/>
        </w:rPr>
        <w:br/>
      </w:r>
      <w:r w:rsidRPr="00DA3041">
        <w:rPr>
          <w:rFonts w:ascii="Arial" w:eastAsia="Times New Roman" w:hAnsi="Arial" w:cs="Arial"/>
          <w:sz w:val="20"/>
          <w:szCs w:val="20"/>
        </w:rPr>
        <w:br/>
        <w:t>• To develop responsive, industry-driven education and training systems that will provide a skilled talent pipeline to meet the short- and long-term needs of selected industry clusters.</w:t>
      </w:r>
      <w:r w:rsidRPr="00DA3041">
        <w:rPr>
          <w:rFonts w:ascii="Arial" w:eastAsia="Times New Roman" w:hAnsi="Arial" w:cs="Arial"/>
          <w:sz w:val="20"/>
          <w:szCs w:val="20"/>
        </w:rPr>
        <w:br/>
        <w:t>• To leverage the resources and expertise within Utah’s higher education network to accelerate Utah’s industry clusters.</w:t>
      </w:r>
      <w:r w:rsidRPr="00DA3041">
        <w:rPr>
          <w:rFonts w:ascii="Arial" w:eastAsia="Times New Roman" w:hAnsi="Arial" w:cs="Arial"/>
          <w:sz w:val="20"/>
          <w:szCs w:val="20"/>
        </w:rPr>
        <w:br/>
      </w:r>
    </w:p>
    <w:p w:rsidR="00DA3041" w:rsidRPr="00DA3041" w:rsidRDefault="00DA3041" w:rsidP="00DA3041">
      <w:pPr>
        <w:spacing w:before="100" w:beforeAutospacing="1" w:after="100" w:afterAutospacing="1" w:line="240" w:lineRule="auto"/>
        <w:jc w:val="center"/>
        <w:rPr>
          <w:rFonts w:ascii="Times New Roman" w:eastAsia="Times New Roman" w:hAnsi="Times New Roman" w:cs="Times New Roman"/>
          <w:sz w:val="20"/>
          <w:szCs w:val="20"/>
        </w:rPr>
      </w:pPr>
      <w:r w:rsidRPr="00DA3041">
        <w:rPr>
          <w:rFonts w:ascii="Times New Roman" w:eastAsia="Times New Roman" w:hAnsi="Times New Roman" w:cs="Times New Roman"/>
          <w:b/>
          <w:bCs/>
          <w:sz w:val="20"/>
          <w:szCs w:val="20"/>
        </w:rPr>
        <w:t>INFORMATION PAGE</w:t>
      </w:r>
      <w:r w:rsidRPr="00DA3041">
        <w:rPr>
          <w:rFonts w:ascii="Times New Roman" w:eastAsia="Times New Roman" w:hAnsi="Times New Roman" w:cs="Times New Roman"/>
          <w:b/>
          <w:bCs/>
          <w:sz w:val="20"/>
          <w:szCs w:val="20"/>
        </w:rPr>
        <w:br/>
      </w:r>
      <w:r w:rsidRPr="00DA3041">
        <w:rPr>
          <w:rFonts w:ascii="Times New Roman" w:eastAsia="Times New Roman" w:hAnsi="Times New Roman" w:cs="Times New Roman"/>
          <w:sz w:val="20"/>
          <w:szCs w:val="20"/>
        </w:rPr>
        <w:t xml:space="preserve">for substantive proposals only </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 xml:space="preserve">1. Did this course receive unanimous approval within the Department? </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proofErr w:type="gramStart"/>
      <w:r w:rsidRPr="00DA3041">
        <w:rPr>
          <w:rFonts w:ascii="Times New Roman" w:eastAsia="Times New Roman" w:hAnsi="Times New Roman" w:cs="Times New Roman"/>
          <w:sz w:val="20"/>
          <w:szCs w:val="20"/>
        </w:rPr>
        <w:t>true</w:t>
      </w:r>
      <w:proofErr w:type="gramEnd"/>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If not, what are the major concerns raised by the opponents?</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Two other courses exist in the MBA Program, but we are deleting them and replacing them with a single course. There are no other courses at WSU that address a strategic approach to managing businesses operating in the aerospace industry.</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No other graduate courses address a strategic approach to managing businesses operating in the aerospace industry. This class will have no impact on undergraduate or graduate students in other programs.</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lastRenderedPageBreak/>
        <w:t>4. Is this course required for certification/accreditation of a program?</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proofErr w:type="gramStart"/>
      <w:r w:rsidRPr="00DA3041">
        <w:rPr>
          <w:rFonts w:ascii="Times New Roman" w:eastAsia="Times New Roman" w:hAnsi="Times New Roman" w:cs="Times New Roman"/>
          <w:sz w:val="20"/>
          <w:szCs w:val="20"/>
        </w:rPr>
        <w:t>no</w:t>
      </w:r>
      <w:proofErr w:type="gramEnd"/>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If so, a statement to that effect should appear in the justification and supporting documents should accompany this form.</w:t>
      </w:r>
    </w:p>
    <w:p w:rsidR="00DA3041" w:rsidRPr="00DA3041" w:rsidRDefault="00DA3041" w:rsidP="00DA3041">
      <w:pPr>
        <w:spacing w:before="150" w:after="150" w:line="240" w:lineRule="auto"/>
        <w:ind w:left="150" w:right="150"/>
        <w:rPr>
          <w:rFonts w:ascii="Times New Roman" w:eastAsia="Times New Roman" w:hAnsi="Times New Roman" w:cs="Times New Roman"/>
          <w:sz w:val="20"/>
          <w:szCs w:val="20"/>
        </w:rPr>
      </w:pPr>
      <w:r w:rsidRPr="00DA3041">
        <w:rPr>
          <w:rFonts w:ascii="Times New Roman" w:eastAsia="Times New Roman" w:hAnsi="Times New Roman" w:cs="Times New Roman"/>
          <w:sz w:val="20"/>
          <w:szCs w:val="20"/>
        </w:rPr>
        <w:t xml:space="preserve">5. </w:t>
      </w:r>
      <w:r w:rsidRPr="00DA3041">
        <w:rPr>
          <w:rFonts w:ascii="Times New Roman" w:eastAsia="Times New Roman" w:hAnsi="Times New Roman" w:cs="Times New Roman"/>
          <w:b/>
          <w:bCs/>
          <w:sz w:val="20"/>
          <w:szCs w:val="20"/>
        </w:rPr>
        <w:t>For course proposals</w:t>
      </w:r>
      <w:r w:rsidRPr="00DA3041">
        <w:rPr>
          <w:rFonts w:ascii="Times New Roman" w:eastAsia="Times New Roman" w:hAnsi="Times New Roman" w:cs="Times New Roman"/>
          <w:sz w:val="20"/>
          <w:szCs w:val="20"/>
        </w:rPr>
        <w:t xml:space="preserve">, e-mail a syllabus to </w:t>
      </w:r>
      <w:hyperlink r:id="rId26" w:history="1">
        <w:r w:rsidRPr="00DA3041">
          <w:rPr>
            <w:rFonts w:ascii="Times New Roman" w:eastAsia="Times New Roman" w:hAnsi="Times New Roman" w:cs="Times New Roman"/>
            <w:color w:val="532E63"/>
            <w:sz w:val="20"/>
            <w:szCs w:val="20"/>
          </w:rPr>
          <w:t>Faculty Senate</w:t>
        </w:r>
      </w:hyperlink>
      <w:r w:rsidRPr="00DA3041">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DA3041">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DA3041">
        <w:rPr>
          <w:rFonts w:ascii="Times New Roman" w:eastAsia="Times New Roman" w:hAnsi="Times New Roman" w:cs="Times New Roman"/>
          <w:sz w:val="20"/>
          <w:szCs w:val="20"/>
        </w:rPr>
        <w:t>.</w:t>
      </w:r>
    </w:p>
    <w:p w:rsidR="00DA3041" w:rsidRPr="00DA3041" w:rsidRDefault="00DA3041" w:rsidP="00DA3041">
      <w:pPr>
        <w:spacing w:beforeAutospacing="1" w:after="0" w:afterAutospacing="1" w:line="240" w:lineRule="auto"/>
        <w:rPr>
          <w:rFonts w:ascii="Arial" w:eastAsia="Times New Roman" w:hAnsi="Arial" w:cs="Arial"/>
          <w:sz w:val="20"/>
          <w:szCs w:val="20"/>
        </w:rPr>
      </w:pPr>
      <w:r w:rsidRPr="00DA3041">
        <w:rPr>
          <w:rFonts w:ascii="Arial" w:eastAsia="Times New Roman" w:hAnsi="Arial" w:cs="Arial"/>
          <w:b/>
          <w:bCs/>
          <w:color w:val="FF0000"/>
          <w:sz w:val="20"/>
          <w:szCs w:val="20"/>
        </w:rPr>
        <w:t xml:space="preserve">Please mail a signed </w:t>
      </w:r>
      <w:hyperlink r:id="rId27" w:tgtFrame="_blank" w:history="1">
        <w:r w:rsidRPr="00DA3041">
          <w:rPr>
            <w:rFonts w:ascii="Arial" w:eastAsia="Times New Roman" w:hAnsi="Arial" w:cs="Arial"/>
            <w:b/>
            <w:bCs/>
            <w:color w:val="532E63"/>
            <w:sz w:val="20"/>
            <w:szCs w:val="20"/>
          </w:rPr>
          <w:t>approval page</w:t>
        </w:r>
      </w:hyperlink>
      <w:r w:rsidRPr="00DA3041">
        <w:rPr>
          <w:rFonts w:ascii="Arial" w:eastAsia="Times New Roman" w:hAnsi="Arial" w:cs="Arial"/>
          <w:b/>
          <w:bCs/>
          <w:color w:val="FF0000"/>
          <w:sz w:val="20"/>
          <w:szCs w:val="20"/>
        </w:rPr>
        <w:t xml:space="preserve"> to the Faculty Senate Office, MA 210J, MC 1003. </w:t>
      </w:r>
    </w:p>
    <w:p w:rsidR="0029195C" w:rsidRPr="00DA3041" w:rsidRDefault="0029195C" w:rsidP="00DA3041"/>
    <w:sectPr w:rsidR="0029195C" w:rsidRPr="00DA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25"/>
    <w:rsid w:val="0029195C"/>
    <w:rsid w:val="00660D25"/>
    <w:rsid w:val="00A160A9"/>
    <w:rsid w:val="00DA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9337">
      <w:bodyDiv w:val="1"/>
      <w:marLeft w:val="0"/>
      <w:marRight w:val="0"/>
      <w:marTop w:val="0"/>
      <w:marBottom w:val="0"/>
      <w:divBdr>
        <w:top w:val="none" w:sz="0" w:space="0" w:color="auto"/>
        <w:left w:val="none" w:sz="0" w:space="0" w:color="auto"/>
        <w:bottom w:val="none" w:sz="0" w:space="0" w:color="auto"/>
        <w:right w:val="none" w:sz="0" w:space="0" w:color="auto"/>
      </w:divBdr>
      <w:divsChild>
        <w:div w:id="430470773">
          <w:marLeft w:val="0"/>
          <w:marRight w:val="0"/>
          <w:marTop w:val="0"/>
          <w:marBottom w:val="0"/>
          <w:divBdr>
            <w:top w:val="none" w:sz="0" w:space="0" w:color="auto"/>
            <w:left w:val="none" w:sz="0" w:space="0" w:color="auto"/>
            <w:bottom w:val="none" w:sz="0" w:space="0" w:color="auto"/>
            <w:right w:val="none" w:sz="0" w:space="0" w:color="auto"/>
          </w:divBdr>
          <w:divsChild>
            <w:div w:id="18099337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9354924">
      <w:bodyDiv w:val="1"/>
      <w:marLeft w:val="0"/>
      <w:marRight w:val="0"/>
      <w:marTop w:val="0"/>
      <w:marBottom w:val="0"/>
      <w:divBdr>
        <w:top w:val="none" w:sz="0" w:space="0" w:color="auto"/>
        <w:left w:val="none" w:sz="0" w:space="0" w:color="auto"/>
        <w:bottom w:val="none" w:sz="0" w:space="0" w:color="auto"/>
        <w:right w:val="none" w:sz="0" w:space="0" w:color="auto"/>
      </w:divBdr>
      <w:divsChild>
        <w:div w:id="565461355">
          <w:marLeft w:val="0"/>
          <w:marRight w:val="0"/>
          <w:marTop w:val="0"/>
          <w:marBottom w:val="0"/>
          <w:divBdr>
            <w:top w:val="none" w:sz="0" w:space="0" w:color="auto"/>
            <w:left w:val="none" w:sz="0" w:space="0" w:color="auto"/>
            <w:bottom w:val="none" w:sz="0" w:space="0" w:color="auto"/>
            <w:right w:val="none" w:sz="0" w:space="0" w:color="auto"/>
          </w:divBdr>
          <w:divsChild>
            <w:div w:id="17608268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95113940">
      <w:bodyDiv w:val="1"/>
      <w:marLeft w:val="0"/>
      <w:marRight w:val="0"/>
      <w:marTop w:val="0"/>
      <w:marBottom w:val="0"/>
      <w:divBdr>
        <w:top w:val="none" w:sz="0" w:space="0" w:color="auto"/>
        <w:left w:val="none" w:sz="0" w:space="0" w:color="auto"/>
        <w:bottom w:val="none" w:sz="0" w:space="0" w:color="auto"/>
        <w:right w:val="none" w:sz="0" w:space="0" w:color="auto"/>
      </w:divBdr>
      <w:divsChild>
        <w:div w:id="85183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Mouritsen</dc:creator>
  <cp:lastModifiedBy>Matthew Mouritsen</cp:lastModifiedBy>
  <cp:revision>2</cp:revision>
  <dcterms:created xsi:type="dcterms:W3CDTF">2012-10-12T17:56:00Z</dcterms:created>
  <dcterms:modified xsi:type="dcterms:W3CDTF">2012-12-12T17:43:00Z</dcterms:modified>
</cp:coreProperties>
</file>